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B916A" w14:textId="77777777" w:rsidR="00B819CA" w:rsidRDefault="0072304C" w:rsidP="00B819CA">
      <w:pPr>
        <w:spacing w:after="0" w:line="240" w:lineRule="auto"/>
        <w:jc w:val="center"/>
        <w:textAlignment w:val="baseline"/>
        <w:rPr>
          <w:rFonts w:ascii="Calibri" w:eastAsia="Times New Roman" w:hAnsi="Calibri" w:cs="Calibri"/>
          <w:b/>
          <w:bCs/>
          <w:caps/>
          <w:kern w:val="0"/>
          <w:sz w:val="24"/>
          <w:szCs w:val="24"/>
          <w:lang w:eastAsia="lt-LT"/>
          <w14:ligatures w14:val="none"/>
        </w:rPr>
      </w:pPr>
      <w:r>
        <w:rPr>
          <w:rFonts w:ascii="Calibri" w:eastAsia="Times New Roman" w:hAnsi="Calibri" w:cs="Calibri"/>
          <w:b/>
          <w:bCs/>
          <w:caps/>
          <w:kern w:val="0"/>
          <w:sz w:val="24"/>
          <w:szCs w:val="24"/>
          <w:lang w:eastAsia="lt-LT"/>
          <w14:ligatures w14:val="none"/>
        </w:rPr>
        <w:t>Tec</w:t>
      </w:r>
      <w:r w:rsidR="00353530">
        <w:rPr>
          <w:rFonts w:ascii="Calibri" w:eastAsia="Times New Roman" w:hAnsi="Calibri" w:cs="Calibri"/>
          <w:b/>
          <w:bCs/>
          <w:caps/>
          <w:kern w:val="0"/>
          <w:sz w:val="24"/>
          <w:szCs w:val="24"/>
          <w:lang w:eastAsia="lt-LT"/>
          <w14:ligatures w14:val="none"/>
        </w:rPr>
        <w:t xml:space="preserve">hnical specification </w:t>
      </w:r>
    </w:p>
    <w:p w14:paraId="74ED2D8E" w14:textId="77777777" w:rsidR="00CD6E20" w:rsidRDefault="00CD6E20" w:rsidP="00B819CA">
      <w:pPr>
        <w:spacing w:after="0" w:line="240" w:lineRule="auto"/>
        <w:jc w:val="center"/>
        <w:textAlignment w:val="baseline"/>
        <w:rPr>
          <w:rFonts w:ascii="Calibri" w:eastAsia="Times New Roman" w:hAnsi="Calibri" w:cs="Calibri"/>
          <w:b/>
          <w:bCs/>
          <w:caps/>
          <w:kern w:val="0"/>
          <w:sz w:val="24"/>
          <w:szCs w:val="24"/>
          <w:lang w:eastAsia="lt-LT"/>
          <w14:ligatures w14:val="none"/>
        </w:rPr>
      </w:pPr>
    </w:p>
    <w:p w14:paraId="071BE869" w14:textId="2E65A875" w:rsidR="00CD6E20" w:rsidRDefault="00353530" w:rsidP="00B819CA">
      <w:pPr>
        <w:spacing w:after="0" w:line="240" w:lineRule="auto"/>
        <w:jc w:val="center"/>
        <w:textAlignment w:val="baseline"/>
        <w:rPr>
          <w:rFonts w:ascii="Calibri" w:eastAsia="Times New Roman" w:hAnsi="Calibri" w:cs="Calibri"/>
          <w:b/>
          <w:bCs/>
          <w:caps/>
          <w:kern w:val="0"/>
          <w:sz w:val="24"/>
          <w:szCs w:val="24"/>
          <w:lang w:eastAsia="lt-LT"/>
          <w14:ligatures w14:val="none"/>
        </w:rPr>
      </w:pPr>
      <w:r>
        <w:rPr>
          <w:rFonts w:ascii="Calibri" w:eastAsia="Times New Roman" w:hAnsi="Calibri" w:cs="Calibri"/>
          <w:b/>
          <w:bCs/>
          <w:caps/>
          <w:kern w:val="0"/>
          <w:sz w:val="24"/>
          <w:szCs w:val="24"/>
          <w:lang w:eastAsia="lt-LT"/>
          <w14:ligatures w14:val="none"/>
        </w:rPr>
        <w:t xml:space="preserve">for </w:t>
      </w:r>
      <w:r w:rsidR="0016587B">
        <w:rPr>
          <w:rFonts w:ascii="Calibri" w:eastAsia="Times New Roman" w:hAnsi="Calibri" w:cs="Calibri"/>
          <w:b/>
          <w:bCs/>
          <w:caps/>
          <w:kern w:val="0"/>
          <w:sz w:val="24"/>
          <w:szCs w:val="24"/>
          <w:lang w:eastAsia="lt-LT"/>
          <w14:ligatures w14:val="none"/>
        </w:rPr>
        <w:t xml:space="preserve">the provision of </w:t>
      </w:r>
      <w:r w:rsidR="00A153E8">
        <w:rPr>
          <w:rFonts w:ascii="Calibri" w:eastAsia="Times New Roman" w:hAnsi="Calibri" w:cs="Calibri"/>
          <w:b/>
          <w:bCs/>
          <w:caps/>
          <w:kern w:val="0"/>
          <w:sz w:val="24"/>
          <w:szCs w:val="24"/>
          <w:lang w:eastAsia="lt-LT"/>
          <w14:ligatures w14:val="none"/>
        </w:rPr>
        <w:t>A SOFTWARE</w:t>
      </w:r>
      <w:r w:rsidR="008E5978">
        <w:rPr>
          <w:rFonts w:ascii="Calibri" w:eastAsia="Times New Roman" w:hAnsi="Calibri" w:cs="Calibri"/>
          <w:b/>
          <w:bCs/>
          <w:caps/>
          <w:kern w:val="0"/>
          <w:sz w:val="24"/>
          <w:szCs w:val="24"/>
          <w:lang w:eastAsia="lt-LT"/>
          <w14:ligatures w14:val="none"/>
        </w:rPr>
        <w:t xml:space="preserve"> </w:t>
      </w:r>
      <w:r w:rsidR="00A153E8">
        <w:rPr>
          <w:rFonts w:ascii="Calibri" w:eastAsia="Times New Roman" w:hAnsi="Calibri" w:cs="Calibri"/>
          <w:b/>
          <w:bCs/>
          <w:caps/>
          <w:kern w:val="0"/>
          <w:sz w:val="24"/>
          <w:szCs w:val="24"/>
          <w:lang w:eastAsia="lt-LT"/>
          <w14:ligatures w14:val="none"/>
        </w:rPr>
        <w:t>SOLUTION</w:t>
      </w:r>
      <w:r w:rsidR="009A0536">
        <w:rPr>
          <w:rFonts w:ascii="Calibri" w:eastAsia="Times New Roman" w:hAnsi="Calibri" w:cs="Calibri"/>
          <w:b/>
          <w:bCs/>
          <w:caps/>
          <w:kern w:val="0"/>
          <w:sz w:val="24"/>
          <w:szCs w:val="24"/>
          <w:lang w:eastAsia="lt-LT"/>
          <w14:ligatures w14:val="none"/>
        </w:rPr>
        <w:t xml:space="preserve"> s</w:t>
      </w:r>
      <w:r w:rsidR="000F5068">
        <w:rPr>
          <w:rFonts w:ascii="Calibri" w:eastAsia="Times New Roman" w:hAnsi="Calibri" w:cs="Calibri"/>
          <w:b/>
          <w:bCs/>
          <w:caps/>
          <w:kern w:val="0"/>
          <w:sz w:val="24"/>
          <w:szCs w:val="24"/>
          <w:lang w:eastAsia="lt-LT"/>
          <w14:ligatures w14:val="none"/>
        </w:rPr>
        <w:t>er</w:t>
      </w:r>
      <w:r w:rsidR="009A0536">
        <w:rPr>
          <w:rFonts w:ascii="Calibri" w:eastAsia="Times New Roman" w:hAnsi="Calibri" w:cs="Calibri"/>
          <w:b/>
          <w:bCs/>
          <w:caps/>
          <w:kern w:val="0"/>
          <w:sz w:val="24"/>
          <w:szCs w:val="24"/>
          <w:lang w:eastAsia="lt-LT"/>
          <w14:ligatures w14:val="none"/>
        </w:rPr>
        <w:t xml:space="preserve">vice for </w:t>
      </w:r>
    </w:p>
    <w:p w14:paraId="5BA9B25F" w14:textId="2FA0F9ED" w:rsidR="006468D0" w:rsidRDefault="00D31886" w:rsidP="00B819CA">
      <w:pPr>
        <w:spacing w:after="0" w:line="240" w:lineRule="auto"/>
        <w:jc w:val="center"/>
        <w:textAlignment w:val="baseline"/>
        <w:rPr>
          <w:rFonts w:ascii="Calibri" w:eastAsia="Times New Roman" w:hAnsi="Calibri" w:cs="Calibri"/>
          <w:b/>
          <w:bCs/>
          <w:caps/>
          <w:kern w:val="0"/>
          <w:sz w:val="24"/>
          <w:szCs w:val="24"/>
          <w:lang w:eastAsia="lt-LT"/>
          <w14:ligatures w14:val="none"/>
        </w:rPr>
      </w:pPr>
      <w:r>
        <w:rPr>
          <w:rFonts w:ascii="Calibri" w:eastAsia="Times New Roman" w:hAnsi="Calibri" w:cs="Calibri"/>
          <w:b/>
          <w:bCs/>
          <w:caps/>
          <w:kern w:val="0"/>
          <w:sz w:val="24"/>
          <w:szCs w:val="24"/>
          <w:lang w:eastAsia="lt-LT"/>
          <w14:ligatures w14:val="none"/>
        </w:rPr>
        <w:t>the registry</w:t>
      </w:r>
      <w:r w:rsidR="00B819CA">
        <w:rPr>
          <w:rFonts w:ascii="Calibri" w:eastAsia="Times New Roman" w:hAnsi="Calibri" w:cs="Calibri"/>
          <w:b/>
          <w:bCs/>
          <w:caps/>
          <w:kern w:val="0"/>
          <w:sz w:val="24"/>
          <w:szCs w:val="24"/>
          <w:lang w:eastAsia="lt-LT"/>
          <w14:ligatures w14:val="none"/>
        </w:rPr>
        <w:t xml:space="preserve"> </w:t>
      </w:r>
      <w:r w:rsidR="00CD6E20">
        <w:rPr>
          <w:rFonts w:ascii="Calibri" w:eastAsia="Times New Roman" w:hAnsi="Calibri" w:cs="Calibri"/>
          <w:b/>
          <w:bCs/>
          <w:caps/>
          <w:kern w:val="0"/>
          <w:sz w:val="24"/>
          <w:szCs w:val="24"/>
          <w:lang w:eastAsia="lt-LT"/>
          <w14:ligatures w14:val="none"/>
        </w:rPr>
        <w:t>of</w:t>
      </w:r>
      <w:r w:rsidR="00B819CA">
        <w:rPr>
          <w:rFonts w:ascii="Calibri" w:eastAsia="Times New Roman" w:hAnsi="Calibri" w:cs="Calibri"/>
          <w:b/>
          <w:bCs/>
          <w:caps/>
          <w:kern w:val="0"/>
          <w:sz w:val="24"/>
          <w:szCs w:val="24"/>
          <w:lang w:eastAsia="lt-LT"/>
          <w14:ligatures w14:val="none"/>
        </w:rPr>
        <w:t xml:space="preserve"> guarantees of origin</w:t>
      </w:r>
      <w:r w:rsidR="00CD6E20" w:rsidRPr="00CD6E20">
        <w:rPr>
          <w:rFonts w:ascii="Calibri" w:eastAsia="Times New Roman" w:hAnsi="Calibri" w:cs="Calibri"/>
          <w:b/>
          <w:bCs/>
          <w:caps/>
          <w:kern w:val="0"/>
          <w:sz w:val="24"/>
          <w:szCs w:val="24"/>
          <w:lang w:eastAsia="lt-LT"/>
          <w14:ligatures w14:val="none"/>
        </w:rPr>
        <w:t xml:space="preserve"> FOR </w:t>
      </w:r>
      <w:r w:rsidR="00FC7445">
        <w:rPr>
          <w:rFonts w:ascii="Calibri" w:eastAsia="Times New Roman" w:hAnsi="Calibri" w:cs="Calibri"/>
          <w:b/>
          <w:bCs/>
          <w:caps/>
          <w:kern w:val="0"/>
          <w:sz w:val="24"/>
          <w:szCs w:val="24"/>
          <w:lang w:eastAsia="lt-LT"/>
          <w14:ligatures w14:val="none"/>
        </w:rPr>
        <w:t xml:space="preserve">RENEWABLE </w:t>
      </w:r>
      <w:r w:rsidR="00CD6E20">
        <w:rPr>
          <w:rFonts w:ascii="Calibri" w:eastAsia="Times New Roman" w:hAnsi="Calibri" w:cs="Calibri"/>
          <w:b/>
          <w:bCs/>
          <w:caps/>
          <w:kern w:val="0"/>
          <w:sz w:val="24"/>
          <w:szCs w:val="24"/>
          <w:lang w:eastAsia="lt-LT"/>
          <w14:ligatures w14:val="none"/>
        </w:rPr>
        <w:t>gas</w:t>
      </w:r>
      <w:r w:rsidR="001C5D78">
        <w:rPr>
          <w:rFonts w:ascii="Calibri" w:eastAsia="Times New Roman" w:hAnsi="Calibri" w:cs="Calibri"/>
          <w:b/>
          <w:bCs/>
          <w:caps/>
          <w:kern w:val="0"/>
          <w:sz w:val="24"/>
          <w:szCs w:val="24"/>
          <w:lang w:eastAsia="lt-LT"/>
          <w14:ligatures w14:val="none"/>
        </w:rPr>
        <w:t xml:space="preserve">, </w:t>
      </w:r>
    </w:p>
    <w:p w14:paraId="1CDD944E" w14:textId="61BD3156" w:rsidR="001C1B0E" w:rsidRPr="00CD6E20" w:rsidRDefault="00157F43" w:rsidP="00B819CA">
      <w:pPr>
        <w:spacing w:after="0" w:line="240" w:lineRule="auto"/>
        <w:jc w:val="center"/>
        <w:textAlignment w:val="baseline"/>
        <w:rPr>
          <w:rFonts w:ascii="Calibri" w:eastAsia="Times New Roman" w:hAnsi="Calibri" w:cs="Calibri"/>
          <w:b/>
          <w:bCs/>
          <w:caps/>
          <w:kern w:val="0"/>
          <w:sz w:val="24"/>
          <w:szCs w:val="24"/>
          <w:lang w:eastAsia="lt-LT"/>
          <w14:ligatures w14:val="none"/>
        </w:rPr>
      </w:pPr>
      <w:r>
        <w:rPr>
          <w:rFonts w:ascii="Calibri" w:eastAsia="Times New Roman" w:hAnsi="Calibri" w:cs="Calibri"/>
          <w:b/>
          <w:bCs/>
          <w:caps/>
          <w:kern w:val="0"/>
          <w:sz w:val="24"/>
          <w:szCs w:val="24"/>
          <w:lang w:eastAsia="lt-LT"/>
          <w14:ligatures w14:val="none"/>
        </w:rPr>
        <w:t xml:space="preserve">ITS </w:t>
      </w:r>
      <w:r w:rsidR="00AF7936" w:rsidRPr="000B240F">
        <w:rPr>
          <w:rFonts w:ascii="Calibri" w:eastAsia="Times New Roman" w:hAnsi="Calibri" w:cs="Calibri"/>
          <w:b/>
          <w:bCs/>
          <w:caps/>
          <w:kern w:val="0"/>
          <w:sz w:val="24"/>
          <w:szCs w:val="24"/>
          <w:lang w:eastAsia="lt-LT"/>
          <w14:ligatures w14:val="none"/>
        </w:rPr>
        <w:t>Implementation</w:t>
      </w:r>
      <w:r w:rsidR="004B192A">
        <w:rPr>
          <w:rFonts w:ascii="Calibri" w:eastAsia="Times New Roman" w:hAnsi="Calibri" w:cs="Calibri"/>
          <w:b/>
          <w:bCs/>
          <w:caps/>
          <w:kern w:val="0"/>
          <w:sz w:val="24"/>
          <w:szCs w:val="24"/>
          <w:lang w:eastAsia="lt-LT"/>
          <w14:ligatures w14:val="none"/>
        </w:rPr>
        <w:t>,</w:t>
      </w:r>
      <w:r w:rsidR="00AF7936" w:rsidRPr="000B240F">
        <w:rPr>
          <w:rFonts w:ascii="Calibri" w:eastAsia="Times New Roman" w:hAnsi="Calibri" w:cs="Calibri"/>
          <w:b/>
          <w:bCs/>
          <w:caps/>
          <w:kern w:val="0"/>
          <w:sz w:val="24"/>
          <w:szCs w:val="24"/>
          <w:lang w:eastAsia="lt-LT"/>
          <w14:ligatures w14:val="none"/>
        </w:rPr>
        <w:t xml:space="preserve"> maintenance</w:t>
      </w:r>
      <w:r w:rsidR="004B192A">
        <w:rPr>
          <w:rFonts w:ascii="Calibri" w:eastAsia="Times New Roman" w:hAnsi="Calibri" w:cs="Calibri"/>
          <w:b/>
          <w:bCs/>
          <w:caps/>
          <w:kern w:val="0"/>
          <w:sz w:val="24"/>
          <w:szCs w:val="24"/>
          <w:lang w:eastAsia="lt-LT"/>
          <w14:ligatures w14:val="none"/>
        </w:rPr>
        <w:t xml:space="preserve"> and SUPPORT</w:t>
      </w:r>
      <w:r w:rsidR="00AF7936" w:rsidRPr="000B240F">
        <w:rPr>
          <w:rFonts w:ascii="Calibri" w:eastAsia="Times New Roman" w:hAnsi="Calibri" w:cs="Calibri"/>
          <w:b/>
          <w:bCs/>
          <w:caps/>
          <w:kern w:val="0"/>
          <w:sz w:val="24"/>
          <w:szCs w:val="24"/>
          <w:lang w:eastAsia="lt-LT"/>
          <w14:ligatures w14:val="none"/>
        </w:rPr>
        <w:t xml:space="preserve"> </w:t>
      </w:r>
    </w:p>
    <w:p w14:paraId="7B8F38E4" w14:textId="77777777" w:rsidR="001C1B0E" w:rsidRPr="001C1B0E" w:rsidRDefault="001C1B0E" w:rsidP="001C1B0E">
      <w:pPr>
        <w:spacing w:after="0" w:line="240" w:lineRule="auto"/>
        <w:jc w:val="center"/>
        <w:textAlignment w:val="baseline"/>
        <w:rPr>
          <w:rFonts w:ascii="Segoe UI" w:eastAsia="Times New Roman" w:hAnsi="Segoe UI" w:cs="Segoe UI"/>
          <w:kern w:val="0"/>
          <w:sz w:val="18"/>
          <w:szCs w:val="18"/>
          <w:lang w:eastAsia="lt-LT"/>
          <w14:ligatures w14:val="none"/>
        </w:rPr>
      </w:pPr>
      <w:r w:rsidRPr="001C1B0E">
        <w:rPr>
          <w:rFonts w:ascii="Calibri" w:eastAsia="Times New Roman" w:hAnsi="Calibri" w:cs="Calibri"/>
          <w:kern w:val="0"/>
          <w:sz w:val="24"/>
          <w:szCs w:val="24"/>
          <w:lang w:eastAsia="lt-LT"/>
          <w14:ligatures w14:val="none"/>
        </w:rPr>
        <w:t> </w:t>
      </w:r>
    </w:p>
    <w:p w14:paraId="6643B7A7" w14:textId="77777777" w:rsidR="00CD6E20" w:rsidRPr="00CD6E20" w:rsidRDefault="00CD6E20" w:rsidP="00CE5F23">
      <w:pPr>
        <w:pStyle w:val="ListParagraph"/>
        <w:numPr>
          <w:ilvl w:val="0"/>
          <w:numId w:val="8"/>
        </w:numPr>
        <w:spacing w:after="0" w:line="240" w:lineRule="auto"/>
        <w:jc w:val="both"/>
        <w:textAlignment w:val="baseline"/>
        <w:rPr>
          <w:rFonts w:ascii="Segoe UI" w:eastAsia="Times New Roman" w:hAnsi="Segoe UI" w:cs="Segoe UI"/>
          <w:b/>
          <w:bCs/>
          <w:kern w:val="0"/>
          <w:sz w:val="18"/>
          <w:szCs w:val="18"/>
          <w:lang w:val="en-GB" w:eastAsia="lt-LT"/>
          <w14:ligatures w14:val="none"/>
        </w:rPr>
      </w:pPr>
      <w:r w:rsidRPr="00CD6E20">
        <w:rPr>
          <w:rFonts w:ascii="Calibri" w:eastAsia="Times New Roman" w:hAnsi="Calibri" w:cs="Calibri"/>
          <w:b/>
          <w:bCs/>
          <w:kern w:val="0"/>
          <w:sz w:val="24"/>
          <w:szCs w:val="24"/>
          <w:lang w:val="en-GB" w:eastAsia="lt-LT"/>
          <w14:ligatures w14:val="none"/>
        </w:rPr>
        <w:t>Introduction</w:t>
      </w:r>
    </w:p>
    <w:p w14:paraId="40868AC0" w14:textId="2E6EA885" w:rsidR="001C1B0E" w:rsidRPr="00CD6E20" w:rsidRDefault="001C1B0E" w:rsidP="00CD6E20">
      <w:pPr>
        <w:pStyle w:val="ListParagraph"/>
        <w:spacing w:after="0" w:line="240" w:lineRule="auto"/>
        <w:jc w:val="both"/>
        <w:textAlignment w:val="baseline"/>
        <w:rPr>
          <w:rFonts w:ascii="Segoe UI" w:eastAsia="Times New Roman" w:hAnsi="Segoe UI" w:cs="Segoe UI"/>
          <w:b/>
          <w:bCs/>
          <w:kern w:val="0"/>
          <w:sz w:val="18"/>
          <w:szCs w:val="18"/>
          <w:lang w:val="en-GB" w:eastAsia="lt-LT"/>
          <w14:ligatures w14:val="none"/>
        </w:rPr>
      </w:pPr>
      <w:r w:rsidRPr="00CD6E20">
        <w:rPr>
          <w:rFonts w:ascii="Calibri" w:eastAsia="Times New Roman" w:hAnsi="Calibri" w:cs="Calibri"/>
          <w:b/>
          <w:bCs/>
          <w:kern w:val="0"/>
          <w:sz w:val="24"/>
          <w:szCs w:val="24"/>
          <w:lang w:val="en-GB" w:eastAsia="lt-LT"/>
          <w14:ligatures w14:val="none"/>
        </w:rPr>
        <w:t> </w:t>
      </w:r>
    </w:p>
    <w:p w14:paraId="459C5467" w14:textId="70ADB678" w:rsidR="006F44AC" w:rsidRDefault="006F44AC" w:rsidP="001C1B0E">
      <w:pPr>
        <w:spacing w:after="0" w:line="240" w:lineRule="auto"/>
        <w:jc w:val="both"/>
        <w:textAlignment w:val="baseline"/>
        <w:rPr>
          <w:lang w:val="en-GB"/>
        </w:rPr>
      </w:pPr>
      <w:r w:rsidRPr="00D03747">
        <w:rPr>
          <w:lang w:val="en-GB"/>
        </w:rPr>
        <w:t xml:space="preserve">AB </w:t>
      </w:r>
      <w:r>
        <w:rPr>
          <w:lang w:val="en-GB"/>
        </w:rPr>
        <w:t>Amber Grid</w:t>
      </w:r>
      <w:r w:rsidRPr="00D03747">
        <w:rPr>
          <w:lang w:val="en-GB"/>
        </w:rPr>
        <w:t xml:space="preserve"> (</w:t>
      </w:r>
      <w:r>
        <w:rPr>
          <w:lang w:val="en-GB"/>
        </w:rPr>
        <w:t xml:space="preserve">hereinafter – Amber Grid, </w:t>
      </w:r>
      <w:r w:rsidRPr="00D03747">
        <w:rPr>
          <w:lang w:val="en-GB"/>
        </w:rPr>
        <w:t>Issuing Body) is an authorized institution for issuing, transferring and cancel</w:t>
      </w:r>
      <w:r w:rsidR="00DC4FB3">
        <w:rPr>
          <w:lang w:val="en-GB"/>
        </w:rPr>
        <w:t>l</w:t>
      </w:r>
      <w:r w:rsidRPr="00D03747">
        <w:rPr>
          <w:lang w:val="en-GB"/>
        </w:rPr>
        <w:t>ation of the</w:t>
      </w:r>
      <w:r>
        <w:rPr>
          <w:lang w:val="en-GB"/>
        </w:rPr>
        <w:t xml:space="preserve"> renewable gas</w:t>
      </w:r>
      <w:r w:rsidRPr="00D03747">
        <w:rPr>
          <w:lang w:val="en-GB"/>
        </w:rPr>
        <w:t xml:space="preserve"> guarantees of origin (hereinafter - GO) produced from renewable energy sources in the Republic of Lithuania. For the implementation of the European Parliament and Council Directive </w:t>
      </w:r>
      <w:bookmarkStart w:id="0" w:name="_Hlk84948034"/>
      <w:r w:rsidRPr="0053134F">
        <w:rPr>
          <w:lang w:val="en-GB"/>
        </w:rPr>
        <w:t>2018/2001</w:t>
      </w:r>
      <w:r w:rsidRPr="00D03747">
        <w:rPr>
          <w:lang w:val="en-GB"/>
        </w:rPr>
        <w:t xml:space="preserve">/EC </w:t>
      </w:r>
      <w:bookmarkEnd w:id="0"/>
      <w:r w:rsidRPr="00D03747">
        <w:rPr>
          <w:lang w:val="en-GB"/>
        </w:rPr>
        <w:t>on the free movement of GO</w:t>
      </w:r>
      <w:r>
        <w:rPr>
          <w:lang w:val="en-GB"/>
        </w:rPr>
        <w:t>s</w:t>
      </w:r>
      <w:r w:rsidRPr="00D03747">
        <w:rPr>
          <w:lang w:val="en-GB"/>
        </w:rPr>
        <w:t xml:space="preserve">, </w:t>
      </w:r>
      <w:r w:rsidR="0018036E">
        <w:rPr>
          <w:lang w:val="en-GB"/>
        </w:rPr>
        <w:t>Amber Grid</w:t>
      </w:r>
      <w:r>
        <w:rPr>
          <w:lang w:val="en-GB"/>
        </w:rPr>
        <w:t xml:space="preserve"> </w:t>
      </w:r>
      <w:r w:rsidRPr="00D03747">
        <w:rPr>
          <w:lang w:val="en-GB"/>
        </w:rPr>
        <w:t xml:space="preserve">is obligated to meet the requirements of the European Union </w:t>
      </w:r>
      <w:r>
        <w:rPr>
          <w:lang w:val="en-GB"/>
        </w:rPr>
        <w:t xml:space="preserve">national legislation </w:t>
      </w:r>
      <w:r w:rsidRPr="00D03747">
        <w:rPr>
          <w:lang w:val="en-GB"/>
        </w:rPr>
        <w:t xml:space="preserve">and to ensure </w:t>
      </w:r>
      <w:r>
        <w:rPr>
          <w:lang w:val="en-GB"/>
        </w:rPr>
        <w:t xml:space="preserve">well up-to-date </w:t>
      </w:r>
      <w:r w:rsidRPr="00D03747">
        <w:rPr>
          <w:lang w:val="en-GB"/>
        </w:rPr>
        <w:t xml:space="preserve">electronic GO </w:t>
      </w:r>
      <w:r w:rsidR="00DE5433">
        <w:rPr>
          <w:lang w:val="en-GB"/>
        </w:rPr>
        <w:t>R</w:t>
      </w:r>
      <w:r w:rsidRPr="00D03747">
        <w:rPr>
          <w:lang w:val="en-GB"/>
        </w:rPr>
        <w:t>egistry services.</w:t>
      </w:r>
    </w:p>
    <w:p w14:paraId="1125CEFD" w14:textId="77777777" w:rsidR="0018036E" w:rsidRPr="00FA3D6F" w:rsidRDefault="0018036E" w:rsidP="001C1B0E">
      <w:pPr>
        <w:spacing w:after="0" w:line="240" w:lineRule="auto"/>
        <w:jc w:val="both"/>
        <w:textAlignment w:val="baseline"/>
        <w:rPr>
          <w:lang w:val="en-GB"/>
        </w:rPr>
      </w:pPr>
    </w:p>
    <w:p w14:paraId="6E0C4D76" w14:textId="1C1EBBAD" w:rsidR="00FF2314" w:rsidRDefault="006F18C7" w:rsidP="00FA3D6F">
      <w:pPr>
        <w:spacing w:after="0" w:line="240" w:lineRule="auto"/>
        <w:jc w:val="both"/>
        <w:textAlignment w:val="baseline"/>
        <w:rPr>
          <w:lang w:val="en-GB"/>
        </w:rPr>
      </w:pPr>
      <w:r w:rsidRPr="00D03747">
        <w:rPr>
          <w:lang w:val="en-GB"/>
        </w:rPr>
        <w:t xml:space="preserve">Considering abovementioned, the </w:t>
      </w:r>
      <w:r w:rsidR="00F3309D">
        <w:rPr>
          <w:lang w:val="en-GB"/>
        </w:rPr>
        <w:t>provision of a software</w:t>
      </w:r>
      <w:r w:rsidR="007958ED">
        <w:rPr>
          <w:lang w:val="en-GB"/>
        </w:rPr>
        <w:t xml:space="preserve"> </w:t>
      </w:r>
      <w:r w:rsidR="00F3309D">
        <w:rPr>
          <w:lang w:val="en-GB"/>
        </w:rPr>
        <w:t>solution</w:t>
      </w:r>
      <w:r w:rsidR="00972305">
        <w:rPr>
          <w:lang w:val="en-GB"/>
        </w:rPr>
        <w:t xml:space="preserve"> </w:t>
      </w:r>
      <w:r w:rsidR="004D29F4">
        <w:rPr>
          <w:lang w:val="en-GB"/>
        </w:rPr>
        <w:t xml:space="preserve">service </w:t>
      </w:r>
      <w:r w:rsidR="00D268E6" w:rsidRPr="00D03747">
        <w:rPr>
          <w:lang w:val="en-GB"/>
        </w:rPr>
        <w:t>(hereinafter - the Service)</w:t>
      </w:r>
      <w:r w:rsidR="00D268E6">
        <w:rPr>
          <w:lang w:val="en-GB"/>
        </w:rPr>
        <w:t xml:space="preserve"> </w:t>
      </w:r>
      <w:r w:rsidR="004D29F4">
        <w:rPr>
          <w:lang w:val="en-GB"/>
        </w:rPr>
        <w:t xml:space="preserve">to </w:t>
      </w:r>
      <w:r w:rsidR="00685A63" w:rsidRPr="00D03747">
        <w:rPr>
          <w:lang w:val="en-GB"/>
        </w:rPr>
        <w:t>access the electronic online GO</w:t>
      </w:r>
      <w:r w:rsidR="007958ED">
        <w:rPr>
          <w:lang w:val="en-GB"/>
        </w:rPr>
        <w:t>s</w:t>
      </w:r>
      <w:r w:rsidR="00685A63" w:rsidRPr="00D03747">
        <w:rPr>
          <w:lang w:val="en-GB"/>
        </w:rPr>
        <w:t xml:space="preserve"> </w:t>
      </w:r>
      <w:r w:rsidR="00DE5433">
        <w:rPr>
          <w:lang w:val="en-GB"/>
        </w:rPr>
        <w:t>R</w:t>
      </w:r>
      <w:r w:rsidR="00685A63">
        <w:rPr>
          <w:lang w:val="en-GB"/>
        </w:rPr>
        <w:t>egistry</w:t>
      </w:r>
      <w:r w:rsidR="00685A63" w:rsidRPr="00D03747">
        <w:rPr>
          <w:lang w:val="en-GB"/>
        </w:rPr>
        <w:t xml:space="preserve"> (hereinafter - the </w:t>
      </w:r>
      <w:r w:rsidR="00685A63">
        <w:rPr>
          <w:lang w:val="en-GB"/>
        </w:rPr>
        <w:t>Registry</w:t>
      </w:r>
      <w:r w:rsidR="00685A63" w:rsidRPr="00D03747">
        <w:rPr>
          <w:lang w:val="en-GB"/>
        </w:rPr>
        <w:t>)</w:t>
      </w:r>
      <w:r w:rsidR="00972305">
        <w:rPr>
          <w:lang w:val="en-GB"/>
        </w:rPr>
        <w:t>, it’s</w:t>
      </w:r>
      <w:r w:rsidR="00F3309D">
        <w:rPr>
          <w:lang w:val="en-GB"/>
        </w:rPr>
        <w:t xml:space="preserve"> </w:t>
      </w:r>
      <w:r w:rsidR="00E54CC7">
        <w:rPr>
          <w:lang w:val="en-GB"/>
        </w:rPr>
        <w:t>implementation</w:t>
      </w:r>
      <w:r w:rsidR="00452774">
        <w:rPr>
          <w:lang w:val="en-GB"/>
        </w:rPr>
        <w:t>,</w:t>
      </w:r>
      <w:r w:rsidR="00E54CC7">
        <w:rPr>
          <w:lang w:val="en-GB"/>
        </w:rPr>
        <w:t xml:space="preserve"> maintenance</w:t>
      </w:r>
      <w:r w:rsidR="00452774">
        <w:rPr>
          <w:lang w:val="en-GB"/>
        </w:rPr>
        <w:t xml:space="preserve"> and support</w:t>
      </w:r>
      <w:r w:rsidR="00E54CC7">
        <w:rPr>
          <w:lang w:val="en-GB"/>
        </w:rPr>
        <w:t xml:space="preserve"> </w:t>
      </w:r>
      <w:r w:rsidRPr="00D03747">
        <w:rPr>
          <w:lang w:val="en-GB"/>
        </w:rPr>
        <w:t>are purchased</w:t>
      </w:r>
      <w:r w:rsidR="00685A63">
        <w:rPr>
          <w:lang w:val="en-GB"/>
        </w:rPr>
        <w:t xml:space="preserve"> to</w:t>
      </w:r>
      <w:r w:rsidRPr="00D03747">
        <w:rPr>
          <w:lang w:val="en-GB"/>
        </w:rPr>
        <w:t xml:space="preserve"> ensure </w:t>
      </w:r>
      <w:r w:rsidR="00016968">
        <w:rPr>
          <w:lang w:val="en-GB"/>
        </w:rPr>
        <w:t xml:space="preserve">the access </w:t>
      </w:r>
      <w:r w:rsidR="00605C32">
        <w:rPr>
          <w:lang w:val="en-GB"/>
        </w:rPr>
        <w:t xml:space="preserve">to the Registry </w:t>
      </w:r>
      <w:r w:rsidR="00016968">
        <w:rPr>
          <w:lang w:val="en-GB"/>
        </w:rPr>
        <w:t>for the</w:t>
      </w:r>
      <w:r w:rsidR="00016968" w:rsidRPr="00D03747">
        <w:rPr>
          <w:lang w:val="en-GB"/>
        </w:rPr>
        <w:t xml:space="preserve"> energy producers</w:t>
      </w:r>
      <w:r w:rsidR="00B20872">
        <w:rPr>
          <w:lang w:val="en-GB"/>
        </w:rPr>
        <w:t xml:space="preserve"> in Lithuania</w:t>
      </w:r>
      <w:r w:rsidR="00016968" w:rsidRPr="00D03747">
        <w:rPr>
          <w:lang w:val="en-GB"/>
        </w:rPr>
        <w:t xml:space="preserve">, </w:t>
      </w:r>
      <w:r w:rsidR="00016968">
        <w:rPr>
          <w:lang w:val="en-GB"/>
        </w:rPr>
        <w:t xml:space="preserve">traders, </w:t>
      </w:r>
      <w:r w:rsidR="00016968" w:rsidRPr="00D03747">
        <w:rPr>
          <w:lang w:val="en-GB"/>
        </w:rPr>
        <w:t xml:space="preserve">suppliers and other </w:t>
      </w:r>
      <w:r w:rsidR="00E10C6C">
        <w:rPr>
          <w:lang w:val="en-GB"/>
        </w:rPr>
        <w:t xml:space="preserve">market </w:t>
      </w:r>
      <w:r w:rsidR="00016968" w:rsidRPr="00D03747">
        <w:rPr>
          <w:lang w:val="en-GB"/>
        </w:rPr>
        <w:t xml:space="preserve">participants (hereinafter </w:t>
      </w:r>
      <w:r w:rsidR="008239E9">
        <w:rPr>
          <w:lang w:val="en-GB"/>
        </w:rPr>
        <w:t>–</w:t>
      </w:r>
      <w:r w:rsidR="00016968" w:rsidRPr="00D03747">
        <w:rPr>
          <w:lang w:val="en-GB"/>
        </w:rPr>
        <w:t xml:space="preserve"> </w:t>
      </w:r>
      <w:r w:rsidR="008239E9">
        <w:rPr>
          <w:lang w:val="en-GB"/>
        </w:rPr>
        <w:t xml:space="preserve">the </w:t>
      </w:r>
      <w:r w:rsidR="00D112F6">
        <w:rPr>
          <w:lang w:val="en-GB"/>
        </w:rPr>
        <w:t>P</w:t>
      </w:r>
      <w:r w:rsidR="00016968" w:rsidRPr="00D03747">
        <w:rPr>
          <w:lang w:val="en-GB"/>
        </w:rPr>
        <w:t>articipant)</w:t>
      </w:r>
      <w:r w:rsidR="00016968">
        <w:rPr>
          <w:lang w:val="en-GB"/>
        </w:rPr>
        <w:t xml:space="preserve"> </w:t>
      </w:r>
      <w:r w:rsidR="001864C5">
        <w:rPr>
          <w:lang w:val="en-GB"/>
        </w:rPr>
        <w:t xml:space="preserve">and </w:t>
      </w:r>
      <w:r w:rsidR="000F0C56">
        <w:rPr>
          <w:lang w:val="en-GB"/>
        </w:rPr>
        <w:t xml:space="preserve">carry out </w:t>
      </w:r>
      <w:r w:rsidR="00756E1E">
        <w:rPr>
          <w:lang w:val="en-GB"/>
        </w:rPr>
        <w:t>tra</w:t>
      </w:r>
      <w:r w:rsidR="00646B39">
        <w:rPr>
          <w:lang w:val="en-GB"/>
        </w:rPr>
        <w:t xml:space="preserve">nsactions for GOs. </w:t>
      </w:r>
      <w:r w:rsidR="007236BE">
        <w:rPr>
          <w:lang w:val="en-GB"/>
        </w:rPr>
        <w:t xml:space="preserve">The </w:t>
      </w:r>
      <w:r w:rsidR="00966FD5">
        <w:rPr>
          <w:lang w:val="en-GB"/>
        </w:rPr>
        <w:t>pu</w:t>
      </w:r>
      <w:r w:rsidR="00383806">
        <w:rPr>
          <w:lang w:val="en-GB"/>
        </w:rPr>
        <w:t xml:space="preserve">rchased </w:t>
      </w:r>
      <w:r w:rsidR="00A326AF">
        <w:rPr>
          <w:lang w:val="en-GB"/>
        </w:rPr>
        <w:t>S</w:t>
      </w:r>
      <w:r w:rsidR="00383806">
        <w:rPr>
          <w:lang w:val="en-GB"/>
        </w:rPr>
        <w:t>ervice ensure</w:t>
      </w:r>
      <w:r w:rsidR="00C85E59">
        <w:rPr>
          <w:lang w:val="en-GB"/>
        </w:rPr>
        <w:t>s</w:t>
      </w:r>
      <w:r w:rsidR="00383806">
        <w:rPr>
          <w:lang w:val="en-GB"/>
        </w:rPr>
        <w:t xml:space="preserve"> </w:t>
      </w:r>
      <w:r w:rsidR="000C3E7B">
        <w:rPr>
          <w:lang w:val="en-GB"/>
        </w:rPr>
        <w:t>G</w:t>
      </w:r>
      <w:r w:rsidR="001B0525">
        <w:rPr>
          <w:lang w:val="en-GB"/>
        </w:rPr>
        <w:t>Os administration to</w:t>
      </w:r>
      <w:r w:rsidR="00C85E59">
        <w:rPr>
          <w:lang w:val="en-GB"/>
        </w:rPr>
        <w:t xml:space="preserve"> be </w:t>
      </w:r>
      <w:r w:rsidR="00383806">
        <w:rPr>
          <w:lang w:val="en-GB"/>
        </w:rPr>
        <w:t xml:space="preserve">in line with </w:t>
      </w:r>
      <w:r w:rsidR="00C85E59">
        <w:rPr>
          <w:lang w:val="en-GB"/>
        </w:rPr>
        <w:t xml:space="preserve">the </w:t>
      </w:r>
      <w:r w:rsidR="00383806">
        <w:rPr>
          <w:lang w:val="en-GB"/>
        </w:rPr>
        <w:t>E</w:t>
      </w:r>
      <w:r w:rsidR="00BA7480">
        <w:rPr>
          <w:lang w:val="en-GB"/>
        </w:rPr>
        <w:t>uropean Union’s</w:t>
      </w:r>
      <w:r w:rsidR="00EC2A18">
        <w:rPr>
          <w:lang w:val="en-GB"/>
        </w:rPr>
        <w:t xml:space="preserve"> and national</w:t>
      </w:r>
      <w:r w:rsidR="00BA7480">
        <w:rPr>
          <w:lang w:val="en-GB"/>
        </w:rPr>
        <w:t xml:space="preserve"> legisla</w:t>
      </w:r>
      <w:r w:rsidR="00EC2A18">
        <w:rPr>
          <w:lang w:val="en-GB"/>
        </w:rPr>
        <w:t>tion</w:t>
      </w:r>
      <w:r w:rsidR="00877693">
        <w:rPr>
          <w:lang w:val="en-GB"/>
        </w:rPr>
        <w:t xml:space="preserve">, transparency of data and </w:t>
      </w:r>
      <w:r w:rsidR="00FF2314">
        <w:rPr>
          <w:lang w:val="en-GB"/>
        </w:rPr>
        <w:t>user-friendly</w:t>
      </w:r>
      <w:r w:rsidR="00877693">
        <w:rPr>
          <w:lang w:val="en-GB"/>
        </w:rPr>
        <w:t xml:space="preserve"> access</w:t>
      </w:r>
      <w:r w:rsidR="0003553A">
        <w:rPr>
          <w:lang w:val="en-GB"/>
        </w:rPr>
        <w:t xml:space="preserve"> for market Participants</w:t>
      </w:r>
      <w:r w:rsidR="00877693">
        <w:rPr>
          <w:lang w:val="en-GB"/>
        </w:rPr>
        <w:t xml:space="preserve">. </w:t>
      </w:r>
      <w:r w:rsidR="00BA7480">
        <w:rPr>
          <w:lang w:val="en-GB"/>
        </w:rPr>
        <w:t xml:space="preserve"> </w:t>
      </w:r>
    </w:p>
    <w:p w14:paraId="1D63D2EA" w14:textId="77777777" w:rsidR="00EE3C06" w:rsidRDefault="00EE3C06" w:rsidP="00FA3D6F">
      <w:pPr>
        <w:spacing w:after="0" w:line="240" w:lineRule="auto"/>
        <w:jc w:val="both"/>
        <w:textAlignment w:val="baseline"/>
        <w:rPr>
          <w:lang w:val="en-GB"/>
        </w:rPr>
      </w:pPr>
    </w:p>
    <w:p w14:paraId="070F704F" w14:textId="6C581A81" w:rsidR="00EE3C06" w:rsidRPr="00FA3D6F" w:rsidRDefault="00EE3C06" w:rsidP="00FA3D6F">
      <w:pPr>
        <w:spacing w:after="0" w:line="240" w:lineRule="auto"/>
        <w:jc w:val="both"/>
        <w:textAlignment w:val="baseline"/>
        <w:rPr>
          <w:lang w:val="en-GB"/>
        </w:rPr>
      </w:pPr>
      <w:r>
        <w:rPr>
          <w:lang w:val="en-GB"/>
        </w:rPr>
        <w:t xml:space="preserve">The purchased </w:t>
      </w:r>
      <w:r w:rsidR="00654B71">
        <w:rPr>
          <w:lang w:val="en-GB"/>
        </w:rPr>
        <w:t xml:space="preserve">Service </w:t>
      </w:r>
      <w:r w:rsidR="00C213D6">
        <w:rPr>
          <w:lang w:val="en-GB"/>
        </w:rPr>
        <w:t>must</w:t>
      </w:r>
      <w:r w:rsidR="00432E2E">
        <w:rPr>
          <w:lang w:val="en-GB"/>
        </w:rPr>
        <w:t xml:space="preserve"> be </w:t>
      </w:r>
      <w:r w:rsidRPr="00EE3C06">
        <w:rPr>
          <w:lang w:val="en-GB"/>
        </w:rPr>
        <w:t>a high</w:t>
      </w:r>
      <w:r w:rsidR="00DE36C7">
        <w:rPr>
          <w:lang w:val="en-GB"/>
        </w:rPr>
        <w:t xml:space="preserve"> </w:t>
      </w:r>
      <w:r w:rsidRPr="00EE3C06">
        <w:rPr>
          <w:lang w:val="en-GB"/>
        </w:rPr>
        <w:t xml:space="preserve">performance, future-proof solution tailored to the current </w:t>
      </w:r>
      <w:r w:rsidR="0003553A">
        <w:rPr>
          <w:lang w:val="en-GB"/>
        </w:rPr>
        <w:t>E</w:t>
      </w:r>
      <w:r w:rsidR="00113D83">
        <w:rPr>
          <w:lang w:val="en-GB"/>
        </w:rPr>
        <w:t>U</w:t>
      </w:r>
      <w:r w:rsidR="0003553A">
        <w:rPr>
          <w:lang w:val="en-GB"/>
        </w:rPr>
        <w:t xml:space="preserve"> and national </w:t>
      </w:r>
      <w:r w:rsidRPr="00EE3C06">
        <w:rPr>
          <w:lang w:val="en-GB"/>
        </w:rPr>
        <w:t>regulatory framework, market and user requirements</w:t>
      </w:r>
      <w:r w:rsidR="00353243">
        <w:rPr>
          <w:lang w:val="en-GB"/>
        </w:rPr>
        <w:t xml:space="preserve">. </w:t>
      </w:r>
      <w:r w:rsidRPr="00EE3C06">
        <w:rPr>
          <w:lang w:val="en-GB"/>
        </w:rPr>
        <w:t xml:space="preserve">The </w:t>
      </w:r>
      <w:r w:rsidR="008B23EE">
        <w:rPr>
          <w:lang w:val="en-GB"/>
        </w:rPr>
        <w:t>Service</w:t>
      </w:r>
      <w:r w:rsidR="008B23EE" w:rsidRPr="00EE3C06">
        <w:rPr>
          <w:lang w:val="en-GB"/>
        </w:rPr>
        <w:t xml:space="preserve"> </w:t>
      </w:r>
      <w:r w:rsidRPr="00EE3C06">
        <w:rPr>
          <w:lang w:val="en-GB"/>
        </w:rPr>
        <w:t xml:space="preserve">must be </w:t>
      </w:r>
      <w:r w:rsidR="00EF18A3">
        <w:rPr>
          <w:lang w:val="en-GB"/>
        </w:rPr>
        <w:t xml:space="preserve">flexible and </w:t>
      </w:r>
      <w:r w:rsidRPr="00EE3C06">
        <w:rPr>
          <w:lang w:val="en-GB"/>
        </w:rPr>
        <w:t xml:space="preserve">adaptable to market changes. In particular, </w:t>
      </w:r>
      <w:r w:rsidR="007D5A66">
        <w:rPr>
          <w:lang w:val="en-GB"/>
        </w:rPr>
        <w:t>it</w:t>
      </w:r>
      <w:r w:rsidRPr="00EE3C06">
        <w:rPr>
          <w:lang w:val="en-GB"/>
        </w:rPr>
        <w:t xml:space="preserve"> must be designed in such a flexible and future-oriented way that it can be expanded at low cost at a later </w:t>
      </w:r>
      <w:r w:rsidR="00390922">
        <w:rPr>
          <w:lang w:val="en-GB"/>
        </w:rPr>
        <w:t xml:space="preserve">stage </w:t>
      </w:r>
      <w:r w:rsidRPr="00EE3C06">
        <w:rPr>
          <w:lang w:val="en-GB"/>
        </w:rPr>
        <w:t>in time</w:t>
      </w:r>
      <w:r w:rsidR="004302E7">
        <w:rPr>
          <w:lang w:val="en-GB"/>
        </w:rPr>
        <w:t>,</w:t>
      </w:r>
      <w:r w:rsidRPr="00EE3C06">
        <w:rPr>
          <w:lang w:val="en-GB"/>
        </w:rPr>
        <w:t xml:space="preserve"> </w:t>
      </w:r>
      <w:r w:rsidR="004302E7">
        <w:rPr>
          <w:lang w:val="en-GB"/>
        </w:rPr>
        <w:t>if needed</w:t>
      </w:r>
      <w:r w:rsidRPr="00EE3C06">
        <w:rPr>
          <w:lang w:val="en-GB"/>
        </w:rPr>
        <w:t xml:space="preserve">. Also, any future requirements related to the Union Database </w:t>
      </w:r>
      <w:r w:rsidR="009A2F53">
        <w:rPr>
          <w:lang w:val="en-GB"/>
        </w:rPr>
        <w:t xml:space="preserve">(hereinafter – UDB) </w:t>
      </w:r>
      <w:r w:rsidRPr="00EE3C06">
        <w:rPr>
          <w:lang w:val="en-GB"/>
        </w:rPr>
        <w:t>obligations which are currently under development will need to be accommodated</w:t>
      </w:r>
      <w:r w:rsidR="00C1623E">
        <w:rPr>
          <w:lang w:val="en-GB"/>
        </w:rPr>
        <w:t xml:space="preserve"> as </w:t>
      </w:r>
      <w:r w:rsidR="00BA59A9">
        <w:rPr>
          <w:lang w:val="en-GB"/>
        </w:rPr>
        <w:t>mentioned above.</w:t>
      </w:r>
    </w:p>
    <w:p w14:paraId="0485AE69" w14:textId="13483403" w:rsidR="001C1B0E" w:rsidRPr="00EE3C06" w:rsidRDefault="001C1B0E" w:rsidP="001C1B0E">
      <w:pPr>
        <w:spacing w:after="0" w:line="240" w:lineRule="auto"/>
        <w:jc w:val="both"/>
        <w:textAlignment w:val="baseline"/>
        <w:rPr>
          <w:lang w:val="en-GB"/>
        </w:rPr>
      </w:pPr>
    </w:p>
    <w:p w14:paraId="6984F03C" w14:textId="10F41A8C" w:rsidR="003856BD" w:rsidRDefault="00335276" w:rsidP="003A54AC">
      <w:pPr>
        <w:spacing w:after="0" w:line="240" w:lineRule="auto"/>
        <w:jc w:val="both"/>
        <w:textAlignment w:val="baseline"/>
        <w:rPr>
          <w:lang w:val="en-GB"/>
        </w:rPr>
      </w:pPr>
      <w:r w:rsidRPr="00FA3D6F">
        <w:rPr>
          <w:lang w:val="en-GB"/>
        </w:rPr>
        <w:t xml:space="preserve">The </w:t>
      </w:r>
      <w:r w:rsidR="004302E7">
        <w:rPr>
          <w:lang w:val="en-GB"/>
        </w:rPr>
        <w:t>D</w:t>
      </w:r>
      <w:r w:rsidRPr="00FA3D6F">
        <w:rPr>
          <w:lang w:val="en-GB"/>
        </w:rPr>
        <w:t xml:space="preserve">ocument is provided for the following </w:t>
      </w:r>
      <w:r w:rsidR="00FA3D6F" w:rsidRPr="00FA3D6F">
        <w:rPr>
          <w:lang w:val="en-GB"/>
        </w:rPr>
        <w:t>purposes:</w:t>
      </w:r>
    </w:p>
    <w:p w14:paraId="1F802B63" w14:textId="2A6D331E" w:rsidR="00FA3D6F" w:rsidRPr="00FA3D6F" w:rsidRDefault="00FA3D6F" w:rsidP="003A54AC">
      <w:pPr>
        <w:spacing w:after="0" w:line="240" w:lineRule="auto"/>
        <w:jc w:val="both"/>
        <w:textAlignment w:val="baseline"/>
        <w:rPr>
          <w:lang w:val="en-GB"/>
        </w:rPr>
      </w:pPr>
    </w:p>
    <w:p w14:paraId="130D3EB3" w14:textId="1089AA04" w:rsidR="00FA3D6F" w:rsidRPr="0039764A" w:rsidRDefault="00FA3D6F" w:rsidP="00CE5F23">
      <w:pPr>
        <w:pStyle w:val="ListParagraph"/>
        <w:numPr>
          <w:ilvl w:val="0"/>
          <w:numId w:val="9"/>
        </w:numPr>
        <w:spacing w:after="0" w:line="240" w:lineRule="auto"/>
        <w:ind w:left="426"/>
        <w:jc w:val="both"/>
        <w:textAlignment w:val="baseline"/>
        <w:rPr>
          <w:lang w:val="en-GB"/>
        </w:rPr>
      </w:pPr>
      <w:r w:rsidRPr="0039764A">
        <w:rPr>
          <w:lang w:val="en-GB"/>
        </w:rPr>
        <w:t xml:space="preserve">for the tenderers, to prepare a </w:t>
      </w:r>
      <w:r w:rsidR="001C1F2A">
        <w:rPr>
          <w:lang w:val="en-GB"/>
        </w:rPr>
        <w:t>T</w:t>
      </w:r>
      <w:r w:rsidRPr="0039764A">
        <w:rPr>
          <w:lang w:val="en-GB"/>
        </w:rPr>
        <w:t xml:space="preserve">echnical </w:t>
      </w:r>
      <w:r w:rsidR="001C1F2A">
        <w:rPr>
          <w:lang w:val="en-GB"/>
        </w:rPr>
        <w:t>O</w:t>
      </w:r>
      <w:r w:rsidRPr="0039764A">
        <w:rPr>
          <w:lang w:val="en-GB"/>
        </w:rPr>
        <w:t xml:space="preserve">ffer for </w:t>
      </w:r>
      <w:r w:rsidR="0039764A">
        <w:rPr>
          <w:lang w:val="en-GB"/>
        </w:rPr>
        <w:t>Amber Grid’s</w:t>
      </w:r>
      <w:r w:rsidRPr="0039764A">
        <w:rPr>
          <w:lang w:val="en-GB"/>
        </w:rPr>
        <w:t xml:space="preserve"> procurement “</w:t>
      </w:r>
      <w:r w:rsidR="0039764A">
        <w:rPr>
          <w:lang w:val="en-GB"/>
        </w:rPr>
        <w:t xml:space="preserve">Provision of </w:t>
      </w:r>
      <w:r w:rsidR="00671299">
        <w:rPr>
          <w:lang w:val="en-GB"/>
        </w:rPr>
        <w:t>a software</w:t>
      </w:r>
      <w:r w:rsidR="004302E7">
        <w:rPr>
          <w:lang w:val="en-GB"/>
        </w:rPr>
        <w:t xml:space="preserve"> </w:t>
      </w:r>
      <w:r w:rsidR="00671299">
        <w:rPr>
          <w:lang w:val="en-GB"/>
        </w:rPr>
        <w:t>solution</w:t>
      </w:r>
      <w:r w:rsidR="00B43910">
        <w:rPr>
          <w:lang w:val="en-GB"/>
        </w:rPr>
        <w:t xml:space="preserve"> service</w:t>
      </w:r>
      <w:r w:rsidR="0039764A">
        <w:rPr>
          <w:lang w:val="en-GB"/>
        </w:rPr>
        <w:t xml:space="preserve"> </w:t>
      </w:r>
      <w:r w:rsidR="006468D0">
        <w:rPr>
          <w:lang w:val="en-GB"/>
        </w:rPr>
        <w:t xml:space="preserve">for </w:t>
      </w:r>
      <w:r w:rsidR="00212D33">
        <w:rPr>
          <w:lang w:val="en-GB"/>
        </w:rPr>
        <w:t xml:space="preserve">the Registry of Guarantees of Origin for </w:t>
      </w:r>
      <w:r w:rsidR="00837ABC">
        <w:rPr>
          <w:lang w:val="en-GB"/>
        </w:rPr>
        <w:t>Renewable G</w:t>
      </w:r>
      <w:r w:rsidR="00212D33">
        <w:rPr>
          <w:lang w:val="en-GB"/>
        </w:rPr>
        <w:t>as</w:t>
      </w:r>
      <w:r w:rsidR="006468D0">
        <w:rPr>
          <w:lang w:val="en-GB"/>
        </w:rPr>
        <w:t>,</w:t>
      </w:r>
      <w:r w:rsidR="00157F43">
        <w:rPr>
          <w:lang w:val="en-GB"/>
        </w:rPr>
        <w:t xml:space="preserve"> its </w:t>
      </w:r>
      <w:r w:rsidR="00837ABC">
        <w:rPr>
          <w:lang w:val="en-GB"/>
        </w:rPr>
        <w:t>I</w:t>
      </w:r>
      <w:r w:rsidRPr="0039764A">
        <w:rPr>
          <w:lang w:val="en-GB"/>
        </w:rPr>
        <w:t>mplementation</w:t>
      </w:r>
      <w:r w:rsidR="004B192A">
        <w:rPr>
          <w:lang w:val="en-GB"/>
        </w:rPr>
        <w:t>,</w:t>
      </w:r>
      <w:r w:rsidR="006468D0">
        <w:rPr>
          <w:lang w:val="en-GB"/>
        </w:rPr>
        <w:t xml:space="preserve"> </w:t>
      </w:r>
      <w:r w:rsidR="00837ABC">
        <w:rPr>
          <w:lang w:val="en-GB"/>
        </w:rPr>
        <w:t>M</w:t>
      </w:r>
      <w:r w:rsidR="006468D0">
        <w:rPr>
          <w:lang w:val="en-GB"/>
        </w:rPr>
        <w:t>aintenance</w:t>
      </w:r>
      <w:r w:rsidR="004B192A">
        <w:rPr>
          <w:lang w:val="en-GB"/>
        </w:rPr>
        <w:t xml:space="preserve"> and Support</w:t>
      </w:r>
      <w:r w:rsidR="006468D0">
        <w:rPr>
          <w:lang w:val="en-GB"/>
        </w:rPr>
        <w:t>”</w:t>
      </w:r>
      <w:r w:rsidRPr="0039764A">
        <w:rPr>
          <w:lang w:val="en-GB"/>
        </w:rPr>
        <w:t>;</w:t>
      </w:r>
    </w:p>
    <w:p w14:paraId="7E2B024F" w14:textId="0EE9C3CC" w:rsidR="00FA3D6F" w:rsidRPr="0039764A" w:rsidRDefault="00FA3D6F" w:rsidP="00CE5F23">
      <w:pPr>
        <w:pStyle w:val="ListParagraph"/>
        <w:numPr>
          <w:ilvl w:val="0"/>
          <w:numId w:val="9"/>
        </w:numPr>
        <w:spacing w:after="0" w:line="240" w:lineRule="auto"/>
        <w:ind w:left="426"/>
        <w:jc w:val="both"/>
        <w:textAlignment w:val="baseline"/>
        <w:rPr>
          <w:rFonts w:ascii="Times New Roman" w:eastAsia="Calibri" w:hAnsi="Times New Roman" w:cs="Times New Roman"/>
          <w:sz w:val="24"/>
          <w:szCs w:val="24"/>
          <w:lang w:val="en-GB" w:eastAsia="lv-LV"/>
        </w:rPr>
      </w:pPr>
      <w:r w:rsidRPr="0039764A">
        <w:rPr>
          <w:lang w:val="en-GB"/>
        </w:rPr>
        <w:t xml:space="preserve">for </w:t>
      </w:r>
      <w:r w:rsidR="006468D0">
        <w:rPr>
          <w:lang w:val="en-GB"/>
        </w:rPr>
        <w:t>Amber Grid,</w:t>
      </w:r>
      <w:r w:rsidRPr="0039764A">
        <w:rPr>
          <w:lang w:val="en-GB"/>
        </w:rPr>
        <w:t xml:space="preserve"> to evaluate </w:t>
      </w:r>
      <w:r w:rsidR="006468D0">
        <w:rPr>
          <w:lang w:val="en-GB"/>
        </w:rPr>
        <w:t xml:space="preserve">the </w:t>
      </w:r>
      <w:r w:rsidRPr="0039764A">
        <w:rPr>
          <w:lang w:val="en-GB"/>
        </w:rPr>
        <w:t xml:space="preserve">submitted tenders and to verify the conformity to the </w:t>
      </w:r>
      <w:r w:rsidR="005B0FB7">
        <w:rPr>
          <w:lang w:val="en-GB"/>
        </w:rPr>
        <w:t>P</w:t>
      </w:r>
      <w:r w:rsidRPr="0039764A">
        <w:rPr>
          <w:lang w:val="en-GB"/>
        </w:rPr>
        <w:t>rocurement</w:t>
      </w:r>
      <w:r w:rsidR="00E942A6">
        <w:rPr>
          <w:lang w:val="en-GB"/>
        </w:rPr>
        <w:t xml:space="preserve"> </w:t>
      </w:r>
      <w:r w:rsidR="00C74B26">
        <w:rPr>
          <w:lang w:val="en-GB"/>
        </w:rPr>
        <w:t>R</w:t>
      </w:r>
      <w:r w:rsidRPr="0039764A">
        <w:rPr>
          <w:lang w:val="en-GB"/>
        </w:rPr>
        <w:t>equirements</w:t>
      </w:r>
      <w:r w:rsidRPr="0039764A">
        <w:rPr>
          <w:rFonts w:ascii="Times New Roman" w:eastAsia="Calibri" w:hAnsi="Times New Roman" w:cs="Times New Roman"/>
          <w:sz w:val="24"/>
          <w:szCs w:val="24"/>
          <w:lang w:val="en-GB" w:eastAsia="lv-LV" w:bidi="en-GB"/>
        </w:rPr>
        <w:t>.</w:t>
      </w:r>
    </w:p>
    <w:p w14:paraId="34A7816B" w14:textId="39F92E00" w:rsidR="006D4DF7" w:rsidRDefault="006D4DF7" w:rsidP="001C1B0E">
      <w:pPr>
        <w:spacing w:after="0" w:line="240" w:lineRule="auto"/>
        <w:jc w:val="both"/>
        <w:textAlignment w:val="baseline"/>
        <w:rPr>
          <w:rFonts w:ascii="Calibri" w:eastAsia="Times New Roman" w:hAnsi="Calibri" w:cs="Calibri"/>
          <w:kern w:val="0"/>
          <w:sz w:val="24"/>
          <w:szCs w:val="24"/>
          <w:lang w:eastAsia="lt-LT"/>
          <w14:ligatures w14:val="none"/>
        </w:rPr>
      </w:pPr>
    </w:p>
    <w:p w14:paraId="2D6B1681" w14:textId="77777777" w:rsidR="008B12AF" w:rsidRPr="008B12AF" w:rsidRDefault="008B12AF" w:rsidP="008B12AF">
      <w:pPr>
        <w:spacing w:after="0" w:line="240" w:lineRule="auto"/>
        <w:jc w:val="both"/>
        <w:textAlignment w:val="baseline"/>
        <w:rPr>
          <w:lang w:val="en-GB"/>
        </w:rPr>
      </w:pPr>
      <w:bookmarkStart w:id="1" w:name="_Toc458002233"/>
      <w:r w:rsidRPr="008B12AF">
        <w:rPr>
          <w:lang w:val="en-GB"/>
        </w:rPr>
        <w:t>Abbreviations and definitions</w:t>
      </w:r>
      <w:bookmarkEnd w:id="1"/>
    </w:p>
    <w:p w14:paraId="420F90EC" w14:textId="77777777" w:rsidR="008B12AF" w:rsidRDefault="008B12AF" w:rsidP="008B12AF">
      <w:pPr>
        <w:spacing w:after="0" w:line="240" w:lineRule="auto"/>
        <w:jc w:val="both"/>
        <w:textAlignment w:val="baseline"/>
        <w:rPr>
          <w:rFonts w:ascii="Calibri" w:eastAsia="Times New Roman" w:hAnsi="Calibri" w:cs="Calibri"/>
          <w:kern w:val="0"/>
          <w:sz w:val="24"/>
          <w:szCs w:val="24"/>
          <w:lang w:val="en-GB" w:eastAsia="lt-LT"/>
          <w14:ligatures w14:val="none"/>
        </w:rPr>
      </w:pPr>
    </w:p>
    <w:p w14:paraId="17F052CB" w14:textId="669C5371" w:rsidR="0077473A" w:rsidRPr="00DC02C6" w:rsidRDefault="0077473A" w:rsidP="00881611">
      <w:pPr>
        <w:pStyle w:val="ListParagraph"/>
        <w:spacing w:after="0" w:line="240" w:lineRule="auto"/>
        <w:ind w:left="420"/>
        <w:jc w:val="both"/>
        <w:textAlignment w:val="baseline"/>
        <w:rPr>
          <w:rStyle w:val="Hyperlink"/>
          <w:rFonts w:ascii="Times New Roman" w:eastAsia="Times New Roman" w:hAnsi="Times New Roman" w:cs="Times New Roman"/>
          <w:sz w:val="24"/>
          <w:szCs w:val="24"/>
          <w:lang w:val="en-GB"/>
        </w:rPr>
      </w:pPr>
      <w:r w:rsidRPr="0077473A">
        <w:rPr>
          <w:lang w:val="en-GB"/>
        </w:rPr>
        <w:t xml:space="preserve">In order to assure a uniform understanding about the terms and names used in the </w:t>
      </w:r>
      <w:r w:rsidR="005B0FB7">
        <w:rPr>
          <w:lang w:val="en-GB"/>
        </w:rPr>
        <w:t>D</w:t>
      </w:r>
      <w:r w:rsidRPr="0077473A">
        <w:rPr>
          <w:lang w:val="en-GB"/>
        </w:rPr>
        <w:t>ocument, their explanations and definitions have been provided in Table No. 1 and AIB web</w:t>
      </w:r>
      <w:r>
        <w:rPr>
          <w:lang w:val="en-GB"/>
        </w:rPr>
        <w:t>site:</w:t>
      </w:r>
      <w:r w:rsidRPr="0077473A">
        <w:rPr>
          <w:lang w:val="en-GB"/>
        </w:rPr>
        <w:t xml:space="preserve"> </w:t>
      </w:r>
      <w:hyperlink r:id="rId11" w:history="1">
        <w:r w:rsidR="00C3305F">
          <w:rPr>
            <w:rStyle w:val="Hyperlink"/>
          </w:rPr>
          <w:t>EECS Rules Release 8 v1.8_Clean_ (2).pdf</w:t>
        </w:r>
      </w:hyperlink>
      <w:r w:rsidR="00134A50">
        <w:rPr>
          <w:rStyle w:val="Hyperlink"/>
          <w:rFonts w:ascii="Times New Roman" w:eastAsia="Times New Roman" w:hAnsi="Times New Roman" w:cs="Times New Roman"/>
          <w:sz w:val="24"/>
          <w:szCs w:val="24"/>
          <w:lang w:val="en-GB"/>
        </w:rPr>
        <w:t xml:space="preserve"> </w:t>
      </w:r>
      <w:r w:rsidR="00134A50" w:rsidRPr="00DC02C6">
        <w:t xml:space="preserve">  </w:t>
      </w:r>
      <w:r w:rsidR="00CF21DB">
        <w:t>(</w:t>
      </w:r>
      <w:r w:rsidR="00134A50" w:rsidRPr="00DC02C6">
        <w:rPr>
          <w:lang w:val="en-GB"/>
        </w:rPr>
        <w:t>pl</w:t>
      </w:r>
      <w:r w:rsidR="00DC02C6" w:rsidRPr="00DC02C6">
        <w:rPr>
          <w:lang w:val="en-GB"/>
        </w:rPr>
        <w:t>ease see the section B1</w:t>
      </w:r>
      <w:r w:rsidR="00C934B1">
        <w:rPr>
          <w:lang w:val="en-GB"/>
        </w:rPr>
        <w:t xml:space="preserve"> Definit</w:t>
      </w:r>
      <w:r w:rsidR="00403EB0">
        <w:rPr>
          <w:lang w:val="en-GB"/>
        </w:rPr>
        <w:t>io</w:t>
      </w:r>
      <w:r w:rsidR="00C934B1">
        <w:rPr>
          <w:lang w:val="en-GB"/>
        </w:rPr>
        <w:t>ns</w:t>
      </w:r>
      <w:r w:rsidR="00CF21DB">
        <w:rPr>
          <w:lang w:val="en-GB"/>
        </w:rPr>
        <w:t>)</w:t>
      </w:r>
      <w:r w:rsidR="00403EB0">
        <w:rPr>
          <w:lang w:val="en-GB"/>
        </w:rPr>
        <w:t>:</w:t>
      </w:r>
    </w:p>
    <w:p w14:paraId="2E1C8DA2" w14:textId="77777777" w:rsidR="0077473A" w:rsidRDefault="0077473A" w:rsidP="00881611">
      <w:pPr>
        <w:pStyle w:val="ListParagraph"/>
        <w:spacing w:after="0" w:line="240" w:lineRule="auto"/>
        <w:ind w:left="420"/>
        <w:jc w:val="both"/>
        <w:textAlignment w:val="baseline"/>
        <w:rPr>
          <w:rStyle w:val="Hyperlink"/>
          <w:rFonts w:ascii="Times New Roman" w:eastAsia="Times New Roman" w:hAnsi="Times New Roman" w:cs="Times New Roman"/>
          <w:sz w:val="24"/>
          <w:szCs w:val="24"/>
          <w:lang w:val="en-GB"/>
        </w:rPr>
      </w:pPr>
    </w:p>
    <w:p w14:paraId="68136F0C" w14:textId="00D7C1B6" w:rsidR="00366B21" w:rsidRPr="00366B21" w:rsidRDefault="00366B21" w:rsidP="00881611">
      <w:pPr>
        <w:pStyle w:val="ListParagraph"/>
        <w:spacing w:after="0" w:line="240" w:lineRule="auto"/>
        <w:ind w:left="420"/>
        <w:jc w:val="both"/>
        <w:textAlignment w:val="baseline"/>
      </w:pPr>
      <w:r w:rsidRPr="00366B21">
        <w:rPr>
          <w:lang w:val="en-GB"/>
        </w:rPr>
        <w:t>Table no 1.</w:t>
      </w:r>
      <w:r>
        <w:rPr>
          <w:lang w:val="en-GB"/>
        </w:rPr>
        <w:t xml:space="preserve"> </w:t>
      </w:r>
      <w:r w:rsidR="00A224B8">
        <w:rPr>
          <w:lang w:val="en-GB"/>
        </w:rPr>
        <w:t>The main definitions</w:t>
      </w:r>
    </w:p>
    <w:tbl>
      <w:tblPr>
        <w:tblW w:w="5000" w:type="pct"/>
        <w:tblBorders>
          <w:insideH w:val="dotted" w:sz="4" w:space="0" w:color="1F497D"/>
        </w:tblBorders>
        <w:tblLook w:val="04E0" w:firstRow="1" w:lastRow="1" w:firstColumn="1" w:lastColumn="0" w:noHBand="0" w:noVBand="1"/>
      </w:tblPr>
      <w:tblGrid>
        <w:gridCol w:w="2409"/>
        <w:gridCol w:w="7229"/>
      </w:tblGrid>
      <w:tr w:rsidR="004040E4" w:rsidRPr="004040E4" w14:paraId="092E663A" w14:textId="77777777" w:rsidTr="00395359">
        <w:tc>
          <w:tcPr>
            <w:tcW w:w="1250" w:type="pct"/>
            <w:tcBorders>
              <w:top w:val="single" w:sz="6" w:space="0" w:color="1F497D"/>
              <w:bottom w:val="single" w:sz="6" w:space="0" w:color="1F497D"/>
            </w:tcBorders>
            <w:shd w:val="clear" w:color="auto" w:fill="F2F2F2" w:themeFill="background1" w:themeFillShade="F2"/>
          </w:tcPr>
          <w:p w14:paraId="79FC5BD1" w14:textId="77777777" w:rsidR="004040E4" w:rsidRPr="004040E4" w:rsidRDefault="004040E4" w:rsidP="004040E4">
            <w:pPr>
              <w:pStyle w:val="ListParagraph"/>
              <w:spacing w:after="0" w:line="240" w:lineRule="auto"/>
              <w:ind w:left="420"/>
              <w:jc w:val="both"/>
              <w:textAlignment w:val="baseline"/>
              <w:rPr>
                <w:lang w:val="en-GB"/>
              </w:rPr>
            </w:pPr>
            <w:r w:rsidRPr="004040E4">
              <w:rPr>
                <w:lang w:val="en-GB"/>
              </w:rPr>
              <w:t>Definition</w:t>
            </w:r>
          </w:p>
        </w:tc>
        <w:tc>
          <w:tcPr>
            <w:tcW w:w="3750" w:type="pct"/>
            <w:tcBorders>
              <w:top w:val="single" w:sz="6" w:space="0" w:color="1F497D"/>
              <w:bottom w:val="single" w:sz="6" w:space="0" w:color="1F497D"/>
            </w:tcBorders>
            <w:shd w:val="clear" w:color="auto" w:fill="F2F2F2" w:themeFill="background1" w:themeFillShade="F2"/>
          </w:tcPr>
          <w:p w14:paraId="615B5DE8" w14:textId="77777777" w:rsidR="004040E4" w:rsidRPr="004040E4" w:rsidRDefault="004040E4" w:rsidP="004040E4">
            <w:pPr>
              <w:pStyle w:val="ListParagraph"/>
              <w:spacing w:after="0" w:line="240" w:lineRule="auto"/>
              <w:ind w:left="420"/>
              <w:jc w:val="both"/>
              <w:textAlignment w:val="baseline"/>
              <w:rPr>
                <w:lang w:val="en-GB"/>
              </w:rPr>
            </w:pPr>
            <w:r w:rsidRPr="004040E4">
              <w:rPr>
                <w:lang w:val="en-GB"/>
              </w:rPr>
              <w:t>Explanation</w:t>
            </w:r>
          </w:p>
        </w:tc>
      </w:tr>
      <w:tr w:rsidR="004040E4" w:rsidRPr="004040E4" w14:paraId="5689DF94" w14:textId="77777777" w:rsidTr="00395359">
        <w:tc>
          <w:tcPr>
            <w:tcW w:w="1250" w:type="pct"/>
            <w:tcBorders>
              <w:bottom w:val="nil"/>
            </w:tcBorders>
          </w:tcPr>
          <w:p w14:paraId="5414637C" w14:textId="0B726469" w:rsidR="004040E4" w:rsidRPr="00375D50" w:rsidRDefault="00375D50" w:rsidP="004040E4">
            <w:pPr>
              <w:pStyle w:val="ListParagraph"/>
              <w:spacing w:after="0" w:line="240" w:lineRule="auto"/>
              <w:ind w:left="420"/>
              <w:jc w:val="both"/>
              <w:textAlignment w:val="baseline"/>
              <w:rPr>
                <w:lang w:val="en-GB"/>
              </w:rPr>
            </w:pPr>
            <w:r w:rsidRPr="00375D50">
              <w:rPr>
                <w:lang w:val="en-GB"/>
              </w:rPr>
              <w:t>Implementation</w:t>
            </w:r>
          </w:p>
          <w:p w14:paraId="2D397087" w14:textId="77777777" w:rsidR="004040E4" w:rsidRPr="000B3B76" w:rsidRDefault="004040E4" w:rsidP="004040E4">
            <w:pPr>
              <w:pStyle w:val="ListParagraph"/>
              <w:spacing w:after="0" w:line="240" w:lineRule="auto"/>
              <w:ind w:left="420"/>
              <w:jc w:val="both"/>
              <w:textAlignment w:val="baseline"/>
              <w:rPr>
                <w:highlight w:val="yellow"/>
                <w:lang w:val="en-GB"/>
              </w:rPr>
            </w:pPr>
          </w:p>
        </w:tc>
        <w:tc>
          <w:tcPr>
            <w:tcW w:w="3750" w:type="pct"/>
            <w:tcBorders>
              <w:bottom w:val="nil"/>
            </w:tcBorders>
          </w:tcPr>
          <w:p w14:paraId="0F9EB4C7" w14:textId="4EAD5F03" w:rsidR="004040E4" w:rsidRPr="000B3B76" w:rsidRDefault="004040E4" w:rsidP="004040E4">
            <w:pPr>
              <w:pStyle w:val="ListParagraph"/>
              <w:spacing w:after="0" w:line="240" w:lineRule="auto"/>
              <w:ind w:left="420"/>
              <w:jc w:val="both"/>
              <w:textAlignment w:val="baseline"/>
              <w:rPr>
                <w:highlight w:val="yellow"/>
                <w:lang w:val="en-GB"/>
              </w:rPr>
            </w:pPr>
            <w:r w:rsidRPr="00E61DBD">
              <w:rPr>
                <w:lang w:val="en-GB"/>
              </w:rPr>
              <w:t xml:space="preserve">Fully implemented and operational </w:t>
            </w:r>
            <w:r w:rsidR="0099163C">
              <w:rPr>
                <w:lang w:val="en-GB"/>
              </w:rPr>
              <w:t>Registry</w:t>
            </w:r>
            <w:r w:rsidRPr="00E61DBD">
              <w:rPr>
                <w:lang w:val="en-GB"/>
              </w:rPr>
              <w:t>, including connection to AIB</w:t>
            </w:r>
            <w:r w:rsidR="000501A0">
              <w:rPr>
                <w:lang w:val="en-GB"/>
              </w:rPr>
              <w:t xml:space="preserve"> hub</w:t>
            </w:r>
            <w:r w:rsidR="00B92849" w:rsidRPr="00E61DBD">
              <w:rPr>
                <w:lang w:val="en-GB"/>
              </w:rPr>
              <w:t xml:space="preserve"> and ERGaR</w:t>
            </w:r>
            <w:r w:rsidRPr="00E61DBD">
              <w:rPr>
                <w:lang w:val="en-GB"/>
              </w:rPr>
              <w:t xml:space="preserve"> </w:t>
            </w:r>
            <w:r w:rsidR="00E61DBD">
              <w:rPr>
                <w:lang w:val="en-GB"/>
              </w:rPr>
              <w:t>h</w:t>
            </w:r>
            <w:r w:rsidRPr="00E61DBD">
              <w:rPr>
                <w:lang w:val="en-GB"/>
              </w:rPr>
              <w:t>ub</w:t>
            </w:r>
            <w:r w:rsidR="00206147">
              <w:rPr>
                <w:lang w:val="en-GB"/>
              </w:rPr>
              <w:t xml:space="preserve">, and provision of </w:t>
            </w:r>
            <w:r w:rsidR="000501A0">
              <w:rPr>
                <w:lang w:val="en-GB"/>
              </w:rPr>
              <w:t xml:space="preserve">Maintenance and </w:t>
            </w:r>
            <w:r w:rsidR="00206147">
              <w:rPr>
                <w:lang w:val="en-GB"/>
              </w:rPr>
              <w:t xml:space="preserve">Support during the </w:t>
            </w:r>
            <w:r w:rsidR="00FE3A94">
              <w:rPr>
                <w:lang w:val="en-GB"/>
              </w:rPr>
              <w:t>Co</w:t>
            </w:r>
            <w:r w:rsidR="003A1E6A">
              <w:rPr>
                <w:lang w:val="en-GB"/>
              </w:rPr>
              <w:t>ntract</w:t>
            </w:r>
            <w:r w:rsidR="00FA1D00">
              <w:rPr>
                <w:lang w:val="en-GB"/>
              </w:rPr>
              <w:t xml:space="preserve"> implementation timeline</w:t>
            </w:r>
            <w:r w:rsidRPr="00E61DBD">
              <w:rPr>
                <w:lang w:val="en-GB"/>
              </w:rPr>
              <w:t>;</w:t>
            </w:r>
          </w:p>
        </w:tc>
      </w:tr>
      <w:tr w:rsidR="004040E4" w:rsidRPr="004040E4" w14:paraId="29C041ED" w14:textId="77777777" w:rsidTr="00395359">
        <w:tc>
          <w:tcPr>
            <w:tcW w:w="1250" w:type="pct"/>
            <w:shd w:val="clear" w:color="auto" w:fill="auto"/>
          </w:tcPr>
          <w:p w14:paraId="60A2D393" w14:textId="77777777" w:rsidR="004040E4" w:rsidRPr="004040E4" w:rsidRDefault="004040E4" w:rsidP="004040E4">
            <w:pPr>
              <w:pStyle w:val="ListParagraph"/>
              <w:spacing w:after="0" w:line="240" w:lineRule="auto"/>
              <w:ind w:left="420"/>
              <w:jc w:val="both"/>
              <w:textAlignment w:val="baseline"/>
              <w:rPr>
                <w:lang w:val="en-GB"/>
              </w:rPr>
            </w:pPr>
            <w:r w:rsidRPr="004040E4">
              <w:rPr>
                <w:lang w:val="en-GB"/>
              </w:rPr>
              <w:t>AIB</w:t>
            </w:r>
          </w:p>
        </w:tc>
        <w:tc>
          <w:tcPr>
            <w:tcW w:w="3750" w:type="pct"/>
            <w:shd w:val="clear" w:color="auto" w:fill="auto"/>
          </w:tcPr>
          <w:p w14:paraId="619B9C18" w14:textId="3D09D2B8" w:rsidR="004040E4" w:rsidRPr="004040E4" w:rsidRDefault="004040E4" w:rsidP="004040E4">
            <w:pPr>
              <w:pStyle w:val="ListParagraph"/>
              <w:spacing w:after="0" w:line="240" w:lineRule="auto"/>
              <w:ind w:left="420"/>
              <w:jc w:val="both"/>
              <w:textAlignment w:val="baseline"/>
              <w:rPr>
                <w:lang w:val="en-GB"/>
              </w:rPr>
            </w:pPr>
            <w:r w:rsidRPr="004040E4">
              <w:rPr>
                <w:lang w:val="en-GB"/>
              </w:rPr>
              <w:t xml:space="preserve">The Association of Issuing Bodies. The international not-for-profit association constituted in accordance with the Belgian Code of Companies </w:t>
            </w:r>
            <w:r w:rsidRPr="004040E4">
              <w:rPr>
                <w:lang w:val="en-GB"/>
              </w:rPr>
              <w:lastRenderedPageBreak/>
              <w:t>and Associations of 23 March 2019, under the name of “Association of Issuing Bodies”</w:t>
            </w:r>
            <w:r w:rsidR="00715179">
              <w:rPr>
                <w:lang w:val="en-GB"/>
              </w:rPr>
              <w:t>;</w:t>
            </w:r>
          </w:p>
        </w:tc>
      </w:tr>
      <w:tr w:rsidR="004040E4" w:rsidRPr="004040E4" w14:paraId="375E6C1A" w14:textId="77777777" w:rsidTr="00395359">
        <w:tc>
          <w:tcPr>
            <w:tcW w:w="1250" w:type="pct"/>
          </w:tcPr>
          <w:p w14:paraId="4FADE894" w14:textId="77777777" w:rsidR="004040E4" w:rsidRPr="004040E4" w:rsidRDefault="004040E4" w:rsidP="004040E4">
            <w:pPr>
              <w:pStyle w:val="ListParagraph"/>
              <w:spacing w:after="0" w:line="240" w:lineRule="auto"/>
              <w:ind w:left="420"/>
              <w:jc w:val="both"/>
              <w:textAlignment w:val="baseline"/>
              <w:rPr>
                <w:lang w:val="en-GB"/>
              </w:rPr>
            </w:pPr>
            <w:r w:rsidRPr="004040E4">
              <w:rPr>
                <w:lang w:val="en-GB"/>
              </w:rPr>
              <w:lastRenderedPageBreak/>
              <w:t>AIB Hub</w:t>
            </w:r>
          </w:p>
        </w:tc>
        <w:tc>
          <w:tcPr>
            <w:tcW w:w="3750" w:type="pct"/>
          </w:tcPr>
          <w:p w14:paraId="5DC05A8B" w14:textId="1E973F25" w:rsidR="004040E4" w:rsidRPr="004040E4" w:rsidRDefault="004040E4" w:rsidP="004040E4">
            <w:pPr>
              <w:pStyle w:val="ListParagraph"/>
              <w:spacing w:after="0" w:line="240" w:lineRule="auto"/>
              <w:ind w:left="420"/>
              <w:jc w:val="both"/>
              <w:textAlignment w:val="baseline"/>
              <w:rPr>
                <w:lang w:val="en-GB"/>
              </w:rPr>
            </w:pPr>
            <w:r w:rsidRPr="004040E4">
              <w:rPr>
                <w:lang w:val="en-GB"/>
              </w:rPr>
              <w:t xml:space="preserve">AIB Communications Hub (Hub). A commercial website operated on behalf of the AIB whose address is </w:t>
            </w:r>
            <w:hyperlink r:id="rId12" w:history="1">
              <w:r w:rsidRPr="004040E4">
                <w:t>https://www.aibhub.org</w:t>
              </w:r>
            </w:hyperlink>
            <w:r w:rsidRPr="004040E4">
              <w:rPr>
                <w:lang w:val="en-GB"/>
              </w:rPr>
              <w:t>, which provides coordination and synchronisation services, distributing messages and acknowledgements between the registries of Hub Users. The Hub is defined in detail in Subsidiary Document “HubCom EECS Registration Databases”, otherwise known as “HubCom”</w:t>
            </w:r>
            <w:r w:rsidR="00BE2ADC">
              <w:rPr>
                <w:lang w:val="en-GB"/>
              </w:rPr>
              <w:t xml:space="preserve"> (</w:t>
            </w:r>
            <w:hyperlink r:id="rId13" w:history="1">
              <w:r w:rsidR="00BE2ADC">
                <w:rPr>
                  <w:rStyle w:val="Hyperlink"/>
                </w:rPr>
                <w:t>Subsidiary Documents | AIB (aib-net.org)</w:t>
              </w:r>
            </w:hyperlink>
            <w:r w:rsidRPr="004040E4">
              <w:rPr>
                <w:lang w:val="en-GB"/>
              </w:rPr>
              <w:t>;</w:t>
            </w:r>
          </w:p>
        </w:tc>
      </w:tr>
      <w:tr w:rsidR="004040E4" w:rsidRPr="004040E4" w14:paraId="52B828E5" w14:textId="77777777" w:rsidTr="00395359">
        <w:tc>
          <w:tcPr>
            <w:tcW w:w="1250" w:type="pct"/>
            <w:tcBorders>
              <w:bottom w:val="nil"/>
            </w:tcBorders>
          </w:tcPr>
          <w:p w14:paraId="2387A3D8" w14:textId="77777777" w:rsidR="004040E4" w:rsidRPr="004040E4" w:rsidRDefault="004040E4" w:rsidP="004040E4">
            <w:pPr>
              <w:pStyle w:val="ListParagraph"/>
              <w:spacing w:after="0" w:line="240" w:lineRule="auto"/>
              <w:ind w:left="420"/>
              <w:jc w:val="both"/>
              <w:textAlignment w:val="baseline"/>
              <w:rPr>
                <w:lang w:val="en-GB"/>
              </w:rPr>
            </w:pPr>
            <w:r w:rsidRPr="004040E4">
              <w:rPr>
                <w:lang w:val="en-GB"/>
              </w:rPr>
              <w:t>EECS Rules</w:t>
            </w:r>
          </w:p>
        </w:tc>
        <w:tc>
          <w:tcPr>
            <w:tcW w:w="3750" w:type="pct"/>
            <w:tcBorders>
              <w:bottom w:val="nil"/>
            </w:tcBorders>
          </w:tcPr>
          <w:p w14:paraId="25A554EF" w14:textId="77777777" w:rsidR="004040E4" w:rsidRPr="004040E4" w:rsidRDefault="004040E4" w:rsidP="004040E4">
            <w:pPr>
              <w:pStyle w:val="ListParagraph"/>
              <w:spacing w:after="0" w:line="240" w:lineRule="auto"/>
              <w:ind w:left="420"/>
              <w:jc w:val="both"/>
              <w:textAlignment w:val="baseline"/>
              <w:rPr>
                <w:lang w:val="en-GB"/>
              </w:rPr>
            </w:pPr>
            <w:r w:rsidRPr="004040E4">
              <w:rPr>
                <w:lang w:val="en-GB"/>
              </w:rPr>
              <w:t xml:space="preserve">The Rules of European Energy Certificate System (available </w:t>
            </w:r>
            <w:hyperlink r:id="rId14" w:history="1">
              <w:r w:rsidRPr="004040E4">
                <w:t>https://www.aib-net.org/eecs/eecsr-rules</w:t>
              </w:r>
            </w:hyperlink>
            <w:r w:rsidRPr="004040E4">
              <w:rPr>
                <w:lang w:val="en-GB"/>
              </w:rPr>
              <w:t>);</w:t>
            </w:r>
          </w:p>
        </w:tc>
      </w:tr>
      <w:tr w:rsidR="00E61DBD" w:rsidRPr="004040E4" w14:paraId="605E682E" w14:textId="77777777" w:rsidTr="00395359">
        <w:tc>
          <w:tcPr>
            <w:tcW w:w="1250" w:type="pct"/>
            <w:tcBorders>
              <w:bottom w:val="nil"/>
            </w:tcBorders>
          </w:tcPr>
          <w:p w14:paraId="1C85E04B" w14:textId="5FBE76DC" w:rsidR="00E61DBD" w:rsidRPr="004040E4" w:rsidRDefault="00E61DBD" w:rsidP="004040E4">
            <w:pPr>
              <w:pStyle w:val="ListParagraph"/>
              <w:spacing w:after="0" w:line="240" w:lineRule="auto"/>
              <w:ind w:left="420"/>
              <w:jc w:val="both"/>
              <w:textAlignment w:val="baseline"/>
              <w:rPr>
                <w:lang w:val="en-GB"/>
              </w:rPr>
            </w:pPr>
            <w:r>
              <w:rPr>
                <w:lang w:val="en-GB"/>
              </w:rPr>
              <w:t>ERGaR</w:t>
            </w:r>
          </w:p>
        </w:tc>
        <w:tc>
          <w:tcPr>
            <w:tcW w:w="3750" w:type="pct"/>
            <w:tcBorders>
              <w:bottom w:val="nil"/>
            </w:tcBorders>
          </w:tcPr>
          <w:p w14:paraId="56FA6E18" w14:textId="65CEB942" w:rsidR="00E61DBD" w:rsidRPr="004040E4" w:rsidRDefault="00A2085F" w:rsidP="004D1F62">
            <w:pPr>
              <w:pStyle w:val="ListParagraph"/>
              <w:spacing w:after="0" w:line="240" w:lineRule="auto"/>
              <w:ind w:left="420"/>
              <w:jc w:val="both"/>
              <w:textAlignment w:val="baseline"/>
              <w:rPr>
                <w:lang w:val="en-GB"/>
              </w:rPr>
            </w:pPr>
            <w:r>
              <w:rPr>
                <w:lang w:val="en-GB"/>
              </w:rPr>
              <w:t xml:space="preserve">European </w:t>
            </w:r>
            <w:r w:rsidR="005245ED">
              <w:rPr>
                <w:lang w:val="en-GB"/>
              </w:rPr>
              <w:t>R</w:t>
            </w:r>
            <w:r>
              <w:rPr>
                <w:lang w:val="en-GB"/>
              </w:rPr>
              <w:t>e</w:t>
            </w:r>
            <w:r w:rsidR="000743DD">
              <w:rPr>
                <w:lang w:val="en-GB"/>
              </w:rPr>
              <w:t xml:space="preserve">newable </w:t>
            </w:r>
            <w:r w:rsidR="005245ED">
              <w:rPr>
                <w:lang w:val="en-GB"/>
              </w:rPr>
              <w:t>G</w:t>
            </w:r>
            <w:r w:rsidR="000743DD">
              <w:rPr>
                <w:lang w:val="en-GB"/>
              </w:rPr>
              <w:t xml:space="preserve">as </w:t>
            </w:r>
            <w:r w:rsidR="005245ED">
              <w:rPr>
                <w:lang w:val="en-GB"/>
              </w:rPr>
              <w:t>R</w:t>
            </w:r>
            <w:r w:rsidR="000743DD">
              <w:rPr>
                <w:lang w:val="en-GB"/>
              </w:rPr>
              <w:t>egistry aisbl, t</w:t>
            </w:r>
            <w:r w:rsidR="00755328" w:rsidRPr="00755328">
              <w:rPr>
                <w:lang w:val="en-GB"/>
              </w:rPr>
              <w:t>he European association dedicated to facilitating cross-border trade in renewable gas certificates</w:t>
            </w:r>
            <w:r w:rsidR="00765DA0">
              <w:rPr>
                <w:lang w:val="en-GB"/>
              </w:rPr>
              <w:t xml:space="preserve"> (</w:t>
            </w:r>
            <w:r w:rsidR="001D184A" w:rsidRPr="001D184A">
              <w:rPr>
                <w:lang w:val="en-GB"/>
              </w:rPr>
              <w:t>www.ergar.org</w:t>
            </w:r>
            <w:r w:rsidR="001D184A">
              <w:rPr>
                <w:lang w:val="en-GB"/>
              </w:rPr>
              <w:t>);</w:t>
            </w:r>
          </w:p>
        </w:tc>
      </w:tr>
      <w:tr w:rsidR="004040E4" w:rsidRPr="004040E4" w14:paraId="74BB7445" w14:textId="77777777" w:rsidTr="00395359">
        <w:tc>
          <w:tcPr>
            <w:tcW w:w="1250" w:type="pct"/>
            <w:tcBorders>
              <w:bottom w:val="nil"/>
            </w:tcBorders>
          </w:tcPr>
          <w:p w14:paraId="7E05AB62" w14:textId="77777777" w:rsidR="004040E4" w:rsidRPr="004040E4" w:rsidRDefault="004040E4" w:rsidP="004040E4">
            <w:pPr>
              <w:pStyle w:val="ListParagraph"/>
              <w:spacing w:after="0" w:line="240" w:lineRule="auto"/>
              <w:ind w:left="420"/>
              <w:jc w:val="both"/>
              <w:textAlignment w:val="baseline"/>
              <w:rPr>
                <w:lang w:val="en-GB"/>
              </w:rPr>
            </w:pPr>
            <w:r w:rsidRPr="004040E4">
              <w:rPr>
                <w:lang w:val="en-GB"/>
              </w:rPr>
              <w:t>GO</w:t>
            </w:r>
          </w:p>
        </w:tc>
        <w:tc>
          <w:tcPr>
            <w:tcW w:w="3750" w:type="pct"/>
            <w:tcBorders>
              <w:bottom w:val="nil"/>
            </w:tcBorders>
          </w:tcPr>
          <w:p w14:paraId="4864D54F" w14:textId="77777777" w:rsidR="004040E4" w:rsidRPr="00613F21" w:rsidRDefault="004040E4" w:rsidP="004040E4">
            <w:pPr>
              <w:pStyle w:val="ListParagraph"/>
              <w:spacing w:after="0" w:line="240" w:lineRule="auto"/>
              <w:ind w:left="420"/>
              <w:jc w:val="both"/>
              <w:textAlignment w:val="baseline"/>
              <w:rPr>
                <w:lang w:val="en-GB"/>
              </w:rPr>
            </w:pPr>
            <w:r w:rsidRPr="00613F21">
              <w:rPr>
                <w:lang w:val="en-GB"/>
              </w:rPr>
              <w:t xml:space="preserve">A certificate issued by (a) a Competent Authority; or (b) by a Member acting as the duly authorised agent on behalf of a Competent Authority, under the laws of a State as a guarantee of the nature and origin of energy for the purpose of providing proof to the final consumer of energy that a given share or quantity of energy, as the case may be: </w:t>
            </w:r>
          </w:p>
          <w:p w14:paraId="5F580613" w14:textId="77777777" w:rsidR="004040E4" w:rsidRPr="00613F21" w:rsidRDefault="004040E4" w:rsidP="004040E4">
            <w:pPr>
              <w:pStyle w:val="ListParagraph"/>
              <w:spacing w:after="0" w:line="240" w:lineRule="auto"/>
              <w:ind w:left="420"/>
              <w:jc w:val="both"/>
              <w:textAlignment w:val="baseline"/>
              <w:rPr>
                <w:lang w:val="en-GB"/>
              </w:rPr>
            </w:pPr>
            <w:r w:rsidRPr="00613F21">
              <w:rPr>
                <w:lang w:val="en-GB"/>
              </w:rPr>
              <w:t xml:space="preserve">(i) was produced from the energy source to which the guarantee relates; and/or </w:t>
            </w:r>
          </w:p>
          <w:p w14:paraId="4EEDE097" w14:textId="77777777" w:rsidR="004040E4" w:rsidRPr="00613F21" w:rsidRDefault="004040E4" w:rsidP="004040E4">
            <w:pPr>
              <w:pStyle w:val="ListParagraph"/>
              <w:spacing w:after="0" w:line="240" w:lineRule="auto"/>
              <w:ind w:left="420"/>
              <w:jc w:val="both"/>
              <w:textAlignment w:val="baseline"/>
              <w:rPr>
                <w:lang w:val="en-GB"/>
              </w:rPr>
            </w:pPr>
            <w:r w:rsidRPr="00613F21">
              <w:rPr>
                <w:lang w:val="en-GB"/>
              </w:rPr>
              <w:t xml:space="preserve">(ii) was produced by the specified technology type to which the guarantee relates; and/or </w:t>
            </w:r>
          </w:p>
          <w:p w14:paraId="16CDEAF5" w14:textId="1FEEFE42" w:rsidR="004040E4" w:rsidRPr="004040E4" w:rsidRDefault="004040E4" w:rsidP="004040E4">
            <w:pPr>
              <w:pStyle w:val="ListParagraph"/>
              <w:spacing w:after="0" w:line="240" w:lineRule="auto"/>
              <w:ind w:left="420"/>
              <w:jc w:val="both"/>
              <w:textAlignment w:val="baseline"/>
              <w:rPr>
                <w:lang w:val="en-GB"/>
              </w:rPr>
            </w:pPr>
            <w:r w:rsidRPr="00613F21">
              <w:rPr>
                <w:lang w:val="en-GB"/>
              </w:rPr>
              <w:t>(iii) has, or the Production Device(s) which produced</w:t>
            </w:r>
            <w:r w:rsidR="00C95716">
              <w:rPr>
                <w:lang w:val="en-GB"/>
              </w:rPr>
              <w:t>;</w:t>
            </w:r>
          </w:p>
        </w:tc>
      </w:tr>
      <w:tr w:rsidR="004040E4" w:rsidRPr="004040E4" w14:paraId="0EFDC6D6" w14:textId="77777777" w:rsidTr="00395359">
        <w:tc>
          <w:tcPr>
            <w:tcW w:w="1250" w:type="pct"/>
            <w:tcBorders>
              <w:bottom w:val="nil"/>
            </w:tcBorders>
          </w:tcPr>
          <w:p w14:paraId="56686EE8" w14:textId="77777777" w:rsidR="004040E4" w:rsidRPr="004040E4" w:rsidRDefault="004040E4" w:rsidP="004040E4">
            <w:pPr>
              <w:pStyle w:val="ListParagraph"/>
              <w:spacing w:after="0" w:line="240" w:lineRule="auto"/>
              <w:ind w:left="420"/>
              <w:jc w:val="both"/>
              <w:textAlignment w:val="baseline"/>
              <w:rPr>
                <w:lang w:val="en-GB"/>
              </w:rPr>
            </w:pPr>
            <w:r w:rsidRPr="004040E4">
              <w:rPr>
                <w:lang w:val="en-GB"/>
              </w:rPr>
              <w:t>GUI</w:t>
            </w:r>
          </w:p>
        </w:tc>
        <w:tc>
          <w:tcPr>
            <w:tcW w:w="3750" w:type="pct"/>
            <w:tcBorders>
              <w:bottom w:val="nil"/>
            </w:tcBorders>
          </w:tcPr>
          <w:p w14:paraId="7F738D39" w14:textId="77777777" w:rsidR="004040E4" w:rsidRPr="004040E4" w:rsidRDefault="004040E4" w:rsidP="004040E4">
            <w:pPr>
              <w:pStyle w:val="ListParagraph"/>
              <w:spacing w:after="0" w:line="240" w:lineRule="auto"/>
              <w:ind w:left="420"/>
              <w:jc w:val="both"/>
              <w:textAlignment w:val="baseline"/>
              <w:rPr>
                <w:lang w:val="en-GB"/>
              </w:rPr>
            </w:pPr>
            <w:r w:rsidRPr="004040E4">
              <w:rPr>
                <w:lang w:val="en-GB"/>
              </w:rPr>
              <w:t>A graphical user interface;</w:t>
            </w:r>
          </w:p>
        </w:tc>
      </w:tr>
      <w:tr w:rsidR="004040E4" w:rsidRPr="004040E4" w14:paraId="5EE491A4" w14:textId="77777777" w:rsidTr="00395359">
        <w:tc>
          <w:tcPr>
            <w:tcW w:w="1250" w:type="pct"/>
            <w:tcBorders>
              <w:bottom w:val="nil"/>
            </w:tcBorders>
          </w:tcPr>
          <w:p w14:paraId="2F5E6E9F" w14:textId="366CCF8E" w:rsidR="004040E4" w:rsidRPr="0088610A" w:rsidRDefault="004040E4" w:rsidP="004040E4">
            <w:pPr>
              <w:pStyle w:val="ListParagraph"/>
              <w:spacing w:after="0" w:line="240" w:lineRule="auto"/>
              <w:ind w:left="420"/>
              <w:jc w:val="both"/>
              <w:textAlignment w:val="baseline"/>
              <w:rPr>
                <w:lang w:val="en-GB"/>
              </w:rPr>
            </w:pPr>
            <w:r w:rsidRPr="0088610A">
              <w:rPr>
                <w:lang w:val="en-GB"/>
              </w:rPr>
              <w:t>PM</w:t>
            </w:r>
            <w:r w:rsidR="00C035E7" w:rsidRPr="0088610A">
              <w:rPr>
                <w:lang w:val="en-GB"/>
              </w:rPr>
              <w:t>T</w:t>
            </w:r>
          </w:p>
        </w:tc>
        <w:tc>
          <w:tcPr>
            <w:tcW w:w="3750" w:type="pct"/>
            <w:tcBorders>
              <w:bottom w:val="nil"/>
            </w:tcBorders>
          </w:tcPr>
          <w:p w14:paraId="54C684E1" w14:textId="0F0F128E" w:rsidR="004040E4" w:rsidRPr="0088610A" w:rsidRDefault="004040E4" w:rsidP="004040E4">
            <w:pPr>
              <w:pStyle w:val="ListParagraph"/>
              <w:spacing w:after="0" w:line="240" w:lineRule="auto"/>
              <w:ind w:left="420"/>
              <w:jc w:val="both"/>
              <w:textAlignment w:val="baseline"/>
              <w:rPr>
                <w:lang w:val="en-GB"/>
              </w:rPr>
            </w:pPr>
            <w:r w:rsidRPr="0088610A">
              <w:rPr>
                <w:lang w:val="en-GB"/>
              </w:rPr>
              <w:t xml:space="preserve">A Project Management </w:t>
            </w:r>
            <w:r w:rsidR="00C035E7" w:rsidRPr="0088610A">
              <w:rPr>
                <w:lang w:val="en-GB"/>
              </w:rPr>
              <w:t>Team</w:t>
            </w:r>
            <w:r w:rsidR="00EB0415">
              <w:rPr>
                <w:lang w:val="en-GB"/>
              </w:rPr>
              <w:t>;</w:t>
            </w:r>
          </w:p>
        </w:tc>
      </w:tr>
      <w:tr w:rsidR="004040E4" w:rsidRPr="00DA4604" w14:paraId="54F9E823" w14:textId="77777777" w:rsidTr="00395359">
        <w:tc>
          <w:tcPr>
            <w:tcW w:w="1250" w:type="pct"/>
            <w:tcBorders>
              <w:bottom w:val="nil"/>
            </w:tcBorders>
          </w:tcPr>
          <w:p w14:paraId="01B41B9F" w14:textId="77777777" w:rsidR="004040E4" w:rsidRPr="00A8358B" w:rsidRDefault="004040E4" w:rsidP="004040E4">
            <w:pPr>
              <w:pStyle w:val="ListParagraph"/>
              <w:spacing w:after="0" w:line="240" w:lineRule="auto"/>
              <w:ind w:left="420"/>
              <w:jc w:val="both"/>
              <w:textAlignment w:val="baseline"/>
              <w:rPr>
                <w:lang w:val="en-GB"/>
              </w:rPr>
            </w:pPr>
            <w:r w:rsidRPr="00A8358B">
              <w:rPr>
                <w:lang w:val="en-GB"/>
              </w:rPr>
              <w:t>RES</w:t>
            </w:r>
          </w:p>
        </w:tc>
        <w:tc>
          <w:tcPr>
            <w:tcW w:w="3750" w:type="pct"/>
            <w:tcBorders>
              <w:bottom w:val="nil"/>
            </w:tcBorders>
          </w:tcPr>
          <w:p w14:paraId="75944A79" w14:textId="48E1FDB6" w:rsidR="004040E4" w:rsidRPr="00A8358B" w:rsidRDefault="004040E4" w:rsidP="004040E4">
            <w:pPr>
              <w:pStyle w:val="ListParagraph"/>
              <w:spacing w:after="0" w:line="240" w:lineRule="auto"/>
              <w:ind w:left="420"/>
              <w:jc w:val="both"/>
              <w:textAlignment w:val="baseline"/>
              <w:rPr>
                <w:lang w:val="en-GB"/>
              </w:rPr>
            </w:pPr>
            <w:r w:rsidRPr="00A8358B">
              <w:rPr>
                <w:lang w:val="en-GB"/>
              </w:rPr>
              <w:t>Renewable energy sources</w:t>
            </w:r>
            <w:r w:rsidR="00EB0415">
              <w:rPr>
                <w:lang w:val="en-GB"/>
              </w:rPr>
              <w:t>;</w:t>
            </w:r>
          </w:p>
        </w:tc>
      </w:tr>
      <w:tr w:rsidR="004040E4" w:rsidRPr="00DA4604" w14:paraId="190E2901" w14:textId="77777777" w:rsidTr="00395359">
        <w:tc>
          <w:tcPr>
            <w:tcW w:w="1250" w:type="pct"/>
            <w:tcBorders>
              <w:bottom w:val="nil"/>
            </w:tcBorders>
          </w:tcPr>
          <w:p w14:paraId="124B71F1" w14:textId="77777777" w:rsidR="004040E4" w:rsidRPr="00A8358B" w:rsidRDefault="004040E4" w:rsidP="004040E4">
            <w:pPr>
              <w:pStyle w:val="ListParagraph"/>
              <w:spacing w:after="0" w:line="240" w:lineRule="auto"/>
              <w:ind w:left="420"/>
              <w:jc w:val="both"/>
              <w:textAlignment w:val="baseline"/>
              <w:rPr>
                <w:lang w:val="en-GB"/>
              </w:rPr>
            </w:pPr>
            <w:r w:rsidRPr="00A8358B">
              <w:rPr>
                <w:lang w:val="en-GB"/>
              </w:rPr>
              <w:t>RPO</w:t>
            </w:r>
          </w:p>
        </w:tc>
        <w:tc>
          <w:tcPr>
            <w:tcW w:w="3750" w:type="pct"/>
            <w:tcBorders>
              <w:bottom w:val="nil"/>
            </w:tcBorders>
          </w:tcPr>
          <w:p w14:paraId="735EDB40" w14:textId="3EE46D1D" w:rsidR="004040E4" w:rsidRPr="00A8358B" w:rsidRDefault="004040E4" w:rsidP="004040E4">
            <w:pPr>
              <w:pStyle w:val="ListParagraph"/>
              <w:spacing w:after="0" w:line="240" w:lineRule="auto"/>
              <w:ind w:left="420"/>
              <w:jc w:val="both"/>
              <w:textAlignment w:val="baseline"/>
              <w:rPr>
                <w:lang w:val="en-GB"/>
              </w:rPr>
            </w:pPr>
            <w:r w:rsidRPr="00A8358B">
              <w:rPr>
                <w:lang w:val="en-GB"/>
              </w:rPr>
              <w:t>Recovery Point Objective</w:t>
            </w:r>
            <w:r w:rsidR="00EB0415">
              <w:rPr>
                <w:lang w:val="en-GB"/>
              </w:rPr>
              <w:t>;</w:t>
            </w:r>
          </w:p>
        </w:tc>
      </w:tr>
      <w:tr w:rsidR="004040E4" w:rsidRPr="00DA4604" w14:paraId="6183ACA6" w14:textId="77777777" w:rsidTr="00395359">
        <w:tc>
          <w:tcPr>
            <w:tcW w:w="1250" w:type="pct"/>
            <w:tcBorders>
              <w:bottom w:val="nil"/>
            </w:tcBorders>
          </w:tcPr>
          <w:p w14:paraId="4F47BD7D" w14:textId="77777777" w:rsidR="004040E4" w:rsidRPr="00A8358B" w:rsidRDefault="004040E4" w:rsidP="004040E4">
            <w:pPr>
              <w:pStyle w:val="ListParagraph"/>
              <w:spacing w:after="0" w:line="240" w:lineRule="auto"/>
              <w:ind w:left="420"/>
              <w:jc w:val="both"/>
              <w:textAlignment w:val="baseline"/>
              <w:rPr>
                <w:lang w:val="en-GB"/>
              </w:rPr>
            </w:pPr>
            <w:r w:rsidRPr="00A8358B">
              <w:rPr>
                <w:lang w:val="en-GB"/>
              </w:rPr>
              <w:t>RTO</w:t>
            </w:r>
          </w:p>
        </w:tc>
        <w:tc>
          <w:tcPr>
            <w:tcW w:w="3750" w:type="pct"/>
            <w:tcBorders>
              <w:bottom w:val="nil"/>
            </w:tcBorders>
          </w:tcPr>
          <w:p w14:paraId="0E3D521C" w14:textId="2C842022" w:rsidR="004040E4" w:rsidRPr="00A8358B" w:rsidRDefault="004040E4" w:rsidP="004040E4">
            <w:pPr>
              <w:pStyle w:val="ListParagraph"/>
              <w:spacing w:after="0" w:line="240" w:lineRule="auto"/>
              <w:ind w:left="420"/>
              <w:jc w:val="both"/>
              <w:textAlignment w:val="baseline"/>
              <w:rPr>
                <w:lang w:val="en-GB"/>
              </w:rPr>
            </w:pPr>
            <w:r w:rsidRPr="00A8358B">
              <w:rPr>
                <w:lang w:val="en-GB"/>
              </w:rPr>
              <w:t>Recovery Time Objective</w:t>
            </w:r>
            <w:r w:rsidR="00EB0415">
              <w:rPr>
                <w:lang w:val="en-GB"/>
              </w:rPr>
              <w:t>;</w:t>
            </w:r>
          </w:p>
        </w:tc>
      </w:tr>
      <w:tr w:rsidR="004040E4" w:rsidRPr="004040E4" w14:paraId="1FFFB5B7" w14:textId="77777777" w:rsidTr="00395359">
        <w:tc>
          <w:tcPr>
            <w:tcW w:w="1250" w:type="pct"/>
            <w:tcBorders>
              <w:bottom w:val="nil"/>
            </w:tcBorders>
          </w:tcPr>
          <w:p w14:paraId="2B7ECB1A" w14:textId="0BD444CC" w:rsidR="004040E4" w:rsidRPr="004040E4" w:rsidRDefault="004040E4" w:rsidP="004040E4">
            <w:pPr>
              <w:pStyle w:val="ListParagraph"/>
              <w:spacing w:after="0" w:line="240" w:lineRule="auto"/>
              <w:ind w:left="420"/>
              <w:jc w:val="both"/>
              <w:textAlignment w:val="baseline"/>
              <w:rPr>
                <w:lang w:val="en-GB"/>
              </w:rPr>
            </w:pPr>
            <w:r w:rsidRPr="004040E4">
              <w:rPr>
                <w:lang w:val="en-GB"/>
              </w:rPr>
              <w:t>The Authorised Issuing Body</w:t>
            </w:r>
            <w:r w:rsidR="001F7309">
              <w:rPr>
                <w:lang w:val="en-GB"/>
              </w:rPr>
              <w:t>/ Issuing Body</w:t>
            </w:r>
          </w:p>
        </w:tc>
        <w:tc>
          <w:tcPr>
            <w:tcW w:w="3750" w:type="pct"/>
            <w:tcBorders>
              <w:bottom w:val="nil"/>
            </w:tcBorders>
          </w:tcPr>
          <w:p w14:paraId="3A4263E9" w14:textId="7CE0222C" w:rsidR="004040E4" w:rsidRPr="004040E4" w:rsidRDefault="004040E4" w:rsidP="004040E4">
            <w:pPr>
              <w:pStyle w:val="ListParagraph"/>
              <w:spacing w:after="0" w:line="240" w:lineRule="auto"/>
              <w:ind w:left="420"/>
              <w:jc w:val="both"/>
              <w:textAlignment w:val="baseline"/>
              <w:rPr>
                <w:lang w:val="en-GB"/>
              </w:rPr>
            </w:pPr>
            <w:r w:rsidRPr="004040E4">
              <w:rPr>
                <w:lang w:val="en-GB"/>
              </w:rPr>
              <w:t xml:space="preserve">The Authorised Issuing Body for gas GO in </w:t>
            </w:r>
            <w:r w:rsidR="001F7309">
              <w:rPr>
                <w:lang w:val="en-GB"/>
              </w:rPr>
              <w:t xml:space="preserve">Lithuania </w:t>
            </w:r>
            <w:r w:rsidRPr="004040E4">
              <w:rPr>
                <w:lang w:val="en-GB"/>
              </w:rPr>
              <w:t xml:space="preserve">is </w:t>
            </w:r>
            <w:r w:rsidR="001F7309">
              <w:rPr>
                <w:lang w:val="en-GB"/>
              </w:rPr>
              <w:t xml:space="preserve">AB Amber </w:t>
            </w:r>
            <w:r w:rsidRPr="004040E4">
              <w:rPr>
                <w:lang w:val="en-GB"/>
              </w:rPr>
              <w:t>Grid</w:t>
            </w:r>
            <w:r w:rsidR="00AD566A">
              <w:rPr>
                <w:lang w:val="en-GB"/>
              </w:rPr>
              <w:t>;</w:t>
            </w:r>
          </w:p>
        </w:tc>
      </w:tr>
      <w:tr w:rsidR="004040E4" w:rsidRPr="004040E4" w14:paraId="19E4A569" w14:textId="77777777" w:rsidTr="00395359">
        <w:tc>
          <w:tcPr>
            <w:tcW w:w="1250" w:type="pct"/>
            <w:tcBorders>
              <w:bottom w:val="nil"/>
            </w:tcBorders>
          </w:tcPr>
          <w:p w14:paraId="2FEAFFAE" w14:textId="77777777" w:rsidR="004040E4" w:rsidRPr="004040E4" w:rsidRDefault="004040E4" w:rsidP="004040E4">
            <w:pPr>
              <w:pStyle w:val="ListParagraph"/>
              <w:spacing w:after="0" w:line="240" w:lineRule="auto"/>
              <w:ind w:left="420"/>
              <w:jc w:val="both"/>
              <w:textAlignment w:val="baseline"/>
              <w:rPr>
                <w:lang w:val="en-GB"/>
              </w:rPr>
            </w:pPr>
            <w:r w:rsidRPr="004040E4">
              <w:rPr>
                <w:lang w:val="en-GB"/>
              </w:rPr>
              <w:t>The System</w:t>
            </w:r>
          </w:p>
        </w:tc>
        <w:tc>
          <w:tcPr>
            <w:tcW w:w="3750" w:type="pct"/>
            <w:tcBorders>
              <w:bottom w:val="nil"/>
            </w:tcBorders>
          </w:tcPr>
          <w:p w14:paraId="655F73A6" w14:textId="197E784A" w:rsidR="004040E4" w:rsidRPr="004040E4" w:rsidRDefault="004040E4" w:rsidP="004040E4">
            <w:pPr>
              <w:pStyle w:val="ListParagraph"/>
              <w:spacing w:after="0" w:line="240" w:lineRule="auto"/>
              <w:ind w:left="420"/>
              <w:jc w:val="both"/>
              <w:textAlignment w:val="baseline"/>
              <w:rPr>
                <w:lang w:val="en-GB"/>
              </w:rPr>
            </w:pPr>
            <w:r w:rsidRPr="004040E4">
              <w:rPr>
                <w:lang w:val="en-GB"/>
              </w:rPr>
              <w:t xml:space="preserve">IT system </w:t>
            </w:r>
            <w:r w:rsidR="00AD566A">
              <w:rPr>
                <w:lang w:val="en-GB"/>
              </w:rPr>
              <w:t xml:space="preserve">for </w:t>
            </w:r>
            <w:r w:rsidR="001F7309">
              <w:rPr>
                <w:lang w:val="en-GB"/>
              </w:rPr>
              <w:t>administration and manag</w:t>
            </w:r>
            <w:r w:rsidR="009A476B">
              <w:rPr>
                <w:lang w:val="en-GB"/>
              </w:rPr>
              <w:t>e</w:t>
            </w:r>
            <w:r w:rsidR="001F7309">
              <w:rPr>
                <w:lang w:val="en-GB"/>
              </w:rPr>
              <w:t>ment</w:t>
            </w:r>
            <w:r w:rsidRPr="004040E4">
              <w:rPr>
                <w:lang w:val="en-GB"/>
              </w:rPr>
              <w:t xml:space="preserve"> of Guarantees of Origin (</w:t>
            </w:r>
            <w:r w:rsidR="002561C6">
              <w:rPr>
                <w:lang w:val="en-GB"/>
              </w:rPr>
              <w:t>the</w:t>
            </w:r>
            <w:r w:rsidRPr="004040E4">
              <w:rPr>
                <w:lang w:val="en-GB"/>
              </w:rPr>
              <w:t xml:space="preserve"> Registry</w:t>
            </w:r>
            <w:r w:rsidR="00A9608F">
              <w:rPr>
                <w:lang w:val="en-GB"/>
              </w:rPr>
              <w:t xml:space="preserve"> for GOs, the Registry</w:t>
            </w:r>
            <w:r w:rsidRPr="004040E4">
              <w:rPr>
                <w:lang w:val="en-GB"/>
              </w:rPr>
              <w:t>)</w:t>
            </w:r>
            <w:r w:rsidR="00AD566A">
              <w:rPr>
                <w:lang w:val="en-GB"/>
              </w:rPr>
              <w:t>.</w:t>
            </w:r>
          </w:p>
        </w:tc>
      </w:tr>
    </w:tbl>
    <w:p w14:paraId="46D61C09" w14:textId="77777777" w:rsidR="00881611" w:rsidRPr="004040E4" w:rsidRDefault="00881611" w:rsidP="004040E4">
      <w:pPr>
        <w:pStyle w:val="ListParagraph"/>
        <w:spacing w:after="0" w:line="240" w:lineRule="auto"/>
        <w:ind w:left="420"/>
        <w:jc w:val="both"/>
        <w:textAlignment w:val="baseline"/>
        <w:rPr>
          <w:lang w:val="en-GB"/>
        </w:rPr>
      </w:pPr>
    </w:p>
    <w:p w14:paraId="2C238C75" w14:textId="158EA64E" w:rsidR="00937E4C" w:rsidRPr="00EA176D" w:rsidRDefault="00D94815" w:rsidP="00D55294">
      <w:pPr>
        <w:spacing w:after="0" w:line="240" w:lineRule="auto"/>
        <w:jc w:val="both"/>
        <w:textAlignment w:val="baseline"/>
        <w:rPr>
          <w:rFonts w:ascii="Calibri" w:eastAsia="Times New Roman" w:hAnsi="Calibri" w:cs="Calibri"/>
          <w:kern w:val="0"/>
          <w:sz w:val="24"/>
          <w:szCs w:val="24"/>
          <w:lang w:eastAsia="lt-LT"/>
          <w14:ligatures w14:val="none"/>
        </w:rPr>
      </w:pPr>
      <w:r w:rsidRPr="00D55294">
        <w:rPr>
          <w:rFonts w:ascii="Calibri" w:eastAsia="Times New Roman" w:hAnsi="Calibri" w:cs="Calibri"/>
          <w:b/>
          <w:bCs/>
          <w:kern w:val="0"/>
          <w:sz w:val="24"/>
          <w:szCs w:val="24"/>
          <w:lang w:val="en-US" w:eastAsia="lt-LT"/>
          <w14:ligatures w14:val="none"/>
        </w:rPr>
        <w:t>Current situation</w:t>
      </w:r>
    </w:p>
    <w:p w14:paraId="2C0CD46A" w14:textId="77777777" w:rsidR="00937E4C" w:rsidRPr="00EA176D" w:rsidRDefault="00937E4C" w:rsidP="00937E4C">
      <w:pPr>
        <w:spacing w:after="0" w:line="240" w:lineRule="auto"/>
        <w:jc w:val="both"/>
        <w:textAlignment w:val="baseline"/>
        <w:rPr>
          <w:rFonts w:ascii="Calibri" w:eastAsia="Times New Roman" w:hAnsi="Calibri" w:cs="Calibri"/>
          <w:kern w:val="0"/>
          <w:sz w:val="24"/>
          <w:szCs w:val="24"/>
          <w:lang w:eastAsia="lt-LT"/>
          <w14:ligatures w14:val="none"/>
        </w:rPr>
      </w:pPr>
    </w:p>
    <w:p w14:paraId="2D5E9B29" w14:textId="03FDBCCE" w:rsidR="00A04F9F" w:rsidRDefault="006C50D2" w:rsidP="00A04F9F">
      <w:pPr>
        <w:spacing w:after="0" w:line="240" w:lineRule="auto"/>
        <w:jc w:val="both"/>
        <w:textAlignment w:val="baseline"/>
        <w:rPr>
          <w:rFonts w:ascii="Calibri" w:eastAsia="Times New Roman" w:hAnsi="Calibri" w:cs="Calibri"/>
          <w:kern w:val="0"/>
          <w:sz w:val="24"/>
          <w:szCs w:val="24"/>
          <w:lang w:eastAsia="lt-LT"/>
          <w14:ligatures w14:val="none"/>
        </w:rPr>
      </w:pPr>
      <w:r>
        <w:rPr>
          <w:lang w:val="en-GB"/>
        </w:rPr>
        <w:t xml:space="preserve">Following the </w:t>
      </w:r>
      <w:r w:rsidR="00120471">
        <w:rPr>
          <w:lang w:val="en-GB"/>
        </w:rPr>
        <w:t>Order of the Minister of Energy of the Republic of Lithuania No</w:t>
      </w:r>
      <w:r w:rsidR="005708AA">
        <w:rPr>
          <w:lang w:val="en-GB"/>
        </w:rPr>
        <w:t xml:space="preserve"> 1-158 of </w:t>
      </w:r>
      <w:r w:rsidR="0025605B">
        <w:rPr>
          <w:lang w:val="en-GB"/>
        </w:rPr>
        <w:t xml:space="preserve">21 May 2019, </w:t>
      </w:r>
      <w:r w:rsidR="0025605B" w:rsidRPr="002561C6">
        <w:rPr>
          <w:i/>
          <w:iCs/>
          <w:lang w:val="en-GB"/>
        </w:rPr>
        <w:t>On the approval of the rules for the issue, transfer and cancelation of the guarantees of origin</w:t>
      </w:r>
      <w:r w:rsidR="00E15FD8" w:rsidRPr="002561C6">
        <w:rPr>
          <w:i/>
          <w:iCs/>
          <w:lang w:val="en-GB"/>
        </w:rPr>
        <w:t xml:space="preserve"> </w:t>
      </w:r>
      <w:r w:rsidR="00812F57" w:rsidRPr="002561C6">
        <w:rPr>
          <w:i/>
          <w:iCs/>
          <w:lang w:val="en-GB"/>
        </w:rPr>
        <w:t>o</w:t>
      </w:r>
      <w:r w:rsidR="00E15FD8" w:rsidRPr="002561C6">
        <w:rPr>
          <w:i/>
          <w:iCs/>
          <w:lang w:val="en-GB"/>
        </w:rPr>
        <w:t xml:space="preserve">f gas produced from </w:t>
      </w:r>
      <w:r w:rsidR="00A04F9F" w:rsidRPr="002561C6">
        <w:rPr>
          <w:i/>
          <w:iCs/>
          <w:lang w:val="en-GB"/>
        </w:rPr>
        <w:t>renewable</w:t>
      </w:r>
      <w:r w:rsidR="00E15FD8" w:rsidRPr="002561C6">
        <w:rPr>
          <w:i/>
          <w:iCs/>
          <w:lang w:val="en-GB"/>
        </w:rPr>
        <w:t xml:space="preserve"> energy resource</w:t>
      </w:r>
      <w:r w:rsidR="001C0213">
        <w:rPr>
          <w:i/>
          <w:iCs/>
          <w:lang w:val="en-GB"/>
        </w:rPr>
        <w:t>s</w:t>
      </w:r>
      <w:r w:rsidR="00E15FD8" w:rsidRPr="002561C6">
        <w:rPr>
          <w:i/>
          <w:iCs/>
          <w:lang w:val="en-GB"/>
        </w:rPr>
        <w:t xml:space="preserve">, and for supervision and control of the use of guarantees of origin, and for the recognition of guarantees of </w:t>
      </w:r>
      <w:r w:rsidR="00A04F9F" w:rsidRPr="002561C6">
        <w:rPr>
          <w:i/>
          <w:iCs/>
          <w:lang w:val="en-GB"/>
        </w:rPr>
        <w:t>origin issued by other member states in the Republic of Lithuania</w:t>
      </w:r>
      <w:r w:rsidR="00CB594C">
        <w:rPr>
          <w:lang w:val="en-GB"/>
        </w:rPr>
        <w:t xml:space="preserve"> with further amendments </w:t>
      </w:r>
      <w:r w:rsidR="00A03A40">
        <w:rPr>
          <w:lang w:val="en-GB"/>
        </w:rPr>
        <w:t xml:space="preserve">of </w:t>
      </w:r>
      <w:r w:rsidR="001E732E" w:rsidRPr="001750B3">
        <w:rPr>
          <w:lang w:val="en-GB"/>
        </w:rPr>
        <w:t>1</w:t>
      </w:r>
      <w:r w:rsidR="001E732E">
        <w:rPr>
          <w:lang w:val="en-GB"/>
        </w:rPr>
        <w:t>5</w:t>
      </w:r>
      <w:r w:rsidR="001E732E" w:rsidRPr="001750B3">
        <w:rPr>
          <w:lang w:val="en-GB"/>
        </w:rPr>
        <w:t xml:space="preserve"> December</w:t>
      </w:r>
      <w:r w:rsidR="001E732E">
        <w:rPr>
          <w:lang w:val="en-GB"/>
        </w:rPr>
        <w:t xml:space="preserve"> </w:t>
      </w:r>
      <w:r w:rsidR="001E732E" w:rsidRPr="001750B3">
        <w:rPr>
          <w:lang w:val="en-GB"/>
        </w:rPr>
        <w:t>2023</w:t>
      </w:r>
      <w:r w:rsidR="001E732E">
        <w:t xml:space="preserve">, Nr. 1-380, </w:t>
      </w:r>
      <w:r w:rsidR="00A03A40">
        <w:rPr>
          <w:lang w:val="en-GB"/>
        </w:rPr>
        <w:t xml:space="preserve">22 July 2022, </w:t>
      </w:r>
      <w:r w:rsidR="00A03A40" w:rsidRPr="001750B3">
        <w:rPr>
          <w:lang w:val="en-GB"/>
        </w:rPr>
        <w:t xml:space="preserve">Nr. 1-239, </w:t>
      </w:r>
      <w:r w:rsidR="00EC2B6D">
        <w:rPr>
          <w:lang w:val="en-GB"/>
        </w:rPr>
        <w:t xml:space="preserve">1 June </w:t>
      </w:r>
      <w:r w:rsidR="001E732E">
        <w:rPr>
          <w:lang w:val="en-GB"/>
        </w:rPr>
        <w:t xml:space="preserve">2020, Nr. </w:t>
      </w:r>
      <w:r w:rsidR="005815ED">
        <w:rPr>
          <w:rFonts w:ascii="Tahoma" w:hAnsi="Tahoma" w:cs="Tahoma"/>
          <w:color w:val="000000"/>
          <w:sz w:val="18"/>
          <w:szCs w:val="18"/>
          <w:shd w:val="clear" w:color="auto" w:fill="FFFFFF"/>
        </w:rPr>
        <w:t>1-139</w:t>
      </w:r>
      <w:r w:rsidR="001E732E">
        <w:rPr>
          <w:rFonts w:ascii="Tahoma" w:hAnsi="Tahoma" w:cs="Tahoma"/>
          <w:color w:val="000000"/>
          <w:sz w:val="18"/>
          <w:szCs w:val="18"/>
          <w:shd w:val="clear" w:color="auto" w:fill="FFFFFF"/>
        </w:rPr>
        <w:t xml:space="preserve">. </w:t>
      </w:r>
      <w:r w:rsidR="008A2748">
        <w:rPr>
          <w:lang w:val="en-GB"/>
        </w:rPr>
        <w:t xml:space="preserve">Amber Grid </w:t>
      </w:r>
      <w:r w:rsidR="00B06D8F">
        <w:rPr>
          <w:lang w:val="en-GB"/>
        </w:rPr>
        <w:t>is</w:t>
      </w:r>
      <w:r w:rsidR="008A2748">
        <w:rPr>
          <w:lang w:val="en-GB"/>
        </w:rPr>
        <w:t xml:space="preserve"> responsible for </w:t>
      </w:r>
      <w:r w:rsidR="00B376D3">
        <w:rPr>
          <w:lang w:val="en-GB"/>
        </w:rPr>
        <w:t xml:space="preserve">issuance of GOs for gas </w:t>
      </w:r>
      <w:r w:rsidR="00B41191">
        <w:rPr>
          <w:lang w:val="en-GB"/>
        </w:rPr>
        <w:t xml:space="preserve">produced from renewable energy sources, </w:t>
      </w:r>
      <w:r w:rsidR="00B376D3">
        <w:rPr>
          <w:lang w:val="en-GB"/>
        </w:rPr>
        <w:t>injected into the gas transmission or distribution network</w:t>
      </w:r>
      <w:r w:rsidR="00113DB0">
        <w:rPr>
          <w:lang w:val="en-GB"/>
        </w:rPr>
        <w:t xml:space="preserve"> directly</w:t>
      </w:r>
      <w:r w:rsidR="00B376D3">
        <w:rPr>
          <w:lang w:val="en-GB"/>
        </w:rPr>
        <w:t xml:space="preserve">, </w:t>
      </w:r>
      <w:r w:rsidR="00113DB0">
        <w:rPr>
          <w:lang w:val="en-GB"/>
        </w:rPr>
        <w:t>or supplied to the gas transmission or distribution network through the injection point.</w:t>
      </w:r>
    </w:p>
    <w:p w14:paraId="55CE02E9" w14:textId="77777777" w:rsidR="00652C88" w:rsidRDefault="00652C88" w:rsidP="00937E4C">
      <w:pPr>
        <w:spacing w:after="0" w:line="240" w:lineRule="auto"/>
        <w:jc w:val="both"/>
        <w:textAlignment w:val="baseline"/>
        <w:rPr>
          <w:rFonts w:ascii="Calibri" w:eastAsia="Times New Roman" w:hAnsi="Calibri" w:cs="Calibri"/>
          <w:kern w:val="0"/>
          <w:sz w:val="24"/>
          <w:szCs w:val="24"/>
          <w:lang w:eastAsia="lt-LT"/>
          <w14:ligatures w14:val="none"/>
        </w:rPr>
      </w:pPr>
    </w:p>
    <w:p w14:paraId="5191CE6B" w14:textId="1CCA47BC" w:rsidR="00D55294" w:rsidRDefault="00D55294" w:rsidP="00A520DE">
      <w:pPr>
        <w:spacing w:after="0" w:line="240" w:lineRule="auto"/>
        <w:jc w:val="both"/>
        <w:textAlignment w:val="baseline"/>
        <w:rPr>
          <w:rFonts w:ascii="Calibri" w:eastAsia="Times New Roman" w:hAnsi="Calibri" w:cs="Calibri"/>
          <w:b/>
          <w:bCs/>
          <w:kern w:val="0"/>
          <w:sz w:val="24"/>
          <w:szCs w:val="24"/>
          <w:lang w:val="en-US" w:eastAsia="lt-LT"/>
          <w14:ligatures w14:val="none"/>
        </w:rPr>
      </w:pPr>
      <w:r w:rsidRPr="00D55294">
        <w:rPr>
          <w:rFonts w:ascii="Calibri" w:eastAsia="Times New Roman" w:hAnsi="Calibri" w:cs="Calibri"/>
          <w:b/>
          <w:bCs/>
          <w:kern w:val="0"/>
          <w:sz w:val="24"/>
          <w:szCs w:val="24"/>
          <w:lang w:val="en-US" w:eastAsia="lt-LT"/>
          <w14:ligatures w14:val="none"/>
        </w:rPr>
        <w:t>Purpose of procurement</w:t>
      </w:r>
    </w:p>
    <w:p w14:paraId="75E6EDC0" w14:textId="77777777" w:rsidR="00A520DE" w:rsidRPr="00A520DE" w:rsidRDefault="00A520DE" w:rsidP="00A520DE">
      <w:pPr>
        <w:spacing w:after="0" w:line="240" w:lineRule="auto"/>
        <w:jc w:val="both"/>
        <w:textAlignment w:val="baseline"/>
        <w:rPr>
          <w:rFonts w:ascii="Calibri" w:eastAsia="Times New Roman" w:hAnsi="Calibri" w:cs="Calibri"/>
          <w:b/>
          <w:bCs/>
          <w:kern w:val="0"/>
          <w:sz w:val="24"/>
          <w:szCs w:val="24"/>
          <w:lang w:val="en-US" w:eastAsia="lt-LT"/>
          <w14:ligatures w14:val="none"/>
        </w:rPr>
      </w:pPr>
    </w:p>
    <w:p w14:paraId="30607503" w14:textId="009F48F5" w:rsidR="006C2C6A" w:rsidRDefault="0012794E" w:rsidP="00181D7A">
      <w:pPr>
        <w:spacing w:after="0" w:line="240" w:lineRule="auto"/>
        <w:jc w:val="both"/>
        <w:textAlignment w:val="baseline"/>
        <w:rPr>
          <w:lang w:val="en-GB"/>
        </w:rPr>
      </w:pPr>
      <w:r>
        <w:rPr>
          <w:lang w:val="en-GB"/>
        </w:rPr>
        <w:t>The main purpose of the procurement is t</w:t>
      </w:r>
      <w:r w:rsidR="00E274B8" w:rsidRPr="72BF2683">
        <w:rPr>
          <w:lang w:val="en-GB"/>
        </w:rPr>
        <w:t xml:space="preserve">o purchase </w:t>
      </w:r>
      <w:r w:rsidR="006C2C6A" w:rsidRPr="72BF2683">
        <w:rPr>
          <w:lang w:val="en-GB"/>
        </w:rPr>
        <w:t>the</w:t>
      </w:r>
      <w:r w:rsidR="00A520DE" w:rsidRPr="72BF2683">
        <w:rPr>
          <w:lang w:val="en-GB"/>
        </w:rPr>
        <w:t xml:space="preserve"> S</w:t>
      </w:r>
      <w:r w:rsidR="006C2C6A" w:rsidRPr="72BF2683">
        <w:rPr>
          <w:lang w:val="en-GB"/>
        </w:rPr>
        <w:t>ervice for the Registry</w:t>
      </w:r>
      <w:r w:rsidR="00181D7A" w:rsidRPr="72BF2683">
        <w:rPr>
          <w:lang w:val="en-GB"/>
        </w:rPr>
        <w:t xml:space="preserve"> of GOs.</w:t>
      </w:r>
      <w:r w:rsidR="007670A6">
        <w:rPr>
          <w:lang w:val="en-GB"/>
        </w:rPr>
        <w:t xml:space="preserve"> </w:t>
      </w:r>
      <w:r w:rsidR="00181D7A" w:rsidRPr="72BF2683">
        <w:rPr>
          <w:lang w:val="en-GB"/>
        </w:rPr>
        <w:t>T</w:t>
      </w:r>
      <w:r w:rsidR="006C2C6A" w:rsidRPr="72BF2683">
        <w:rPr>
          <w:lang w:val="en-GB"/>
        </w:rPr>
        <w:t xml:space="preserve">he </w:t>
      </w:r>
      <w:r w:rsidR="005A7BD3" w:rsidRPr="72BF2683">
        <w:rPr>
          <w:lang w:val="en-GB"/>
        </w:rPr>
        <w:t xml:space="preserve">Service </w:t>
      </w:r>
      <w:r w:rsidR="00777A53" w:rsidRPr="72BF2683">
        <w:rPr>
          <w:lang w:val="en-GB"/>
        </w:rPr>
        <w:t>implementation</w:t>
      </w:r>
      <w:r w:rsidR="00181D7A" w:rsidRPr="72BF2683">
        <w:rPr>
          <w:lang w:val="en-GB"/>
        </w:rPr>
        <w:t>,</w:t>
      </w:r>
      <w:r w:rsidR="00777A53" w:rsidRPr="72BF2683">
        <w:rPr>
          <w:lang w:val="en-GB"/>
        </w:rPr>
        <w:t xml:space="preserve"> maintenance</w:t>
      </w:r>
      <w:r w:rsidR="00181D7A" w:rsidRPr="72BF2683">
        <w:rPr>
          <w:lang w:val="en-GB"/>
        </w:rPr>
        <w:t xml:space="preserve"> and support</w:t>
      </w:r>
      <w:r w:rsidR="0028720C" w:rsidRPr="72BF2683">
        <w:rPr>
          <w:lang w:val="en-GB"/>
        </w:rPr>
        <w:t xml:space="preserve"> has to be ensured</w:t>
      </w:r>
      <w:r w:rsidR="00777A53" w:rsidRPr="72BF2683">
        <w:rPr>
          <w:lang w:val="en-GB"/>
        </w:rPr>
        <w:t xml:space="preserve"> </w:t>
      </w:r>
      <w:r w:rsidR="00174BC6" w:rsidRPr="72BF2683">
        <w:rPr>
          <w:lang w:val="en-GB"/>
        </w:rPr>
        <w:t xml:space="preserve">during the term of the Contract </w:t>
      </w:r>
      <w:r w:rsidR="0028720C" w:rsidRPr="72BF2683">
        <w:rPr>
          <w:lang w:val="en-GB"/>
        </w:rPr>
        <w:t>of</w:t>
      </w:r>
      <w:r w:rsidR="00174BC6" w:rsidRPr="72BF2683">
        <w:rPr>
          <w:lang w:val="en-GB"/>
        </w:rPr>
        <w:t xml:space="preserve"> 36 months</w:t>
      </w:r>
      <w:r w:rsidR="001028F6" w:rsidRPr="72BF2683">
        <w:rPr>
          <w:lang w:val="en-GB"/>
        </w:rPr>
        <w:t>.</w:t>
      </w:r>
      <w:r w:rsidR="00124AAD">
        <w:rPr>
          <w:lang w:val="en-GB"/>
        </w:rPr>
        <w:t xml:space="preserve"> </w:t>
      </w:r>
    </w:p>
    <w:p w14:paraId="1E12F92F" w14:textId="1D4407DB" w:rsidR="008239E9" w:rsidRDefault="001028F6" w:rsidP="00E274B8">
      <w:pPr>
        <w:spacing w:after="0" w:line="240" w:lineRule="auto"/>
        <w:jc w:val="both"/>
        <w:textAlignment w:val="baseline"/>
        <w:rPr>
          <w:lang w:val="en-GB"/>
        </w:rPr>
      </w:pPr>
      <w:r>
        <w:rPr>
          <w:lang w:val="en-GB"/>
        </w:rPr>
        <w:t>The Registry must be connected</w:t>
      </w:r>
      <w:r w:rsidR="008239E9">
        <w:rPr>
          <w:lang w:val="en-GB"/>
        </w:rPr>
        <w:t>:</w:t>
      </w:r>
    </w:p>
    <w:p w14:paraId="3C2344F2" w14:textId="057B1EC7" w:rsidR="008239E9" w:rsidRDefault="008239E9" w:rsidP="00E274B8">
      <w:pPr>
        <w:spacing w:after="0" w:line="240" w:lineRule="auto"/>
        <w:jc w:val="both"/>
        <w:textAlignment w:val="baseline"/>
        <w:rPr>
          <w:lang w:val="en-GB"/>
        </w:rPr>
      </w:pPr>
      <w:r>
        <w:rPr>
          <w:lang w:val="en-GB"/>
        </w:rPr>
        <w:t>-</w:t>
      </w:r>
      <w:r w:rsidR="001028F6">
        <w:rPr>
          <w:lang w:val="en-GB"/>
        </w:rPr>
        <w:t xml:space="preserve"> AIB hub</w:t>
      </w:r>
      <w:r w:rsidR="0012794E">
        <w:rPr>
          <w:lang w:val="en-GB"/>
        </w:rPr>
        <w:t>:</w:t>
      </w:r>
      <w:r w:rsidR="00B00E78">
        <w:rPr>
          <w:lang w:val="en-GB"/>
        </w:rPr>
        <w:t xml:space="preserve"> receive and send data from / to external </w:t>
      </w:r>
      <w:r w:rsidR="0037593E">
        <w:rPr>
          <w:lang w:val="en-GB"/>
        </w:rPr>
        <w:t>Registry</w:t>
      </w:r>
      <w:r w:rsidR="00B00E78">
        <w:rPr>
          <w:lang w:val="en-GB"/>
        </w:rPr>
        <w:t>(-s)</w:t>
      </w:r>
      <w:r w:rsidR="004E16AB">
        <w:rPr>
          <w:lang w:val="en-GB"/>
        </w:rPr>
        <w:t xml:space="preserve"> connected to AIB hub</w:t>
      </w:r>
      <w:r w:rsidR="006D6339">
        <w:rPr>
          <w:lang w:val="en-GB"/>
        </w:rPr>
        <w:t xml:space="preserve"> by using WEB services</w:t>
      </w:r>
      <w:r>
        <w:rPr>
          <w:lang w:val="en-GB"/>
        </w:rPr>
        <w:t>;</w:t>
      </w:r>
    </w:p>
    <w:p w14:paraId="5ACAC940" w14:textId="5F5879C7" w:rsidR="001028F6" w:rsidRDefault="008239E9" w:rsidP="00E274B8">
      <w:pPr>
        <w:spacing w:after="0" w:line="240" w:lineRule="auto"/>
        <w:jc w:val="both"/>
        <w:textAlignment w:val="baseline"/>
        <w:rPr>
          <w:lang w:val="en-GB"/>
        </w:rPr>
      </w:pPr>
      <w:r>
        <w:rPr>
          <w:lang w:val="en-GB"/>
        </w:rPr>
        <w:t>- ERGaR hub</w:t>
      </w:r>
      <w:r w:rsidR="0012794E">
        <w:rPr>
          <w:lang w:val="en-GB"/>
        </w:rPr>
        <w:t>:</w:t>
      </w:r>
      <w:r>
        <w:rPr>
          <w:lang w:val="en-GB"/>
        </w:rPr>
        <w:t xml:space="preserve"> receive and send data from / to external </w:t>
      </w:r>
      <w:r w:rsidR="009E595E">
        <w:rPr>
          <w:lang w:val="en-GB"/>
        </w:rPr>
        <w:t>Registry</w:t>
      </w:r>
      <w:r>
        <w:rPr>
          <w:lang w:val="en-GB"/>
        </w:rPr>
        <w:t>(-s)</w:t>
      </w:r>
      <w:r w:rsidR="004E16AB">
        <w:rPr>
          <w:lang w:val="en-GB"/>
        </w:rPr>
        <w:t xml:space="preserve"> connected to ERGaR hub</w:t>
      </w:r>
      <w:r>
        <w:rPr>
          <w:lang w:val="en-GB"/>
        </w:rPr>
        <w:t xml:space="preserve">. </w:t>
      </w:r>
    </w:p>
    <w:p w14:paraId="64A39E0E" w14:textId="77777777" w:rsidR="006C2C6A" w:rsidRDefault="006C2C6A" w:rsidP="00E274B8">
      <w:pPr>
        <w:spacing w:after="0" w:line="240" w:lineRule="auto"/>
        <w:jc w:val="both"/>
        <w:textAlignment w:val="baseline"/>
        <w:rPr>
          <w:lang w:val="en-GB"/>
        </w:rPr>
      </w:pPr>
    </w:p>
    <w:p w14:paraId="24E36B9B" w14:textId="3F57B962" w:rsidR="00C01B7F" w:rsidRDefault="00A8483A" w:rsidP="00E274B8">
      <w:pPr>
        <w:spacing w:after="0" w:line="240" w:lineRule="auto"/>
        <w:jc w:val="both"/>
        <w:textAlignment w:val="baseline"/>
        <w:rPr>
          <w:lang w:val="en-GB"/>
        </w:rPr>
      </w:pPr>
      <w:r>
        <w:rPr>
          <w:lang w:val="en-GB"/>
        </w:rPr>
        <w:t xml:space="preserve">The </w:t>
      </w:r>
      <w:r w:rsidR="00B155AA">
        <w:rPr>
          <w:lang w:val="en-GB"/>
        </w:rPr>
        <w:t>Service Provider</w:t>
      </w:r>
      <w:r w:rsidR="00C01B7F">
        <w:rPr>
          <w:lang w:val="en-GB"/>
        </w:rPr>
        <w:t xml:space="preserve"> undertakes to ensure:</w:t>
      </w:r>
    </w:p>
    <w:p w14:paraId="45A4047A" w14:textId="224EC14C" w:rsidR="006752C0" w:rsidRPr="006752C0" w:rsidRDefault="006752C0" w:rsidP="00CE5F23">
      <w:pPr>
        <w:pStyle w:val="ListParagraph"/>
        <w:numPr>
          <w:ilvl w:val="0"/>
          <w:numId w:val="10"/>
        </w:numPr>
        <w:spacing w:after="0" w:line="240" w:lineRule="auto"/>
        <w:jc w:val="both"/>
        <w:textAlignment w:val="baseline"/>
        <w:rPr>
          <w:lang w:val="en-GB"/>
        </w:rPr>
      </w:pPr>
      <w:r w:rsidRPr="006752C0">
        <w:rPr>
          <w:lang w:val="en-GB"/>
        </w:rPr>
        <w:t xml:space="preserve">user friendly web-based online </w:t>
      </w:r>
      <w:r>
        <w:rPr>
          <w:lang w:val="en-GB"/>
        </w:rPr>
        <w:t>R</w:t>
      </w:r>
      <w:r w:rsidRPr="006752C0">
        <w:rPr>
          <w:lang w:val="en-GB"/>
        </w:rPr>
        <w:t xml:space="preserve">egistry for </w:t>
      </w:r>
      <w:r>
        <w:rPr>
          <w:lang w:val="en-GB"/>
        </w:rPr>
        <w:t xml:space="preserve">issuing </w:t>
      </w:r>
      <w:r w:rsidR="00555A48">
        <w:rPr>
          <w:lang w:val="en-GB"/>
        </w:rPr>
        <w:t>GOs and GOs transactions</w:t>
      </w:r>
      <w:r w:rsidRPr="006752C0">
        <w:rPr>
          <w:lang w:val="en-GB"/>
        </w:rPr>
        <w:t>;</w:t>
      </w:r>
    </w:p>
    <w:p w14:paraId="52917271" w14:textId="4649DA5A" w:rsidR="006752C0" w:rsidRPr="006752C0" w:rsidRDefault="006752C0" w:rsidP="00CE5F23">
      <w:pPr>
        <w:pStyle w:val="ListParagraph"/>
        <w:numPr>
          <w:ilvl w:val="0"/>
          <w:numId w:val="10"/>
        </w:numPr>
        <w:spacing w:after="0" w:line="240" w:lineRule="auto"/>
        <w:jc w:val="both"/>
        <w:textAlignment w:val="baseline"/>
        <w:rPr>
          <w:lang w:val="en-GB"/>
        </w:rPr>
      </w:pPr>
      <w:r w:rsidRPr="006752C0">
        <w:rPr>
          <w:lang w:val="en-GB"/>
        </w:rPr>
        <w:t xml:space="preserve">full hosting of the </w:t>
      </w:r>
      <w:r w:rsidR="00267885">
        <w:rPr>
          <w:lang w:val="en-GB"/>
        </w:rPr>
        <w:t>Registry</w:t>
      </w:r>
      <w:r w:rsidRPr="006752C0">
        <w:rPr>
          <w:lang w:val="en-GB"/>
        </w:rPr>
        <w:t xml:space="preserve">; </w:t>
      </w:r>
    </w:p>
    <w:p w14:paraId="30E02B53" w14:textId="5C9D0699" w:rsidR="006752C0" w:rsidRPr="006752C0" w:rsidRDefault="006752C0" w:rsidP="00CE5F23">
      <w:pPr>
        <w:pStyle w:val="ListParagraph"/>
        <w:numPr>
          <w:ilvl w:val="0"/>
          <w:numId w:val="10"/>
        </w:numPr>
        <w:spacing w:after="0" w:line="240" w:lineRule="auto"/>
        <w:jc w:val="both"/>
        <w:textAlignment w:val="baseline"/>
        <w:rPr>
          <w:lang w:val="en-GB"/>
        </w:rPr>
      </w:pPr>
      <w:r w:rsidRPr="006752C0">
        <w:rPr>
          <w:lang w:val="en-GB"/>
        </w:rPr>
        <w:t xml:space="preserve">the </w:t>
      </w:r>
      <w:r w:rsidR="00050A44">
        <w:rPr>
          <w:lang w:val="en-GB"/>
        </w:rPr>
        <w:t xml:space="preserve">Service provision </w:t>
      </w:r>
      <w:r w:rsidRPr="006752C0">
        <w:rPr>
          <w:lang w:val="en-GB"/>
        </w:rPr>
        <w:t xml:space="preserve">maintenance, support and training during the term of the </w:t>
      </w:r>
      <w:r w:rsidR="00EB529B">
        <w:rPr>
          <w:lang w:val="en-GB"/>
        </w:rPr>
        <w:t>Contract</w:t>
      </w:r>
      <w:r w:rsidR="00EB529B" w:rsidRPr="006752C0">
        <w:rPr>
          <w:lang w:val="en-GB"/>
        </w:rPr>
        <w:t xml:space="preserve"> </w:t>
      </w:r>
      <w:r w:rsidRPr="006752C0">
        <w:rPr>
          <w:lang w:val="en-GB"/>
        </w:rPr>
        <w:t xml:space="preserve">in accordance with </w:t>
      </w:r>
      <w:r w:rsidRPr="0037593E">
        <w:rPr>
          <w:lang w:val="en-GB"/>
        </w:rPr>
        <w:t xml:space="preserve">subparagraphs </w:t>
      </w:r>
      <w:r w:rsidR="00EB446D" w:rsidRPr="0037593E">
        <w:rPr>
          <w:lang w:val="en-GB"/>
        </w:rPr>
        <w:t>4.5.8</w:t>
      </w:r>
      <w:r w:rsidRPr="0037593E">
        <w:rPr>
          <w:lang w:val="en-GB"/>
        </w:rPr>
        <w:t xml:space="preserve"> and </w:t>
      </w:r>
      <w:r w:rsidR="00EB446D" w:rsidRPr="0037593E">
        <w:rPr>
          <w:lang w:val="en-GB"/>
        </w:rPr>
        <w:t>4.5.9</w:t>
      </w:r>
      <w:r w:rsidRPr="0037593E">
        <w:rPr>
          <w:lang w:val="en-GB"/>
        </w:rPr>
        <w:t xml:space="preserve"> of this </w:t>
      </w:r>
      <w:r w:rsidR="00F22A3F">
        <w:rPr>
          <w:lang w:val="en-GB"/>
        </w:rPr>
        <w:t>D</w:t>
      </w:r>
      <w:r w:rsidRPr="0037593E">
        <w:rPr>
          <w:lang w:val="en-GB"/>
        </w:rPr>
        <w:t>ocument</w:t>
      </w:r>
      <w:r w:rsidRPr="006752C0">
        <w:rPr>
          <w:lang w:val="en-GB"/>
        </w:rPr>
        <w:t>;</w:t>
      </w:r>
    </w:p>
    <w:p w14:paraId="366D41F9" w14:textId="24C7DD29" w:rsidR="00267885" w:rsidRDefault="006752C0" w:rsidP="00CE5F23">
      <w:pPr>
        <w:pStyle w:val="ListParagraph"/>
        <w:numPr>
          <w:ilvl w:val="0"/>
          <w:numId w:val="10"/>
        </w:numPr>
        <w:spacing w:after="0" w:line="240" w:lineRule="auto"/>
        <w:jc w:val="both"/>
        <w:textAlignment w:val="baseline"/>
        <w:rPr>
          <w:lang w:val="en-GB"/>
        </w:rPr>
      </w:pPr>
      <w:r w:rsidRPr="006752C0">
        <w:rPr>
          <w:lang w:val="en-GB"/>
        </w:rPr>
        <w:t xml:space="preserve">the System </w:t>
      </w:r>
      <w:r w:rsidR="0014703E">
        <w:rPr>
          <w:lang w:val="en-GB"/>
        </w:rPr>
        <w:t>to be</w:t>
      </w:r>
      <w:r w:rsidRPr="006752C0">
        <w:rPr>
          <w:lang w:val="en-GB"/>
        </w:rPr>
        <w:t xml:space="preserve"> connected to AIB </w:t>
      </w:r>
      <w:r w:rsidR="0014703E">
        <w:rPr>
          <w:lang w:val="en-GB"/>
        </w:rPr>
        <w:t xml:space="preserve">hub </w:t>
      </w:r>
      <w:r w:rsidR="00267885">
        <w:rPr>
          <w:lang w:val="en-GB"/>
        </w:rPr>
        <w:t>and E</w:t>
      </w:r>
      <w:r w:rsidR="00050A44">
        <w:rPr>
          <w:lang w:val="en-GB"/>
        </w:rPr>
        <w:t>R</w:t>
      </w:r>
      <w:r w:rsidR="00267885">
        <w:rPr>
          <w:lang w:val="en-GB"/>
        </w:rPr>
        <w:t>GaR h</w:t>
      </w:r>
      <w:r w:rsidRPr="006752C0">
        <w:rPr>
          <w:lang w:val="en-GB"/>
        </w:rPr>
        <w:t>ub</w:t>
      </w:r>
      <w:r w:rsidR="0097676C">
        <w:rPr>
          <w:lang w:val="en-GB"/>
        </w:rPr>
        <w:t>;</w:t>
      </w:r>
    </w:p>
    <w:p w14:paraId="39BDF5AE" w14:textId="03CA0089" w:rsidR="00301435" w:rsidRDefault="0014703E" w:rsidP="00CE5F23">
      <w:pPr>
        <w:pStyle w:val="ListParagraph"/>
        <w:numPr>
          <w:ilvl w:val="0"/>
          <w:numId w:val="10"/>
        </w:numPr>
        <w:spacing w:after="0" w:line="240" w:lineRule="auto"/>
        <w:jc w:val="both"/>
        <w:textAlignment w:val="baseline"/>
        <w:rPr>
          <w:lang w:val="en-GB"/>
        </w:rPr>
      </w:pPr>
      <w:r>
        <w:rPr>
          <w:lang w:val="en-GB"/>
        </w:rPr>
        <w:t xml:space="preserve">availability of statistics </w:t>
      </w:r>
      <w:r w:rsidR="00312A16">
        <w:rPr>
          <w:lang w:val="en-GB"/>
        </w:rPr>
        <w:t xml:space="preserve">of </w:t>
      </w:r>
      <w:r w:rsidR="002678A6">
        <w:rPr>
          <w:lang w:val="en-GB"/>
        </w:rPr>
        <w:t>t</w:t>
      </w:r>
      <w:r w:rsidR="005100EA">
        <w:rPr>
          <w:lang w:val="en-GB"/>
        </w:rPr>
        <w:t>ransaction</w:t>
      </w:r>
      <w:r w:rsidR="002678A6">
        <w:rPr>
          <w:lang w:val="en-GB"/>
        </w:rPr>
        <w:t>s</w:t>
      </w:r>
      <w:r w:rsidR="005100EA">
        <w:rPr>
          <w:lang w:val="en-GB"/>
        </w:rPr>
        <w:t>;</w:t>
      </w:r>
    </w:p>
    <w:p w14:paraId="2518C1B7" w14:textId="1B88DCE9" w:rsidR="005F6646" w:rsidRPr="00765B97" w:rsidRDefault="002D2997" w:rsidP="00CE5F23">
      <w:pPr>
        <w:pStyle w:val="ListParagraph"/>
        <w:numPr>
          <w:ilvl w:val="0"/>
          <w:numId w:val="10"/>
        </w:numPr>
        <w:spacing w:after="0" w:line="240" w:lineRule="auto"/>
        <w:jc w:val="both"/>
        <w:textAlignment w:val="baseline"/>
        <w:rPr>
          <w:lang w:val="en-GB"/>
        </w:rPr>
      </w:pPr>
      <w:r>
        <w:rPr>
          <w:lang w:val="en-GB"/>
        </w:rPr>
        <w:t>data migration</w:t>
      </w:r>
      <w:r w:rsidR="00D2413F">
        <w:rPr>
          <w:lang w:val="en-GB"/>
        </w:rPr>
        <w:t>:</w:t>
      </w:r>
      <w:r w:rsidR="005F6646" w:rsidRPr="00765B97">
        <w:rPr>
          <w:lang w:val="en-GB"/>
        </w:rPr>
        <w:t xml:space="preserve"> all </w:t>
      </w:r>
      <w:r w:rsidR="00765B97" w:rsidRPr="00765B97">
        <w:rPr>
          <w:lang w:val="en-GB"/>
        </w:rPr>
        <w:t xml:space="preserve">or to a certain extent (to be agreed with the Contracting Entity) </w:t>
      </w:r>
      <w:r w:rsidR="005F6646" w:rsidRPr="00765B97">
        <w:rPr>
          <w:lang w:val="en-GB"/>
        </w:rPr>
        <w:t>from</w:t>
      </w:r>
      <w:r w:rsidR="0041336E">
        <w:rPr>
          <w:lang w:val="en-GB"/>
        </w:rPr>
        <w:t xml:space="preserve"> one </w:t>
      </w:r>
      <w:r w:rsidR="00D2413F">
        <w:rPr>
          <w:lang w:val="en-GB"/>
        </w:rPr>
        <w:t xml:space="preserve">Registry </w:t>
      </w:r>
      <w:r w:rsidR="0041336E">
        <w:rPr>
          <w:lang w:val="en-GB"/>
        </w:rPr>
        <w:t>to another</w:t>
      </w:r>
      <w:r w:rsidR="00B2709C">
        <w:rPr>
          <w:lang w:val="en-GB"/>
        </w:rPr>
        <w:t xml:space="preserve"> </w:t>
      </w:r>
      <w:r w:rsidR="00301435">
        <w:rPr>
          <w:lang w:val="en-GB"/>
        </w:rPr>
        <w:t>one</w:t>
      </w:r>
      <w:r w:rsidR="006F7621" w:rsidRPr="00765B97">
        <w:rPr>
          <w:lang w:val="en-GB"/>
        </w:rPr>
        <w:t>;</w:t>
      </w:r>
    </w:p>
    <w:p w14:paraId="2D04EA56" w14:textId="0F130E3A" w:rsidR="00062D44" w:rsidRDefault="00A4399B" w:rsidP="00CE5F23">
      <w:pPr>
        <w:pStyle w:val="ListParagraph"/>
        <w:numPr>
          <w:ilvl w:val="0"/>
          <w:numId w:val="10"/>
        </w:numPr>
        <w:spacing w:after="0" w:line="240" w:lineRule="auto"/>
        <w:jc w:val="both"/>
        <w:textAlignment w:val="baseline"/>
        <w:rPr>
          <w:lang w:val="en-GB"/>
        </w:rPr>
      </w:pPr>
      <w:r w:rsidRPr="00BC1AD9">
        <w:rPr>
          <w:lang w:val="en-GB"/>
        </w:rPr>
        <w:t xml:space="preserve">data </w:t>
      </w:r>
      <w:r w:rsidR="000F6C4D" w:rsidRPr="00BC1AD9">
        <w:rPr>
          <w:lang w:val="en-GB"/>
        </w:rPr>
        <w:t>archiv</w:t>
      </w:r>
      <w:r w:rsidR="00F433DB" w:rsidRPr="00BC1AD9">
        <w:rPr>
          <w:lang w:val="en-GB"/>
        </w:rPr>
        <w:t>e</w:t>
      </w:r>
      <w:r w:rsidR="0041336E" w:rsidRPr="00BC1AD9">
        <w:rPr>
          <w:lang w:val="en-GB"/>
        </w:rPr>
        <w:t xml:space="preserve"> </w:t>
      </w:r>
      <w:r w:rsidR="00B2709C">
        <w:rPr>
          <w:lang w:val="en-GB"/>
        </w:rPr>
        <w:t>transfer</w:t>
      </w:r>
      <w:r w:rsidR="00C872F3">
        <w:rPr>
          <w:lang w:val="en-GB"/>
        </w:rPr>
        <w:t xml:space="preserve"> to Issuing Body</w:t>
      </w:r>
      <w:r w:rsidR="000B12E5">
        <w:rPr>
          <w:lang w:val="en-GB"/>
        </w:rPr>
        <w:t xml:space="preserve"> at the end of the </w:t>
      </w:r>
      <w:r w:rsidR="00EB529B">
        <w:rPr>
          <w:lang w:val="en-GB"/>
        </w:rPr>
        <w:t>Contract</w:t>
      </w:r>
      <w:r w:rsidR="004561E0">
        <w:rPr>
          <w:lang w:val="en-GB"/>
        </w:rPr>
        <w:t>.</w:t>
      </w:r>
    </w:p>
    <w:p w14:paraId="34421745" w14:textId="77777777" w:rsidR="00652C88" w:rsidRPr="00D36803" w:rsidRDefault="00652C88" w:rsidP="00937E4C">
      <w:pPr>
        <w:spacing w:after="0" w:line="240" w:lineRule="auto"/>
        <w:jc w:val="both"/>
        <w:textAlignment w:val="baseline"/>
        <w:rPr>
          <w:rFonts w:eastAsia="Times New Roman" w:cstheme="minorHAnsi"/>
          <w:kern w:val="0"/>
          <w:lang w:eastAsia="lt-LT"/>
          <w14:ligatures w14:val="none"/>
        </w:rPr>
      </w:pPr>
    </w:p>
    <w:p w14:paraId="2F8353E4" w14:textId="6488A95E" w:rsidR="00C00267" w:rsidRPr="00D36803" w:rsidRDefault="00C00267" w:rsidP="00CE5F23">
      <w:pPr>
        <w:pStyle w:val="Heading1"/>
        <w:keepLines/>
        <w:numPr>
          <w:ilvl w:val="0"/>
          <w:numId w:val="1"/>
        </w:numPr>
        <w:spacing w:after="120"/>
        <w:ind w:left="431" w:hanging="431"/>
        <w:jc w:val="both"/>
        <w:rPr>
          <w:rFonts w:asciiTheme="minorHAnsi" w:eastAsia="Calibri" w:hAnsiTheme="minorHAnsi" w:cstheme="minorHAnsi"/>
          <w:sz w:val="22"/>
          <w:szCs w:val="22"/>
          <w:lang w:val="en-GB" w:eastAsia="lv-LV"/>
        </w:rPr>
      </w:pPr>
      <w:bookmarkStart w:id="2" w:name="_Toc458002238"/>
      <w:r w:rsidRPr="00D36803">
        <w:rPr>
          <w:rFonts w:asciiTheme="minorHAnsi" w:eastAsia="Calibri" w:hAnsiTheme="minorHAnsi" w:cstheme="minorHAnsi"/>
          <w:sz w:val="22"/>
          <w:szCs w:val="22"/>
          <w:lang w:val="en-GB" w:eastAsia="lv-LV" w:bidi="en-GB"/>
        </w:rPr>
        <w:t>Project</w:t>
      </w:r>
      <w:r w:rsidR="00BB0077" w:rsidRPr="00D36803">
        <w:rPr>
          <w:rFonts w:asciiTheme="minorHAnsi" w:eastAsia="Calibri" w:hAnsiTheme="minorHAnsi" w:cstheme="minorHAnsi"/>
          <w:sz w:val="22"/>
          <w:szCs w:val="22"/>
          <w:lang w:val="en-GB" w:eastAsia="lv-LV" w:bidi="en-GB"/>
        </w:rPr>
        <w:t>’s</w:t>
      </w:r>
      <w:r w:rsidRPr="00D36803">
        <w:rPr>
          <w:rFonts w:asciiTheme="minorHAnsi" w:eastAsia="Calibri" w:hAnsiTheme="minorHAnsi" w:cstheme="minorHAnsi"/>
          <w:sz w:val="22"/>
          <w:szCs w:val="22"/>
          <w:lang w:val="en-GB" w:eastAsia="lv-LV" w:bidi="en-GB"/>
        </w:rPr>
        <w:t xml:space="preserve"> organisation </w:t>
      </w:r>
      <w:bookmarkEnd w:id="2"/>
    </w:p>
    <w:p w14:paraId="5C362107" w14:textId="6CA47379" w:rsidR="00C00267" w:rsidRPr="00D36803" w:rsidRDefault="00C00267" w:rsidP="00C00267">
      <w:pPr>
        <w:spacing w:after="120" w:line="240" w:lineRule="auto"/>
        <w:jc w:val="both"/>
        <w:rPr>
          <w:rFonts w:cstheme="minorHAnsi"/>
          <w:lang w:val="en-GB"/>
        </w:rPr>
      </w:pPr>
      <w:r w:rsidRPr="00D36803">
        <w:rPr>
          <w:rFonts w:cstheme="minorHAnsi"/>
          <w:lang w:val="en-GB" w:bidi="en-GB"/>
        </w:rPr>
        <w:t xml:space="preserve">A Project </w:t>
      </w:r>
      <w:r w:rsidR="00455658">
        <w:rPr>
          <w:rFonts w:cstheme="minorHAnsi"/>
          <w:lang w:val="en-GB" w:bidi="en-GB"/>
        </w:rPr>
        <w:t>M</w:t>
      </w:r>
      <w:r w:rsidRPr="00D36803">
        <w:rPr>
          <w:rFonts w:cstheme="minorHAnsi"/>
          <w:lang w:val="en-GB" w:bidi="en-GB"/>
        </w:rPr>
        <w:t xml:space="preserve">anagement </w:t>
      </w:r>
      <w:r w:rsidR="00455658">
        <w:rPr>
          <w:rFonts w:cstheme="minorHAnsi"/>
          <w:lang w:val="en-GB" w:bidi="en-GB"/>
        </w:rPr>
        <w:t>T</w:t>
      </w:r>
      <w:r w:rsidR="00C035E7" w:rsidRPr="00D36803">
        <w:rPr>
          <w:rFonts w:cstheme="minorHAnsi"/>
          <w:lang w:val="en-GB" w:bidi="en-GB"/>
        </w:rPr>
        <w:t>eam</w:t>
      </w:r>
      <w:r w:rsidRPr="00D36803">
        <w:rPr>
          <w:rFonts w:cstheme="minorHAnsi"/>
          <w:lang w:val="en-GB" w:bidi="en-GB"/>
        </w:rPr>
        <w:t xml:space="preserve"> (hereinafter – PM</w:t>
      </w:r>
      <w:r w:rsidR="00C035E7" w:rsidRPr="00D36803">
        <w:rPr>
          <w:rFonts w:cstheme="minorHAnsi"/>
          <w:lang w:val="en-GB" w:bidi="en-GB"/>
        </w:rPr>
        <w:t>T</w:t>
      </w:r>
      <w:r w:rsidRPr="00D36803">
        <w:rPr>
          <w:rFonts w:cstheme="minorHAnsi"/>
          <w:lang w:val="en-GB" w:bidi="en-GB"/>
        </w:rPr>
        <w:t xml:space="preserve">) </w:t>
      </w:r>
      <w:r w:rsidR="00C035E7" w:rsidRPr="00D36803">
        <w:rPr>
          <w:rFonts w:cstheme="minorHAnsi"/>
          <w:lang w:val="en-GB" w:bidi="en-GB"/>
        </w:rPr>
        <w:t>will be</w:t>
      </w:r>
      <w:r w:rsidRPr="00D36803">
        <w:rPr>
          <w:rFonts w:cstheme="minorHAnsi"/>
          <w:lang w:val="en-GB" w:bidi="en-GB"/>
        </w:rPr>
        <w:t xml:space="preserve"> established for the </w:t>
      </w:r>
      <w:r w:rsidR="00C035E7" w:rsidRPr="00D36803">
        <w:rPr>
          <w:rFonts w:cstheme="minorHAnsi"/>
          <w:lang w:val="en-GB" w:bidi="en-GB"/>
        </w:rPr>
        <w:t>P</w:t>
      </w:r>
      <w:r w:rsidRPr="00D36803">
        <w:rPr>
          <w:rFonts w:cstheme="minorHAnsi"/>
          <w:lang w:val="en-GB" w:bidi="en-GB"/>
        </w:rPr>
        <w:t xml:space="preserve">roject with representatives from both </w:t>
      </w:r>
      <w:r w:rsidR="00C035E7" w:rsidRPr="00D36803">
        <w:rPr>
          <w:rFonts w:cstheme="minorHAnsi"/>
          <w:lang w:val="en-GB" w:bidi="en-GB"/>
        </w:rPr>
        <w:t>P</w:t>
      </w:r>
      <w:r w:rsidRPr="00D36803">
        <w:rPr>
          <w:rFonts w:cstheme="minorHAnsi"/>
          <w:lang w:val="en-GB" w:bidi="en-GB"/>
        </w:rPr>
        <w:t xml:space="preserve">arties who shall monitor the </w:t>
      </w:r>
      <w:r w:rsidR="00CE3A47">
        <w:rPr>
          <w:rFonts w:cstheme="minorHAnsi"/>
          <w:lang w:val="en-GB" w:bidi="en-GB"/>
        </w:rPr>
        <w:t>implementation</w:t>
      </w:r>
      <w:r w:rsidR="00CE3A47" w:rsidRPr="00D36803">
        <w:rPr>
          <w:rFonts w:cstheme="minorHAnsi"/>
          <w:lang w:val="en-GB" w:bidi="en-GB"/>
        </w:rPr>
        <w:t xml:space="preserve"> </w:t>
      </w:r>
      <w:r w:rsidR="004D7617" w:rsidRPr="00D36803">
        <w:rPr>
          <w:rFonts w:cstheme="minorHAnsi"/>
          <w:lang w:val="en-GB" w:bidi="en-GB"/>
        </w:rPr>
        <w:t>and</w:t>
      </w:r>
      <w:r w:rsidRPr="00D36803">
        <w:rPr>
          <w:rFonts w:cstheme="minorHAnsi"/>
          <w:lang w:val="en-GB" w:bidi="en-GB"/>
        </w:rPr>
        <w:t xml:space="preserve"> coordinate the involvement of internal resources </w:t>
      </w:r>
      <w:r w:rsidR="00C035E7" w:rsidRPr="00D36803">
        <w:rPr>
          <w:rFonts w:cstheme="minorHAnsi"/>
          <w:lang w:val="en-GB" w:bidi="en-GB"/>
        </w:rPr>
        <w:t>by</w:t>
      </w:r>
      <w:r w:rsidRPr="00D36803">
        <w:rPr>
          <w:rFonts w:cstheme="minorHAnsi"/>
          <w:lang w:val="en-GB" w:bidi="en-GB"/>
        </w:rPr>
        <w:t xml:space="preserve"> </w:t>
      </w:r>
      <w:r w:rsidR="004D7617" w:rsidRPr="00D36803">
        <w:rPr>
          <w:rFonts w:cstheme="minorHAnsi"/>
          <w:lang w:val="en-GB" w:bidi="en-GB"/>
        </w:rPr>
        <w:t xml:space="preserve">the </w:t>
      </w:r>
      <w:r w:rsidR="00B155AA">
        <w:rPr>
          <w:rFonts w:cstheme="minorHAnsi"/>
          <w:lang w:val="en-GB" w:bidi="en-GB"/>
        </w:rPr>
        <w:t>Service Provider</w:t>
      </w:r>
      <w:r w:rsidR="004D7617" w:rsidRPr="00D36803">
        <w:rPr>
          <w:rFonts w:cstheme="minorHAnsi"/>
          <w:lang w:val="en-GB" w:bidi="en-GB"/>
        </w:rPr>
        <w:t xml:space="preserve"> and </w:t>
      </w:r>
      <w:r w:rsidR="00D83681" w:rsidRPr="00D36803">
        <w:rPr>
          <w:rFonts w:cstheme="minorHAnsi"/>
          <w:lang w:val="en-GB" w:bidi="en-GB"/>
        </w:rPr>
        <w:t>Amber Grid</w:t>
      </w:r>
      <w:r w:rsidRPr="00D36803">
        <w:rPr>
          <w:rFonts w:cstheme="minorHAnsi"/>
          <w:lang w:val="en-GB" w:bidi="en-GB"/>
        </w:rPr>
        <w:t xml:space="preserve"> during</w:t>
      </w:r>
      <w:r w:rsidR="00F017B9" w:rsidRPr="00D36803">
        <w:rPr>
          <w:rFonts w:cstheme="minorHAnsi"/>
          <w:lang w:val="en-GB" w:bidi="en-GB"/>
        </w:rPr>
        <w:t xml:space="preserve"> the</w:t>
      </w:r>
      <w:r w:rsidRPr="00D36803">
        <w:rPr>
          <w:rFonts w:cstheme="minorHAnsi"/>
          <w:lang w:val="en-GB" w:bidi="en-GB"/>
        </w:rPr>
        <w:t xml:space="preserve"> implementation </w:t>
      </w:r>
      <w:r w:rsidR="001432EC">
        <w:rPr>
          <w:rFonts w:cstheme="minorHAnsi"/>
          <w:lang w:val="en-GB" w:bidi="en-GB"/>
        </w:rPr>
        <w:t xml:space="preserve">time </w:t>
      </w:r>
      <w:r w:rsidRPr="00D36803">
        <w:rPr>
          <w:rFonts w:cstheme="minorHAnsi"/>
          <w:lang w:val="en-GB" w:bidi="en-GB"/>
        </w:rPr>
        <w:t xml:space="preserve">of the </w:t>
      </w:r>
      <w:r w:rsidR="00C035E7" w:rsidRPr="00D36803">
        <w:rPr>
          <w:rFonts w:cstheme="minorHAnsi"/>
          <w:lang w:val="en-GB" w:bidi="en-GB"/>
        </w:rPr>
        <w:t>P</w:t>
      </w:r>
      <w:r w:rsidRPr="00D36803">
        <w:rPr>
          <w:rFonts w:cstheme="minorHAnsi"/>
          <w:lang w:val="en-GB" w:bidi="en-GB"/>
        </w:rPr>
        <w:t>roject.</w:t>
      </w:r>
    </w:p>
    <w:p w14:paraId="239DE329" w14:textId="4BD1ED06" w:rsidR="00C00267" w:rsidRPr="00D36803" w:rsidRDefault="00C00267" w:rsidP="00C00267">
      <w:pPr>
        <w:spacing w:after="120" w:line="240" w:lineRule="auto"/>
        <w:jc w:val="both"/>
        <w:rPr>
          <w:rFonts w:cstheme="minorHAnsi"/>
          <w:lang w:val="en-GB" w:bidi="en-GB"/>
        </w:rPr>
      </w:pPr>
      <w:r w:rsidRPr="00D36803">
        <w:rPr>
          <w:rFonts w:cstheme="minorHAnsi"/>
          <w:lang w:val="en-GB" w:bidi="en-GB"/>
        </w:rPr>
        <w:t xml:space="preserve">After closing the procurement procedure and signing the Contract with a </w:t>
      </w:r>
      <w:r w:rsidR="00B155AA">
        <w:rPr>
          <w:rFonts w:cstheme="minorHAnsi"/>
          <w:lang w:val="en-GB" w:bidi="en-GB"/>
        </w:rPr>
        <w:t>Service Provider</w:t>
      </w:r>
      <w:r w:rsidRPr="00D36803">
        <w:rPr>
          <w:rFonts w:cstheme="minorHAnsi"/>
          <w:lang w:val="en-GB" w:bidi="en-GB"/>
        </w:rPr>
        <w:t>, a responsible person</w:t>
      </w:r>
      <w:r w:rsidR="00932E97" w:rsidRPr="00D36803">
        <w:rPr>
          <w:rFonts w:cstheme="minorHAnsi"/>
          <w:lang w:val="en-GB" w:bidi="en-GB"/>
        </w:rPr>
        <w:t>(s)</w:t>
      </w:r>
      <w:r w:rsidRPr="00D36803">
        <w:rPr>
          <w:rFonts w:cstheme="minorHAnsi"/>
          <w:lang w:val="en-GB" w:bidi="en-GB"/>
        </w:rPr>
        <w:t xml:space="preserve"> from the </w:t>
      </w:r>
      <w:r w:rsidR="00B155AA">
        <w:rPr>
          <w:rFonts w:cstheme="minorHAnsi"/>
          <w:lang w:val="en-GB" w:bidi="en-GB"/>
        </w:rPr>
        <w:t>Service Provider</w:t>
      </w:r>
      <w:r w:rsidRPr="00D36803">
        <w:rPr>
          <w:rFonts w:cstheme="minorHAnsi"/>
          <w:lang w:val="en-GB" w:bidi="en-GB"/>
        </w:rPr>
        <w:t>'s party shall be included in the PM</w:t>
      </w:r>
      <w:r w:rsidR="00521D46" w:rsidRPr="00D36803">
        <w:rPr>
          <w:rFonts w:cstheme="minorHAnsi"/>
          <w:lang w:val="en-GB" w:bidi="en-GB"/>
        </w:rPr>
        <w:t>T</w:t>
      </w:r>
      <w:r w:rsidRPr="00D36803">
        <w:rPr>
          <w:rFonts w:cstheme="minorHAnsi"/>
          <w:lang w:val="en-GB" w:bidi="en-GB"/>
        </w:rPr>
        <w:t xml:space="preserve">. The cooperation model between </w:t>
      </w:r>
      <w:r w:rsidR="00497401" w:rsidRPr="00D36803">
        <w:rPr>
          <w:rFonts w:cstheme="minorHAnsi"/>
          <w:lang w:val="en-GB" w:bidi="en-GB"/>
        </w:rPr>
        <w:t>Amber Grid</w:t>
      </w:r>
      <w:r w:rsidRPr="00D36803">
        <w:rPr>
          <w:rFonts w:cstheme="minorHAnsi"/>
          <w:lang w:val="en-GB" w:bidi="en-GB"/>
        </w:rPr>
        <w:t xml:space="preserve"> and the </w:t>
      </w:r>
      <w:r w:rsidR="00B155AA">
        <w:rPr>
          <w:rFonts w:cstheme="minorHAnsi"/>
          <w:lang w:val="en-GB" w:bidi="en-GB"/>
        </w:rPr>
        <w:t>Service Provider</w:t>
      </w:r>
      <w:r w:rsidRPr="00D36803">
        <w:rPr>
          <w:rFonts w:cstheme="minorHAnsi"/>
          <w:lang w:val="en-GB" w:bidi="en-GB"/>
        </w:rPr>
        <w:t xml:space="preserve"> in different phases of the </w:t>
      </w:r>
      <w:r w:rsidR="00497401" w:rsidRPr="00D36803">
        <w:rPr>
          <w:rFonts w:cstheme="minorHAnsi"/>
          <w:lang w:val="en-GB" w:bidi="en-GB"/>
        </w:rPr>
        <w:t>P</w:t>
      </w:r>
      <w:r w:rsidRPr="00D36803">
        <w:rPr>
          <w:rFonts w:cstheme="minorHAnsi"/>
          <w:lang w:val="en-GB" w:bidi="en-GB"/>
        </w:rPr>
        <w:t xml:space="preserve">roject shall be specified, and the organising structure of the </w:t>
      </w:r>
      <w:r w:rsidR="00497401" w:rsidRPr="00D36803">
        <w:rPr>
          <w:rFonts w:cstheme="minorHAnsi"/>
          <w:lang w:val="en-GB" w:bidi="en-GB"/>
        </w:rPr>
        <w:t>P</w:t>
      </w:r>
      <w:r w:rsidRPr="00D36803">
        <w:rPr>
          <w:rFonts w:cstheme="minorHAnsi"/>
          <w:lang w:val="en-GB" w:bidi="en-GB"/>
        </w:rPr>
        <w:t>roject may be respectively changed</w:t>
      </w:r>
      <w:r w:rsidR="003F5103" w:rsidRPr="00D36803">
        <w:rPr>
          <w:rFonts w:cstheme="minorHAnsi"/>
          <w:lang w:val="en-GB" w:bidi="en-GB"/>
        </w:rPr>
        <w:t>. T</w:t>
      </w:r>
      <w:r w:rsidRPr="00D36803">
        <w:rPr>
          <w:rFonts w:cstheme="minorHAnsi"/>
          <w:lang w:val="en-GB" w:bidi="en-GB"/>
        </w:rPr>
        <w:t xml:space="preserve">he </w:t>
      </w:r>
      <w:r w:rsidR="003F5103" w:rsidRPr="00D36803">
        <w:rPr>
          <w:rFonts w:cstheme="minorHAnsi"/>
          <w:lang w:val="en-GB" w:bidi="en-GB"/>
        </w:rPr>
        <w:t>initial</w:t>
      </w:r>
      <w:r w:rsidRPr="00D36803">
        <w:rPr>
          <w:rFonts w:cstheme="minorHAnsi"/>
          <w:lang w:val="en-GB" w:bidi="en-GB"/>
        </w:rPr>
        <w:t xml:space="preserve"> </w:t>
      </w:r>
      <w:r w:rsidR="002A2B56">
        <w:rPr>
          <w:rFonts w:cstheme="minorHAnsi"/>
          <w:lang w:val="en-GB" w:bidi="en-GB"/>
        </w:rPr>
        <w:t>P</w:t>
      </w:r>
      <w:r w:rsidRPr="00D36803">
        <w:rPr>
          <w:rFonts w:cstheme="minorHAnsi"/>
          <w:lang w:val="en-GB" w:bidi="en-GB"/>
        </w:rPr>
        <w:t xml:space="preserve">roject plan should come from </w:t>
      </w:r>
      <w:r w:rsidR="003F5103" w:rsidRPr="00D36803">
        <w:rPr>
          <w:rFonts w:cstheme="minorHAnsi"/>
          <w:lang w:val="en-GB" w:bidi="en-GB"/>
        </w:rPr>
        <w:t xml:space="preserve">the </w:t>
      </w:r>
      <w:r w:rsidR="00B155AA">
        <w:rPr>
          <w:rFonts w:cstheme="minorHAnsi"/>
          <w:lang w:val="en-GB" w:bidi="en-GB"/>
        </w:rPr>
        <w:t>Service Provider</w:t>
      </w:r>
      <w:r w:rsidRPr="00D36803">
        <w:rPr>
          <w:rFonts w:cstheme="minorHAnsi"/>
          <w:lang w:val="en-GB" w:bidi="en-GB"/>
        </w:rPr>
        <w:t xml:space="preserve"> based on </w:t>
      </w:r>
      <w:r w:rsidR="00D83681" w:rsidRPr="00D36803">
        <w:rPr>
          <w:rFonts w:cstheme="minorHAnsi"/>
          <w:lang w:val="en-GB" w:bidi="en-GB"/>
        </w:rPr>
        <w:t>Amber Grid</w:t>
      </w:r>
      <w:r w:rsidRPr="00D36803">
        <w:rPr>
          <w:rFonts w:cstheme="minorHAnsi"/>
          <w:lang w:val="en-GB" w:bidi="en-GB"/>
        </w:rPr>
        <w:t xml:space="preserve"> provided dates which must be reached without any delay.</w:t>
      </w:r>
    </w:p>
    <w:p w14:paraId="7B2058A8" w14:textId="7D7EE152" w:rsidR="00C00267" w:rsidRPr="00D36803" w:rsidRDefault="00C00267" w:rsidP="00C00267">
      <w:pPr>
        <w:spacing w:after="120" w:line="240" w:lineRule="auto"/>
        <w:jc w:val="both"/>
        <w:rPr>
          <w:rFonts w:cstheme="minorHAnsi"/>
          <w:lang w:val="en-GB" w:bidi="en-GB"/>
        </w:rPr>
      </w:pPr>
      <w:r w:rsidRPr="00D36803">
        <w:rPr>
          <w:rFonts w:cstheme="minorHAnsi"/>
          <w:lang w:val="en-GB" w:bidi="en-GB"/>
        </w:rPr>
        <w:t xml:space="preserve">Both </w:t>
      </w:r>
      <w:r w:rsidR="008720D0" w:rsidRPr="00D36803">
        <w:rPr>
          <w:rFonts w:cstheme="minorHAnsi"/>
          <w:lang w:val="en-GB" w:bidi="en-GB"/>
        </w:rPr>
        <w:t>P</w:t>
      </w:r>
      <w:r w:rsidRPr="00D36803">
        <w:rPr>
          <w:rFonts w:cstheme="minorHAnsi"/>
          <w:lang w:val="en-GB" w:bidi="en-GB"/>
        </w:rPr>
        <w:t xml:space="preserve">arties have the common understanding, willingness and goal to implement the </w:t>
      </w:r>
      <w:r w:rsidR="008720D0" w:rsidRPr="00D36803">
        <w:rPr>
          <w:rFonts w:cstheme="minorHAnsi"/>
          <w:lang w:val="en-GB" w:bidi="en-GB"/>
        </w:rPr>
        <w:t>Registry</w:t>
      </w:r>
      <w:r w:rsidRPr="00D36803">
        <w:rPr>
          <w:rFonts w:cstheme="minorHAnsi"/>
          <w:lang w:val="en-GB" w:bidi="en-GB"/>
        </w:rPr>
        <w:t xml:space="preserve"> on time. To achieve the above, </w:t>
      </w:r>
      <w:r w:rsidR="008720D0" w:rsidRPr="00D36803">
        <w:rPr>
          <w:rFonts w:cstheme="minorHAnsi"/>
          <w:lang w:val="en-GB" w:bidi="en-GB"/>
        </w:rPr>
        <w:t>the P</w:t>
      </w:r>
      <w:r w:rsidRPr="00D36803">
        <w:rPr>
          <w:rFonts w:cstheme="minorHAnsi"/>
          <w:lang w:val="en-GB" w:bidi="en-GB"/>
        </w:rPr>
        <w:t xml:space="preserve">arties agree to fulfil </w:t>
      </w:r>
      <w:r w:rsidR="009D1C57">
        <w:rPr>
          <w:rFonts w:cstheme="minorHAnsi"/>
          <w:lang w:val="en-GB" w:bidi="en-GB"/>
        </w:rPr>
        <w:t xml:space="preserve">the </w:t>
      </w:r>
      <w:r w:rsidRPr="00D36803">
        <w:rPr>
          <w:rFonts w:cstheme="minorHAnsi"/>
          <w:lang w:val="en-GB" w:bidi="en-GB"/>
        </w:rPr>
        <w:t>following activities:</w:t>
      </w:r>
    </w:p>
    <w:p w14:paraId="22F63126" w14:textId="61525001" w:rsidR="00C00267" w:rsidRPr="00D36803" w:rsidRDefault="00C00267" w:rsidP="00CE5F23">
      <w:pPr>
        <w:pStyle w:val="ListParagraph"/>
        <w:numPr>
          <w:ilvl w:val="1"/>
          <w:numId w:val="2"/>
        </w:numPr>
        <w:spacing w:after="120" w:line="240" w:lineRule="auto"/>
        <w:ind w:left="709"/>
        <w:contextualSpacing w:val="0"/>
        <w:jc w:val="both"/>
        <w:rPr>
          <w:rFonts w:eastAsiaTheme="minorEastAsia" w:cstheme="minorHAnsi"/>
          <w:lang w:val="en-GB" w:bidi="en-GB"/>
        </w:rPr>
      </w:pPr>
      <w:r w:rsidRPr="00D36803">
        <w:rPr>
          <w:rFonts w:cstheme="minorHAnsi"/>
          <w:lang w:val="en-GB" w:bidi="en-GB"/>
        </w:rPr>
        <w:t xml:space="preserve">Nominate representative with substitute persons from both </w:t>
      </w:r>
      <w:r w:rsidR="0065437B" w:rsidRPr="00D36803">
        <w:rPr>
          <w:rFonts w:cstheme="minorHAnsi"/>
          <w:lang w:val="en-GB" w:bidi="en-GB"/>
        </w:rPr>
        <w:t>P</w:t>
      </w:r>
      <w:r w:rsidRPr="00D36803">
        <w:rPr>
          <w:rFonts w:cstheme="minorHAnsi"/>
          <w:lang w:val="en-GB" w:bidi="en-GB"/>
        </w:rPr>
        <w:t xml:space="preserve">arties who will represent and coordinate activities regarding </w:t>
      </w:r>
      <w:r w:rsidR="0065437B" w:rsidRPr="00D36803">
        <w:rPr>
          <w:rFonts w:cstheme="minorHAnsi"/>
          <w:lang w:val="en-GB" w:bidi="en-GB"/>
        </w:rPr>
        <w:t>the P</w:t>
      </w:r>
      <w:r w:rsidRPr="00D36803">
        <w:rPr>
          <w:rFonts w:cstheme="minorHAnsi"/>
          <w:lang w:val="en-GB" w:bidi="en-GB"/>
        </w:rPr>
        <w:t>roject on their own side;</w:t>
      </w:r>
    </w:p>
    <w:p w14:paraId="59C84C0E" w14:textId="0BDCC2A6" w:rsidR="00C00267" w:rsidRPr="00D36803" w:rsidRDefault="00C00267" w:rsidP="00CE5F23">
      <w:pPr>
        <w:pStyle w:val="ListParagraph"/>
        <w:numPr>
          <w:ilvl w:val="1"/>
          <w:numId w:val="2"/>
        </w:numPr>
        <w:spacing w:after="120" w:line="240" w:lineRule="auto"/>
        <w:ind w:left="709"/>
        <w:contextualSpacing w:val="0"/>
        <w:jc w:val="both"/>
        <w:rPr>
          <w:rFonts w:eastAsiaTheme="minorEastAsia" w:cstheme="minorHAnsi"/>
          <w:lang w:val="en-GB"/>
        </w:rPr>
      </w:pPr>
      <w:r w:rsidRPr="00D36803">
        <w:rPr>
          <w:rFonts w:cstheme="minorHAnsi"/>
          <w:lang w:val="en-GB"/>
        </w:rPr>
        <w:t xml:space="preserve">Schedule </w:t>
      </w:r>
      <w:r w:rsidR="00071B4E">
        <w:rPr>
          <w:rFonts w:cstheme="minorHAnsi"/>
          <w:lang w:val="en-GB"/>
        </w:rPr>
        <w:t>online meetings</w:t>
      </w:r>
      <w:r w:rsidRPr="00D36803">
        <w:rPr>
          <w:rFonts w:cstheme="minorHAnsi"/>
          <w:lang w:val="en-GB"/>
        </w:rPr>
        <w:t xml:space="preserve"> at least once a week for status update between both </w:t>
      </w:r>
      <w:r w:rsidR="00E22492" w:rsidRPr="00D36803">
        <w:rPr>
          <w:rFonts w:cstheme="minorHAnsi"/>
          <w:lang w:val="en-GB"/>
        </w:rPr>
        <w:t>P</w:t>
      </w:r>
      <w:r w:rsidRPr="00D36803">
        <w:rPr>
          <w:rFonts w:cstheme="minorHAnsi"/>
          <w:lang w:val="en-GB"/>
        </w:rPr>
        <w:t xml:space="preserve">arties regarding the </w:t>
      </w:r>
      <w:r w:rsidR="00EA6844" w:rsidRPr="00D36803">
        <w:rPr>
          <w:rFonts w:cstheme="minorHAnsi"/>
          <w:lang w:val="en-GB"/>
        </w:rPr>
        <w:t>Re</w:t>
      </w:r>
      <w:r w:rsidR="00E22492" w:rsidRPr="00D36803">
        <w:rPr>
          <w:rFonts w:cstheme="minorHAnsi"/>
          <w:lang w:val="en-GB"/>
        </w:rPr>
        <w:t xml:space="preserve">gistry’s </w:t>
      </w:r>
      <w:r w:rsidRPr="00D36803">
        <w:rPr>
          <w:rFonts w:cstheme="minorHAnsi"/>
          <w:lang w:val="en-GB"/>
        </w:rPr>
        <w:t xml:space="preserve">implementation. Every status update should contain information about status of completed tasks and expected tasks for </w:t>
      </w:r>
      <w:r w:rsidR="00E22492" w:rsidRPr="00D36803">
        <w:rPr>
          <w:rFonts w:cstheme="minorHAnsi"/>
          <w:lang w:val="en-GB"/>
        </w:rPr>
        <w:t xml:space="preserve">the </w:t>
      </w:r>
      <w:r w:rsidRPr="00D36803">
        <w:rPr>
          <w:rFonts w:cstheme="minorHAnsi"/>
          <w:lang w:val="en-GB"/>
        </w:rPr>
        <w:t xml:space="preserve">next week. </w:t>
      </w:r>
      <w:r w:rsidR="00E22492" w:rsidRPr="00D36803">
        <w:rPr>
          <w:rFonts w:cstheme="minorHAnsi"/>
          <w:lang w:val="en-GB"/>
        </w:rPr>
        <w:t xml:space="preserve">The </w:t>
      </w:r>
      <w:r w:rsidR="00B155AA">
        <w:rPr>
          <w:rFonts w:cstheme="minorHAnsi"/>
          <w:lang w:val="en-GB"/>
        </w:rPr>
        <w:t>Service Provider</w:t>
      </w:r>
      <w:r w:rsidRPr="00D36803">
        <w:rPr>
          <w:rFonts w:cstheme="minorHAnsi"/>
          <w:lang w:val="en-GB"/>
        </w:rPr>
        <w:t xml:space="preserve"> is responsible for </w:t>
      </w:r>
      <w:r w:rsidR="00E22492" w:rsidRPr="00D36803">
        <w:rPr>
          <w:rFonts w:cstheme="minorHAnsi"/>
          <w:lang w:val="en-GB"/>
        </w:rPr>
        <w:t xml:space="preserve">the </w:t>
      </w:r>
      <w:r w:rsidRPr="00D36803">
        <w:rPr>
          <w:rFonts w:cstheme="minorHAnsi"/>
          <w:lang w:val="en-GB"/>
        </w:rPr>
        <w:t xml:space="preserve">update implementation timeline and activity plan; </w:t>
      </w:r>
    </w:p>
    <w:p w14:paraId="3B7979CB" w14:textId="44E10708" w:rsidR="00C00267" w:rsidRPr="00D36803" w:rsidRDefault="00C00267" w:rsidP="00CE5F23">
      <w:pPr>
        <w:pStyle w:val="ListParagraph"/>
        <w:numPr>
          <w:ilvl w:val="1"/>
          <w:numId w:val="2"/>
        </w:numPr>
        <w:spacing w:after="120" w:line="240" w:lineRule="auto"/>
        <w:ind w:left="709"/>
        <w:contextualSpacing w:val="0"/>
        <w:jc w:val="both"/>
        <w:rPr>
          <w:rFonts w:eastAsiaTheme="minorEastAsia" w:cstheme="minorHAnsi"/>
          <w:lang w:val="en-GB"/>
        </w:rPr>
      </w:pPr>
      <w:r w:rsidRPr="00D36803">
        <w:rPr>
          <w:rFonts w:cstheme="minorHAnsi"/>
          <w:lang w:val="en-GB"/>
        </w:rPr>
        <w:t xml:space="preserve">In case there are </w:t>
      </w:r>
      <w:r w:rsidR="00BA080C">
        <w:rPr>
          <w:rFonts w:cstheme="minorHAnsi"/>
          <w:lang w:val="en-GB"/>
        </w:rPr>
        <w:t>some</w:t>
      </w:r>
      <w:r w:rsidRPr="00D36803">
        <w:rPr>
          <w:rFonts w:cstheme="minorHAnsi"/>
          <w:lang w:val="en-GB"/>
        </w:rPr>
        <w:t xml:space="preserve"> open issues</w:t>
      </w:r>
      <w:r w:rsidR="00E378CA">
        <w:rPr>
          <w:rFonts w:cstheme="minorHAnsi"/>
          <w:lang w:val="en-GB"/>
        </w:rPr>
        <w:t xml:space="preserve"> or questions</w:t>
      </w:r>
      <w:r w:rsidRPr="00D36803">
        <w:rPr>
          <w:rFonts w:cstheme="minorHAnsi"/>
          <w:lang w:val="en-GB"/>
        </w:rPr>
        <w:t xml:space="preserve"> regarding implementation</w:t>
      </w:r>
      <w:r w:rsidR="001E7403" w:rsidRPr="00D36803">
        <w:rPr>
          <w:rFonts w:cstheme="minorHAnsi"/>
          <w:lang w:val="en-GB"/>
        </w:rPr>
        <w:t xml:space="preserve"> of the Registry</w:t>
      </w:r>
      <w:r w:rsidRPr="00D36803">
        <w:rPr>
          <w:rFonts w:cstheme="minorHAnsi"/>
          <w:lang w:val="en-GB"/>
        </w:rPr>
        <w:t xml:space="preserve">, </w:t>
      </w:r>
      <w:r w:rsidR="001E7403" w:rsidRPr="00D36803">
        <w:rPr>
          <w:rFonts w:cstheme="minorHAnsi"/>
          <w:lang w:val="en-GB"/>
        </w:rPr>
        <w:t xml:space="preserve">the </w:t>
      </w:r>
      <w:r w:rsidR="00B155AA">
        <w:rPr>
          <w:rFonts w:cstheme="minorHAnsi"/>
          <w:lang w:val="en-GB"/>
        </w:rPr>
        <w:t>Service Provider</w:t>
      </w:r>
      <w:r w:rsidRPr="00D36803">
        <w:rPr>
          <w:rFonts w:cstheme="minorHAnsi"/>
          <w:lang w:val="en-GB"/>
        </w:rPr>
        <w:t xml:space="preserve"> should provide solution(s) how to solve issue(s); </w:t>
      </w:r>
    </w:p>
    <w:p w14:paraId="3E423CD5" w14:textId="184561B9" w:rsidR="00C00267" w:rsidRPr="00D36803" w:rsidRDefault="00690B41" w:rsidP="00CE5F23">
      <w:pPr>
        <w:pStyle w:val="ListParagraph"/>
        <w:numPr>
          <w:ilvl w:val="1"/>
          <w:numId w:val="2"/>
        </w:numPr>
        <w:spacing w:after="120" w:line="240" w:lineRule="auto"/>
        <w:ind w:left="709"/>
        <w:contextualSpacing w:val="0"/>
        <w:jc w:val="both"/>
        <w:rPr>
          <w:rFonts w:eastAsiaTheme="minorEastAsia" w:cstheme="minorHAnsi"/>
          <w:lang w:val="en-GB"/>
        </w:rPr>
      </w:pPr>
      <w:r w:rsidRPr="00D36803">
        <w:rPr>
          <w:rFonts w:cstheme="minorHAnsi"/>
          <w:lang w:val="en-GB"/>
        </w:rPr>
        <w:t xml:space="preserve">The </w:t>
      </w:r>
      <w:r w:rsidR="00B155AA">
        <w:rPr>
          <w:rFonts w:cstheme="minorHAnsi"/>
          <w:lang w:val="en-GB"/>
        </w:rPr>
        <w:t>Service Provider</w:t>
      </w:r>
      <w:r w:rsidR="00C00267" w:rsidRPr="00D36803">
        <w:rPr>
          <w:rFonts w:cstheme="minorHAnsi"/>
          <w:lang w:val="en-GB"/>
        </w:rPr>
        <w:t xml:space="preserve"> must react on any </w:t>
      </w:r>
      <w:r w:rsidR="00D83681" w:rsidRPr="00D36803">
        <w:rPr>
          <w:rFonts w:cstheme="minorHAnsi"/>
          <w:lang w:val="en-GB"/>
        </w:rPr>
        <w:t>Amber Grid</w:t>
      </w:r>
      <w:r w:rsidR="00757202">
        <w:rPr>
          <w:rFonts w:cstheme="minorHAnsi"/>
          <w:lang w:val="en-GB"/>
        </w:rPr>
        <w:t>’s</w:t>
      </w:r>
      <w:r w:rsidR="00C00267" w:rsidRPr="00D36803">
        <w:rPr>
          <w:rFonts w:cstheme="minorHAnsi"/>
          <w:lang w:val="en-GB"/>
        </w:rPr>
        <w:t xml:space="preserve"> request</w:t>
      </w:r>
      <w:r w:rsidR="00736509" w:rsidRPr="00D36803">
        <w:rPr>
          <w:rFonts w:cstheme="minorHAnsi"/>
          <w:lang w:val="en-GB"/>
        </w:rPr>
        <w:t>, question or issue raised</w:t>
      </w:r>
      <w:r w:rsidR="00C00267" w:rsidRPr="00D36803">
        <w:rPr>
          <w:rFonts w:cstheme="minorHAnsi"/>
          <w:lang w:val="en-GB"/>
        </w:rPr>
        <w:t xml:space="preserve"> within 8 business hours and provide information about estimated time when meaningful solution </w:t>
      </w:r>
      <w:r w:rsidR="00757202">
        <w:rPr>
          <w:rFonts w:cstheme="minorHAnsi"/>
          <w:lang w:val="en-GB"/>
        </w:rPr>
        <w:t xml:space="preserve">or consultation </w:t>
      </w:r>
      <w:r w:rsidR="00C00267" w:rsidRPr="00D36803">
        <w:rPr>
          <w:rFonts w:cstheme="minorHAnsi"/>
          <w:lang w:val="en-GB"/>
        </w:rPr>
        <w:t xml:space="preserve">will be provided regarding </w:t>
      </w:r>
      <w:r w:rsidRPr="00D36803">
        <w:rPr>
          <w:rFonts w:cstheme="minorHAnsi"/>
          <w:lang w:val="en-GB"/>
        </w:rPr>
        <w:t xml:space="preserve">Amber Grid’s </w:t>
      </w:r>
      <w:r w:rsidR="00757202">
        <w:rPr>
          <w:rFonts w:cstheme="minorHAnsi"/>
          <w:lang w:val="en-GB"/>
        </w:rPr>
        <w:t xml:space="preserve">point </w:t>
      </w:r>
      <w:r w:rsidRPr="00D36803">
        <w:rPr>
          <w:rFonts w:cstheme="minorHAnsi"/>
          <w:lang w:val="en-GB"/>
        </w:rPr>
        <w:t>raised;</w:t>
      </w:r>
      <w:r w:rsidR="00C00267" w:rsidRPr="00D36803">
        <w:rPr>
          <w:rFonts w:cstheme="minorHAnsi"/>
          <w:lang w:val="en-GB"/>
        </w:rPr>
        <w:t xml:space="preserve"> </w:t>
      </w:r>
    </w:p>
    <w:p w14:paraId="0E249A4A" w14:textId="013D7FBC" w:rsidR="00C00267" w:rsidRPr="00D36803" w:rsidRDefault="00D83681" w:rsidP="00CE5F23">
      <w:pPr>
        <w:pStyle w:val="ListParagraph"/>
        <w:numPr>
          <w:ilvl w:val="1"/>
          <w:numId w:val="2"/>
        </w:numPr>
        <w:spacing w:after="120" w:line="240" w:lineRule="auto"/>
        <w:ind w:left="709"/>
        <w:contextualSpacing w:val="0"/>
        <w:jc w:val="both"/>
        <w:rPr>
          <w:rFonts w:eastAsiaTheme="minorEastAsia" w:cstheme="minorHAnsi"/>
          <w:lang w:val="en-GB"/>
        </w:rPr>
      </w:pPr>
      <w:r w:rsidRPr="00D36803">
        <w:rPr>
          <w:rFonts w:cstheme="minorHAnsi"/>
          <w:lang w:val="en-GB"/>
        </w:rPr>
        <w:t>Amber Grid</w:t>
      </w:r>
      <w:r w:rsidR="00C00267" w:rsidRPr="00D36803">
        <w:rPr>
          <w:rFonts w:cstheme="minorHAnsi"/>
          <w:lang w:val="en-GB"/>
        </w:rPr>
        <w:t xml:space="preserve"> must react on any </w:t>
      </w:r>
      <w:r w:rsidR="00B155AA">
        <w:rPr>
          <w:rFonts w:cstheme="minorHAnsi"/>
          <w:lang w:val="en-GB"/>
        </w:rPr>
        <w:t>Service Provider</w:t>
      </w:r>
      <w:r w:rsidR="00483164" w:rsidRPr="00D36803">
        <w:rPr>
          <w:rFonts w:cstheme="minorHAnsi"/>
          <w:lang w:val="en-GB"/>
        </w:rPr>
        <w:t>’s</w:t>
      </w:r>
      <w:r w:rsidR="00C00267" w:rsidRPr="00D36803">
        <w:rPr>
          <w:rFonts w:cstheme="minorHAnsi"/>
          <w:lang w:val="en-GB"/>
        </w:rPr>
        <w:t xml:space="preserve"> request within 8 business hours and provide information about estimated time when meaningful response will be provided regarding the </w:t>
      </w:r>
      <w:r w:rsidR="00B155AA">
        <w:rPr>
          <w:rFonts w:cstheme="minorHAnsi"/>
          <w:lang w:val="en-GB"/>
        </w:rPr>
        <w:t>Service Provider</w:t>
      </w:r>
      <w:r w:rsidR="00C00267" w:rsidRPr="00D36803">
        <w:rPr>
          <w:rFonts w:cstheme="minorHAnsi"/>
          <w:lang w:val="en-GB"/>
        </w:rPr>
        <w:t xml:space="preserve">'s request; </w:t>
      </w:r>
    </w:p>
    <w:p w14:paraId="2D3FB35E" w14:textId="3996A560" w:rsidR="00C00267" w:rsidRPr="00D36803" w:rsidRDefault="00C00267" w:rsidP="00CE5F23">
      <w:pPr>
        <w:pStyle w:val="ListParagraph"/>
        <w:numPr>
          <w:ilvl w:val="1"/>
          <w:numId w:val="2"/>
        </w:numPr>
        <w:spacing w:after="120" w:line="240" w:lineRule="auto"/>
        <w:ind w:left="709"/>
        <w:contextualSpacing w:val="0"/>
        <w:jc w:val="both"/>
        <w:rPr>
          <w:rFonts w:eastAsiaTheme="minorEastAsia" w:cstheme="minorHAnsi"/>
          <w:lang w:val="en-GB"/>
        </w:rPr>
      </w:pPr>
      <w:r w:rsidRPr="00D36803">
        <w:rPr>
          <w:rFonts w:cstheme="minorHAnsi"/>
          <w:lang w:val="en-GB"/>
        </w:rPr>
        <w:t xml:space="preserve">In case if any Party of the </w:t>
      </w:r>
      <w:r w:rsidR="00483164" w:rsidRPr="00D36803">
        <w:rPr>
          <w:rFonts w:cstheme="minorHAnsi"/>
          <w:lang w:val="en-GB"/>
        </w:rPr>
        <w:t>P</w:t>
      </w:r>
      <w:r w:rsidRPr="00D36803">
        <w:rPr>
          <w:rFonts w:cstheme="minorHAnsi"/>
          <w:lang w:val="en-GB"/>
        </w:rPr>
        <w:t xml:space="preserve">roject realise about any </w:t>
      </w:r>
      <w:r w:rsidR="00483164" w:rsidRPr="00D36803">
        <w:rPr>
          <w:rFonts w:cstheme="minorHAnsi"/>
          <w:lang w:val="en-GB"/>
        </w:rPr>
        <w:t>issues</w:t>
      </w:r>
      <w:r w:rsidRPr="00D36803">
        <w:rPr>
          <w:rFonts w:cstheme="minorHAnsi"/>
          <w:lang w:val="en-GB"/>
        </w:rPr>
        <w:t xml:space="preserve"> or obstacles what might impact </w:t>
      </w:r>
      <w:r w:rsidR="00541856" w:rsidRPr="00D36803">
        <w:rPr>
          <w:rFonts w:cstheme="minorHAnsi"/>
          <w:lang w:val="en-GB"/>
        </w:rPr>
        <w:t>the P</w:t>
      </w:r>
      <w:r w:rsidRPr="00D36803">
        <w:rPr>
          <w:rFonts w:cstheme="minorHAnsi"/>
          <w:lang w:val="en-GB"/>
        </w:rPr>
        <w:t>roject implementation in time, they must inform other Party immediately;</w:t>
      </w:r>
    </w:p>
    <w:p w14:paraId="7FD0F69C" w14:textId="6FDC4E07" w:rsidR="00C00267" w:rsidRPr="00D36803" w:rsidRDefault="00111049" w:rsidP="00CE5F23">
      <w:pPr>
        <w:pStyle w:val="ListParagraph"/>
        <w:numPr>
          <w:ilvl w:val="1"/>
          <w:numId w:val="2"/>
        </w:numPr>
        <w:spacing w:after="120" w:line="240" w:lineRule="auto"/>
        <w:ind w:left="709"/>
        <w:contextualSpacing w:val="0"/>
        <w:jc w:val="both"/>
        <w:rPr>
          <w:rFonts w:eastAsiaTheme="minorEastAsia" w:cstheme="minorHAnsi"/>
          <w:lang w:val="en-GB"/>
        </w:rPr>
      </w:pPr>
      <w:r w:rsidRPr="00D36803">
        <w:rPr>
          <w:rFonts w:eastAsiaTheme="minorEastAsia" w:cstheme="minorHAnsi"/>
          <w:lang w:val="en-GB"/>
        </w:rPr>
        <w:t xml:space="preserve">The </w:t>
      </w:r>
      <w:r w:rsidR="00B155AA">
        <w:rPr>
          <w:rFonts w:eastAsiaTheme="minorEastAsia" w:cstheme="minorHAnsi"/>
          <w:lang w:val="en-GB"/>
        </w:rPr>
        <w:t>Service Provider</w:t>
      </w:r>
      <w:r w:rsidR="00C00267" w:rsidRPr="00D36803">
        <w:rPr>
          <w:rFonts w:eastAsiaTheme="minorEastAsia" w:cstheme="minorHAnsi"/>
          <w:lang w:val="en-GB"/>
        </w:rPr>
        <w:t xml:space="preserve"> follows good cyber-</w:t>
      </w:r>
      <w:r w:rsidR="00173472" w:rsidRPr="00D36803">
        <w:rPr>
          <w:rFonts w:eastAsiaTheme="minorEastAsia" w:cstheme="minorHAnsi"/>
          <w:lang w:val="en-GB"/>
        </w:rPr>
        <w:t>security</w:t>
      </w:r>
      <w:r w:rsidR="00C00267" w:rsidRPr="00D36803">
        <w:rPr>
          <w:rFonts w:eastAsiaTheme="minorEastAsia" w:cstheme="minorHAnsi"/>
          <w:lang w:val="en-GB"/>
        </w:rPr>
        <w:t xml:space="preserve"> practices developing and maintaining </w:t>
      </w:r>
      <w:r w:rsidR="00D260DF" w:rsidRPr="00D36803">
        <w:rPr>
          <w:rFonts w:eastAsiaTheme="minorEastAsia" w:cstheme="minorHAnsi"/>
          <w:lang w:val="en-GB"/>
        </w:rPr>
        <w:t xml:space="preserve">its </w:t>
      </w:r>
      <w:r w:rsidR="00B421ED" w:rsidRPr="00D36803">
        <w:rPr>
          <w:rFonts w:eastAsiaTheme="minorEastAsia" w:cstheme="minorHAnsi"/>
          <w:lang w:val="en-GB"/>
        </w:rPr>
        <w:t>software</w:t>
      </w:r>
      <w:r w:rsidR="00225B2D">
        <w:rPr>
          <w:rFonts w:eastAsiaTheme="minorEastAsia" w:cstheme="minorHAnsi"/>
          <w:lang w:val="en-GB"/>
        </w:rPr>
        <w:t xml:space="preserve"> </w:t>
      </w:r>
      <w:r w:rsidR="00B421ED" w:rsidRPr="00D36803">
        <w:rPr>
          <w:rFonts w:eastAsiaTheme="minorEastAsia" w:cstheme="minorHAnsi"/>
          <w:lang w:val="en-GB"/>
        </w:rPr>
        <w:t>solution</w:t>
      </w:r>
      <w:r w:rsidR="0085187F">
        <w:rPr>
          <w:rFonts w:eastAsiaTheme="minorEastAsia" w:cstheme="minorHAnsi"/>
          <w:lang w:val="en-GB"/>
        </w:rPr>
        <w:t>;</w:t>
      </w:r>
    </w:p>
    <w:p w14:paraId="0E91BA3B" w14:textId="4D2D6037" w:rsidR="00C00267" w:rsidRPr="00D36803" w:rsidRDefault="00840384" w:rsidP="00CE5F23">
      <w:pPr>
        <w:pStyle w:val="ListParagraph"/>
        <w:numPr>
          <w:ilvl w:val="1"/>
          <w:numId w:val="2"/>
        </w:numPr>
        <w:spacing w:after="120" w:line="240" w:lineRule="auto"/>
        <w:ind w:left="709"/>
        <w:contextualSpacing w:val="0"/>
        <w:jc w:val="both"/>
        <w:rPr>
          <w:rFonts w:eastAsiaTheme="minorEastAsia" w:cstheme="minorHAnsi"/>
          <w:lang w:val="en-GB"/>
        </w:rPr>
      </w:pPr>
      <w:r w:rsidRPr="00D36803">
        <w:rPr>
          <w:rFonts w:eastAsiaTheme="minorEastAsia" w:cstheme="minorHAnsi"/>
          <w:lang w:val="en-GB"/>
        </w:rPr>
        <w:t xml:space="preserve">The </w:t>
      </w:r>
      <w:r w:rsidR="00B155AA">
        <w:rPr>
          <w:rFonts w:eastAsiaTheme="minorEastAsia" w:cstheme="minorHAnsi"/>
          <w:lang w:val="en-GB"/>
        </w:rPr>
        <w:t>Service Provider</w:t>
      </w:r>
      <w:r w:rsidR="00C00267" w:rsidRPr="00D36803">
        <w:rPr>
          <w:rFonts w:eastAsiaTheme="minorEastAsia" w:cstheme="minorHAnsi"/>
          <w:lang w:val="en-GB"/>
        </w:rPr>
        <w:t xml:space="preserve"> has vulnerability management program for the </w:t>
      </w:r>
      <w:r w:rsidR="00B421ED" w:rsidRPr="00D36803">
        <w:rPr>
          <w:rFonts w:eastAsiaTheme="minorEastAsia" w:cstheme="minorHAnsi"/>
          <w:lang w:val="en-GB"/>
        </w:rPr>
        <w:t>software</w:t>
      </w:r>
      <w:r w:rsidR="00225B2D">
        <w:rPr>
          <w:rFonts w:eastAsiaTheme="minorEastAsia" w:cstheme="minorHAnsi"/>
          <w:lang w:val="en-GB"/>
        </w:rPr>
        <w:t xml:space="preserve"> </w:t>
      </w:r>
      <w:r w:rsidR="00B421ED" w:rsidRPr="00D36803">
        <w:rPr>
          <w:rFonts w:eastAsiaTheme="minorEastAsia" w:cstheme="minorHAnsi"/>
          <w:lang w:val="en-GB"/>
        </w:rPr>
        <w:t>solution</w:t>
      </w:r>
      <w:r w:rsidR="00C00267" w:rsidRPr="00D36803">
        <w:rPr>
          <w:rFonts w:eastAsiaTheme="minorEastAsia" w:cstheme="minorHAnsi"/>
          <w:lang w:val="en-GB"/>
        </w:rPr>
        <w:t>;</w:t>
      </w:r>
    </w:p>
    <w:p w14:paraId="07A23125" w14:textId="7167333A" w:rsidR="00C00267" w:rsidRPr="00D36803" w:rsidRDefault="00C00267" w:rsidP="00CE5F23">
      <w:pPr>
        <w:pStyle w:val="ListParagraph"/>
        <w:numPr>
          <w:ilvl w:val="1"/>
          <w:numId w:val="2"/>
        </w:numPr>
        <w:spacing w:after="120" w:line="240" w:lineRule="auto"/>
        <w:ind w:left="709"/>
        <w:contextualSpacing w:val="0"/>
        <w:jc w:val="both"/>
        <w:rPr>
          <w:rFonts w:eastAsiaTheme="minorEastAsia" w:cstheme="minorHAnsi"/>
          <w:lang w:val="en-GB"/>
        </w:rPr>
      </w:pPr>
      <w:r w:rsidRPr="00D36803">
        <w:rPr>
          <w:rFonts w:eastAsiaTheme="minorEastAsia" w:cstheme="minorHAnsi"/>
          <w:lang w:val="en-GB"/>
        </w:rPr>
        <w:t xml:space="preserve">For </w:t>
      </w:r>
      <w:r w:rsidR="00840384" w:rsidRPr="00D36803">
        <w:rPr>
          <w:rFonts w:eastAsiaTheme="minorEastAsia" w:cstheme="minorHAnsi"/>
          <w:lang w:val="en-GB"/>
        </w:rPr>
        <w:t xml:space="preserve">the </w:t>
      </w:r>
      <w:r w:rsidR="0062545A" w:rsidRPr="00D36803">
        <w:rPr>
          <w:rFonts w:eastAsiaTheme="minorEastAsia" w:cstheme="minorHAnsi"/>
          <w:lang w:val="en-GB"/>
        </w:rPr>
        <w:t>software</w:t>
      </w:r>
      <w:r w:rsidR="00752A1E">
        <w:rPr>
          <w:rFonts w:eastAsiaTheme="minorEastAsia" w:cstheme="minorHAnsi"/>
          <w:lang w:val="en-GB"/>
        </w:rPr>
        <w:t xml:space="preserve"> </w:t>
      </w:r>
      <w:r w:rsidR="0062545A" w:rsidRPr="00D36803">
        <w:rPr>
          <w:rFonts w:eastAsiaTheme="minorEastAsia" w:cstheme="minorHAnsi"/>
          <w:lang w:val="en-GB"/>
        </w:rPr>
        <w:t xml:space="preserve">solution </w:t>
      </w:r>
      <w:r w:rsidRPr="00D36803">
        <w:rPr>
          <w:rFonts w:eastAsiaTheme="minorEastAsia" w:cstheme="minorHAnsi"/>
          <w:lang w:val="en-GB"/>
        </w:rPr>
        <w:t xml:space="preserve">development and operation </w:t>
      </w:r>
      <w:r w:rsidR="00840384" w:rsidRPr="00D36803">
        <w:rPr>
          <w:rFonts w:eastAsiaTheme="minorEastAsia" w:cstheme="minorHAnsi"/>
          <w:lang w:val="en-GB"/>
        </w:rPr>
        <w:t xml:space="preserve">the </w:t>
      </w:r>
      <w:r w:rsidR="00B155AA">
        <w:rPr>
          <w:rFonts w:eastAsiaTheme="minorEastAsia" w:cstheme="minorHAnsi"/>
          <w:lang w:val="en-GB"/>
        </w:rPr>
        <w:t>Service Provider</w:t>
      </w:r>
      <w:r w:rsidRPr="00D36803">
        <w:rPr>
          <w:rFonts w:eastAsiaTheme="minorEastAsia" w:cstheme="minorHAnsi"/>
          <w:lang w:val="en-GB"/>
        </w:rPr>
        <w:t xml:space="preserve"> uses third party libraries that are actively maintained.</w:t>
      </w:r>
    </w:p>
    <w:p w14:paraId="67093316" w14:textId="77777777" w:rsidR="0062545A" w:rsidRPr="00D36803" w:rsidRDefault="0062545A" w:rsidP="0098181A">
      <w:pPr>
        <w:pStyle w:val="ListParagraph"/>
        <w:spacing w:after="120" w:line="240" w:lineRule="auto"/>
        <w:ind w:left="142"/>
        <w:contextualSpacing w:val="0"/>
        <w:jc w:val="both"/>
        <w:rPr>
          <w:rFonts w:eastAsiaTheme="minorEastAsia" w:cstheme="minorHAnsi"/>
          <w:lang w:val="en-GB"/>
        </w:rPr>
      </w:pPr>
    </w:p>
    <w:p w14:paraId="1D617660" w14:textId="77777777" w:rsidR="000F3524" w:rsidRPr="00D36803" w:rsidRDefault="000F3524" w:rsidP="00CE5F23">
      <w:pPr>
        <w:pStyle w:val="Heading1"/>
        <w:keepLines/>
        <w:numPr>
          <w:ilvl w:val="0"/>
          <w:numId w:val="1"/>
        </w:numPr>
        <w:spacing w:after="120"/>
        <w:ind w:left="431" w:hanging="431"/>
        <w:jc w:val="both"/>
        <w:rPr>
          <w:rFonts w:asciiTheme="minorHAnsi" w:eastAsia="Calibri" w:hAnsiTheme="minorHAnsi" w:cstheme="minorHAnsi"/>
          <w:sz w:val="22"/>
          <w:szCs w:val="22"/>
          <w:lang w:val="en-GB" w:eastAsia="lv-LV"/>
        </w:rPr>
      </w:pPr>
      <w:bookmarkStart w:id="3" w:name="_Toc458002240"/>
      <w:r w:rsidRPr="00D36803">
        <w:rPr>
          <w:rFonts w:asciiTheme="minorHAnsi" w:eastAsia="Calibri" w:hAnsiTheme="minorHAnsi" w:cstheme="minorHAnsi"/>
          <w:sz w:val="22"/>
          <w:szCs w:val="22"/>
          <w:lang w:val="en-GB" w:eastAsia="lv-LV" w:bidi="en-GB"/>
        </w:rPr>
        <w:t>Time schedule of the project</w:t>
      </w:r>
      <w:bookmarkEnd w:id="3"/>
    </w:p>
    <w:p w14:paraId="0F3321A6" w14:textId="578405B0" w:rsidR="009D00FF" w:rsidRPr="0040720E" w:rsidRDefault="0038027B" w:rsidP="6E5E19FA">
      <w:pPr>
        <w:spacing w:after="120" w:line="240" w:lineRule="auto"/>
        <w:jc w:val="both"/>
        <w:rPr>
          <w:lang w:val="en-US"/>
        </w:rPr>
      </w:pPr>
      <w:r w:rsidRPr="0040720E">
        <w:rPr>
          <w:lang w:val="en-US"/>
        </w:rPr>
        <w:t>The Service provision for the Registry’s for GOs</w:t>
      </w:r>
      <w:r w:rsidR="000F3524" w:rsidRPr="0040720E">
        <w:rPr>
          <w:lang w:val="en-US"/>
        </w:rPr>
        <w:t xml:space="preserve"> must be implemented</w:t>
      </w:r>
      <w:r w:rsidR="005B419D" w:rsidRPr="0040720E">
        <w:rPr>
          <w:lang w:val="en-US"/>
        </w:rPr>
        <w:t xml:space="preserve"> </w:t>
      </w:r>
      <w:r w:rsidR="00FF6EE3" w:rsidRPr="0040720E">
        <w:rPr>
          <w:lang w:val="en-US"/>
        </w:rPr>
        <w:t>and ready for operation</w:t>
      </w:r>
      <w:r w:rsidRPr="0040720E">
        <w:rPr>
          <w:lang w:val="en-US"/>
        </w:rPr>
        <w:t xml:space="preserve"> according to the following schedule</w:t>
      </w:r>
      <w:r w:rsidR="009C6E63" w:rsidRPr="0040720E">
        <w:rPr>
          <w:lang w:val="en-US"/>
        </w:rPr>
        <w:t>:</w:t>
      </w:r>
      <w:r w:rsidR="00FF6EE3" w:rsidRPr="0040720E">
        <w:rPr>
          <w:lang w:val="en-US"/>
        </w:rPr>
        <w:t xml:space="preserve"> </w:t>
      </w:r>
    </w:p>
    <w:p w14:paraId="51C881FE" w14:textId="2D80AAE1" w:rsidR="00CF2A4F" w:rsidRPr="0040720E" w:rsidRDefault="00F93C8D" w:rsidP="6E5E19FA">
      <w:pPr>
        <w:pStyle w:val="ListParagraph"/>
        <w:numPr>
          <w:ilvl w:val="0"/>
          <w:numId w:val="25"/>
        </w:numPr>
        <w:spacing w:after="120" w:line="240" w:lineRule="auto"/>
        <w:jc w:val="both"/>
        <w:rPr>
          <w:lang w:val="en-US"/>
        </w:rPr>
      </w:pPr>
      <w:r w:rsidRPr="0040720E">
        <w:rPr>
          <w:lang w:val="en-US"/>
        </w:rPr>
        <w:t xml:space="preserve">Implementation of the </w:t>
      </w:r>
      <w:r w:rsidR="0038027B" w:rsidRPr="0040720E">
        <w:rPr>
          <w:lang w:val="en-US"/>
        </w:rPr>
        <w:t>Registry for GOs</w:t>
      </w:r>
      <w:r w:rsidRPr="0040720E">
        <w:rPr>
          <w:lang w:val="en-US"/>
        </w:rPr>
        <w:t xml:space="preserve"> </w:t>
      </w:r>
      <w:r w:rsidR="0043602F" w:rsidRPr="0040720E">
        <w:rPr>
          <w:lang w:val="en-US"/>
        </w:rPr>
        <w:t>and ready for operation for GOs issuance, transfer</w:t>
      </w:r>
      <w:r w:rsidR="00714FEA" w:rsidRPr="0040720E">
        <w:rPr>
          <w:lang w:val="en-US"/>
        </w:rPr>
        <w:t xml:space="preserve"> and cancellation in </w:t>
      </w:r>
      <w:r w:rsidR="008B6D96" w:rsidRPr="0040720E">
        <w:rPr>
          <w:lang w:val="en-US"/>
        </w:rPr>
        <w:t>2</w:t>
      </w:r>
      <w:r w:rsidR="00714FEA" w:rsidRPr="0040720E">
        <w:rPr>
          <w:lang w:val="en-US"/>
        </w:rPr>
        <w:t xml:space="preserve"> (t</w:t>
      </w:r>
      <w:r w:rsidR="008B6D96" w:rsidRPr="0040720E">
        <w:rPr>
          <w:lang w:val="en-US"/>
        </w:rPr>
        <w:t>wo</w:t>
      </w:r>
      <w:r w:rsidR="00714FEA" w:rsidRPr="0040720E">
        <w:rPr>
          <w:lang w:val="en-US"/>
        </w:rPr>
        <w:t>) months after signing of the Contrac</w:t>
      </w:r>
      <w:r w:rsidR="00CF66B9" w:rsidRPr="0040720E">
        <w:rPr>
          <w:lang w:val="en-US"/>
        </w:rPr>
        <w:t xml:space="preserve">t. </w:t>
      </w:r>
      <w:r w:rsidR="00DF6C73" w:rsidRPr="0040720E">
        <w:rPr>
          <w:lang w:val="en-US"/>
        </w:rPr>
        <w:t>The Serv</w:t>
      </w:r>
      <w:r w:rsidR="00293F26" w:rsidRPr="0040720E">
        <w:rPr>
          <w:lang w:val="en-US"/>
        </w:rPr>
        <w:t>i</w:t>
      </w:r>
      <w:r w:rsidR="00DF6C73" w:rsidRPr="0040720E">
        <w:rPr>
          <w:lang w:val="en-US"/>
        </w:rPr>
        <w:t>ce will be considered to be provided after the</w:t>
      </w:r>
      <w:r w:rsidR="00293F26" w:rsidRPr="0040720E">
        <w:rPr>
          <w:lang w:val="en-US"/>
        </w:rPr>
        <w:t xml:space="preserve"> completion of the</w:t>
      </w:r>
      <w:r w:rsidR="00DF6C73" w:rsidRPr="0040720E">
        <w:rPr>
          <w:lang w:val="en-US"/>
        </w:rPr>
        <w:t xml:space="preserve"> imple</w:t>
      </w:r>
      <w:r w:rsidR="00293F26" w:rsidRPr="0040720E">
        <w:rPr>
          <w:lang w:val="en-US"/>
        </w:rPr>
        <w:t>me</w:t>
      </w:r>
      <w:r w:rsidR="007146F3" w:rsidRPr="0040720E">
        <w:rPr>
          <w:lang w:val="en-US"/>
        </w:rPr>
        <w:t>ntation phase</w:t>
      </w:r>
      <w:r w:rsidR="00714FEA" w:rsidRPr="0040720E">
        <w:rPr>
          <w:lang w:val="en-US"/>
        </w:rPr>
        <w:t>;</w:t>
      </w:r>
    </w:p>
    <w:p w14:paraId="7F9C349B" w14:textId="7EDB065B" w:rsidR="00C22654" w:rsidRPr="0040720E" w:rsidRDefault="00714FEA" w:rsidP="6E5E19FA">
      <w:pPr>
        <w:pStyle w:val="ListParagraph"/>
        <w:numPr>
          <w:ilvl w:val="0"/>
          <w:numId w:val="25"/>
        </w:numPr>
        <w:spacing w:after="120" w:line="240" w:lineRule="auto"/>
        <w:jc w:val="both"/>
        <w:rPr>
          <w:lang w:val="en-US"/>
        </w:rPr>
      </w:pPr>
      <w:r w:rsidRPr="0040720E">
        <w:rPr>
          <w:lang w:val="en-US"/>
        </w:rPr>
        <w:t xml:space="preserve">Connection of the </w:t>
      </w:r>
      <w:r w:rsidR="0038027B" w:rsidRPr="0040720E">
        <w:rPr>
          <w:lang w:val="en-US"/>
        </w:rPr>
        <w:t xml:space="preserve">Registry of GOs </w:t>
      </w:r>
      <w:r w:rsidRPr="0040720E">
        <w:rPr>
          <w:lang w:val="en-US"/>
        </w:rPr>
        <w:t>to</w:t>
      </w:r>
      <w:r w:rsidR="002467B4" w:rsidRPr="0040720E">
        <w:rPr>
          <w:lang w:val="en-US"/>
        </w:rPr>
        <w:t xml:space="preserve"> </w:t>
      </w:r>
      <w:r w:rsidR="00185866" w:rsidRPr="0040720E">
        <w:rPr>
          <w:lang w:val="en-US"/>
        </w:rPr>
        <w:t xml:space="preserve">AIB hub: </w:t>
      </w:r>
      <w:r w:rsidR="009C6E63" w:rsidRPr="0040720E">
        <w:rPr>
          <w:lang w:val="en-US"/>
        </w:rPr>
        <w:t>in 4 (four) months after signing the Contract;</w:t>
      </w:r>
    </w:p>
    <w:p w14:paraId="742E9E85" w14:textId="3C9A33D6" w:rsidR="003551E3" w:rsidRPr="0040720E" w:rsidRDefault="00714FEA" w:rsidP="6E5E19FA">
      <w:pPr>
        <w:pStyle w:val="ListParagraph"/>
        <w:numPr>
          <w:ilvl w:val="0"/>
          <w:numId w:val="25"/>
        </w:numPr>
        <w:spacing w:after="120" w:line="240" w:lineRule="auto"/>
        <w:jc w:val="both"/>
        <w:rPr>
          <w:lang w:val="en-US"/>
        </w:rPr>
      </w:pPr>
      <w:r w:rsidRPr="0040720E">
        <w:rPr>
          <w:lang w:val="en-US"/>
        </w:rPr>
        <w:t xml:space="preserve">Connection of the </w:t>
      </w:r>
      <w:r w:rsidR="0038027B" w:rsidRPr="0040720E">
        <w:rPr>
          <w:lang w:val="en-US"/>
        </w:rPr>
        <w:t>Registry of GOs</w:t>
      </w:r>
      <w:r w:rsidR="002467B4" w:rsidRPr="0040720E">
        <w:rPr>
          <w:lang w:val="en-US"/>
        </w:rPr>
        <w:t xml:space="preserve"> </w:t>
      </w:r>
      <w:r w:rsidRPr="0040720E">
        <w:rPr>
          <w:lang w:val="en-US"/>
        </w:rPr>
        <w:t xml:space="preserve">to </w:t>
      </w:r>
      <w:r w:rsidR="001C77FF" w:rsidRPr="0040720E">
        <w:rPr>
          <w:lang w:val="en-US"/>
        </w:rPr>
        <w:t xml:space="preserve">ERGaR hub </w:t>
      </w:r>
      <w:r w:rsidR="009C6E63" w:rsidRPr="0040720E">
        <w:rPr>
          <w:lang w:val="en-US"/>
        </w:rPr>
        <w:t xml:space="preserve">in </w:t>
      </w:r>
      <w:r w:rsidR="00104EDD" w:rsidRPr="0040720E">
        <w:rPr>
          <w:lang w:val="en-US"/>
        </w:rPr>
        <w:t>6</w:t>
      </w:r>
      <w:r w:rsidR="009C6E63" w:rsidRPr="0040720E">
        <w:rPr>
          <w:lang w:val="en-US"/>
        </w:rPr>
        <w:t xml:space="preserve"> (s</w:t>
      </w:r>
      <w:r w:rsidR="00104EDD" w:rsidRPr="0040720E">
        <w:rPr>
          <w:lang w:val="en-US"/>
        </w:rPr>
        <w:t>ix</w:t>
      </w:r>
      <w:r w:rsidR="009C6E63" w:rsidRPr="0040720E">
        <w:rPr>
          <w:lang w:val="en-US"/>
        </w:rPr>
        <w:t>) months after signing of the Contract</w:t>
      </w:r>
    </w:p>
    <w:p w14:paraId="3F070B81" w14:textId="540DDE3A" w:rsidR="000F3524" w:rsidRPr="003551E3" w:rsidRDefault="000F3524" w:rsidP="003551E3">
      <w:pPr>
        <w:spacing w:after="120" w:line="240" w:lineRule="auto"/>
        <w:jc w:val="both"/>
        <w:rPr>
          <w:lang w:val="en-US"/>
        </w:rPr>
      </w:pPr>
      <w:r w:rsidRPr="003551E3">
        <w:rPr>
          <w:lang w:val="en-US"/>
        </w:rPr>
        <w:t xml:space="preserve">After signing the Contract, the </w:t>
      </w:r>
      <w:r w:rsidR="00B155AA" w:rsidRPr="003551E3">
        <w:rPr>
          <w:lang w:val="en-US"/>
        </w:rPr>
        <w:t>Service Provider</w:t>
      </w:r>
      <w:r w:rsidRPr="003551E3">
        <w:rPr>
          <w:lang w:val="en-US"/>
        </w:rPr>
        <w:t xml:space="preserve"> </w:t>
      </w:r>
      <w:r w:rsidR="00691263" w:rsidRPr="003551E3">
        <w:rPr>
          <w:lang w:val="en-US"/>
        </w:rPr>
        <w:t xml:space="preserve">proposes </w:t>
      </w:r>
      <w:r w:rsidRPr="003551E3">
        <w:rPr>
          <w:lang w:val="en-US"/>
        </w:rPr>
        <w:t xml:space="preserve">the </w:t>
      </w:r>
      <w:r w:rsidR="00691263" w:rsidRPr="003551E3">
        <w:rPr>
          <w:lang w:val="en-US"/>
        </w:rPr>
        <w:t>Registry</w:t>
      </w:r>
      <w:r w:rsidR="00D67FC4" w:rsidRPr="003551E3">
        <w:rPr>
          <w:lang w:val="en-US"/>
        </w:rPr>
        <w:t>’s</w:t>
      </w:r>
      <w:r w:rsidR="002467B4" w:rsidRPr="003551E3">
        <w:rPr>
          <w:lang w:val="en-US"/>
        </w:rPr>
        <w:t xml:space="preserve"> detailed</w:t>
      </w:r>
      <w:r w:rsidRPr="003551E3">
        <w:rPr>
          <w:lang w:val="en-US"/>
        </w:rPr>
        <w:t xml:space="preserve"> implementation timetable</w:t>
      </w:r>
      <w:r w:rsidR="00B60B42" w:rsidRPr="003551E3">
        <w:rPr>
          <w:lang w:val="en-US"/>
        </w:rPr>
        <w:t xml:space="preserve"> which </w:t>
      </w:r>
      <w:r w:rsidR="0098181A" w:rsidRPr="003551E3">
        <w:rPr>
          <w:lang w:val="en-US"/>
        </w:rPr>
        <w:t xml:space="preserve">must be </w:t>
      </w:r>
      <w:r w:rsidR="00691263" w:rsidRPr="003551E3">
        <w:rPr>
          <w:lang w:val="en-US"/>
        </w:rPr>
        <w:t xml:space="preserve">agreed and </w:t>
      </w:r>
      <w:r w:rsidR="0098181A" w:rsidRPr="003551E3">
        <w:rPr>
          <w:lang w:val="en-US"/>
        </w:rPr>
        <w:t>approved by Amber Grid</w:t>
      </w:r>
      <w:r w:rsidRPr="003551E3">
        <w:rPr>
          <w:lang w:val="en-US"/>
        </w:rPr>
        <w:t>.</w:t>
      </w:r>
    </w:p>
    <w:p w14:paraId="69718FCB" w14:textId="12CB8083" w:rsidR="00721442" w:rsidRPr="00D36803" w:rsidRDefault="00721442" w:rsidP="000F3524">
      <w:pPr>
        <w:spacing w:after="120" w:line="240" w:lineRule="auto"/>
        <w:jc w:val="both"/>
        <w:rPr>
          <w:rFonts w:cstheme="minorHAnsi"/>
          <w:lang w:val="en-US"/>
        </w:rPr>
      </w:pPr>
      <w:r>
        <w:rPr>
          <w:rFonts w:cstheme="minorHAnsi"/>
          <w:lang w:val="en-US"/>
        </w:rPr>
        <w:t>After</w:t>
      </w:r>
      <w:r w:rsidR="00193C69">
        <w:rPr>
          <w:rFonts w:cstheme="minorHAnsi"/>
          <w:lang w:val="en-US"/>
        </w:rPr>
        <w:t xml:space="preserve"> finalization of the</w:t>
      </w:r>
      <w:r>
        <w:rPr>
          <w:rFonts w:cstheme="minorHAnsi"/>
          <w:lang w:val="en-US"/>
        </w:rPr>
        <w:t xml:space="preserve"> implementation works for the Registry</w:t>
      </w:r>
      <w:r w:rsidR="00193C69">
        <w:rPr>
          <w:rFonts w:cstheme="minorHAnsi"/>
          <w:lang w:val="en-US"/>
        </w:rPr>
        <w:t xml:space="preserve">, the </w:t>
      </w:r>
      <w:r w:rsidR="00B155AA">
        <w:rPr>
          <w:rFonts w:cstheme="minorHAnsi"/>
          <w:lang w:val="en-US"/>
        </w:rPr>
        <w:t>Service Provider</w:t>
      </w:r>
      <w:r w:rsidR="00193C69">
        <w:rPr>
          <w:rFonts w:cstheme="minorHAnsi"/>
          <w:lang w:val="en-US"/>
        </w:rPr>
        <w:t xml:space="preserve"> will provide </w:t>
      </w:r>
      <w:r w:rsidR="00D653F7">
        <w:rPr>
          <w:rFonts w:cstheme="minorHAnsi"/>
          <w:lang w:val="en-US"/>
        </w:rPr>
        <w:t xml:space="preserve">The Implementation </w:t>
      </w:r>
      <w:r w:rsidR="00D67FC4">
        <w:rPr>
          <w:rFonts w:cstheme="minorHAnsi"/>
          <w:lang w:val="en-US"/>
        </w:rPr>
        <w:t>R</w:t>
      </w:r>
      <w:r w:rsidR="00D653F7">
        <w:rPr>
          <w:rFonts w:cstheme="minorHAnsi"/>
          <w:lang w:val="en-US"/>
        </w:rPr>
        <w:t xml:space="preserve">eport which </w:t>
      </w:r>
      <w:r w:rsidR="0038027B">
        <w:rPr>
          <w:rFonts w:cstheme="minorHAnsi"/>
          <w:lang w:val="en-US"/>
        </w:rPr>
        <w:t xml:space="preserve">is </w:t>
      </w:r>
      <w:r w:rsidR="00D653F7">
        <w:rPr>
          <w:rFonts w:cstheme="minorHAnsi"/>
          <w:lang w:val="en-US"/>
        </w:rPr>
        <w:t xml:space="preserve">subject </w:t>
      </w:r>
      <w:r w:rsidR="002134F1">
        <w:rPr>
          <w:rFonts w:cstheme="minorHAnsi"/>
          <w:lang w:val="en-US"/>
        </w:rPr>
        <w:t>for Amber Grid’s approval.</w:t>
      </w:r>
    </w:p>
    <w:p w14:paraId="71B37276" w14:textId="77777777" w:rsidR="004C690C" w:rsidRPr="00D36803" w:rsidRDefault="004C690C" w:rsidP="001C1B0E">
      <w:pPr>
        <w:spacing w:after="0" w:line="240" w:lineRule="auto"/>
        <w:jc w:val="both"/>
        <w:textAlignment w:val="baseline"/>
        <w:rPr>
          <w:rFonts w:eastAsia="Times New Roman" w:cstheme="minorHAnsi"/>
          <w:b/>
          <w:bCs/>
          <w:kern w:val="0"/>
          <w:lang w:eastAsia="lt-LT"/>
          <w14:ligatures w14:val="none"/>
        </w:rPr>
      </w:pPr>
    </w:p>
    <w:p w14:paraId="084528BC" w14:textId="3360D262" w:rsidR="00BA67DF" w:rsidRPr="00D36803" w:rsidRDefault="00BA67DF" w:rsidP="00CE5F23">
      <w:pPr>
        <w:pStyle w:val="Heading1"/>
        <w:keepLines/>
        <w:numPr>
          <w:ilvl w:val="0"/>
          <w:numId w:val="1"/>
        </w:numPr>
        <w:spacing w:after="120"/>
        <w:ind w:left="431" w:hanging="431"/>
        <w:jc w:val="both"/>
        <w:rPr>
          <w:rFonts w:asciiTheme="minorHAnsi" w:eastAsia="Calibri" w:hAnsiTheme="minorHAnsi" w:cstheme="minorHAnsi"/>
          <w:sz w:val="22"/>
          <w:szCs w:val="22"/>
          <w:lang w:val="en-GB" w:eastAsia="lv-LV" w:bidi="en-GB"/>
        </w:rPr>
      </w:pPr>
      <w:r w:rsidRPr="00D36803">
        <w:rPr>
          <w:rFonts w:asciiTheme="minorHAnsi" w:eastAsia="Calibri" w:hAnsiTheme="minorHAnsi" w:cstheme="minorHAnsi"/>
          <w:sz w:val="22"/>
          <w:szCs w:val="22"/>
          <w:lang w:val="en-GB" w:eastAsia="lv-LV" w:bidi="en-GB"/>
        </w:rPr>
        <w:t xml:space="preserve">Specification of implementation of the </w:t>
      </w:r>
      <w:r w:rsidR="00E5269D">
        <w:rPr>
          <w:rFonts w:asciiTheme="minorHAnsi" w:eastAsia="Calibri" w:hAnsiTheme="minorHAnsi" w:cstheme="minorHAnsi"/>
          <w:sz w:val="22"/>
          <w:szCs w:val="22"/>
          <w:lang w:val="en-GB" w:eastAsia="lv-LV" w:bidi="en-GB"/>
        </w:rPr>
        <w:t>Registry</w:t>
      </w:r>
    </w:p>
    <w:p w14:paraId="60385650" w14:textId="77777777" w:rsidR="00BA67DF" w:rsidRPr="00D36803" w:rsidRDefault="00BA67DF" w:rsidP="00CE5F23">
      <w:pPr>
        <w:pStyle w:val="Heading1"/>
        <w:keepLines/>
        <w:numPr>
          <w:ilvl w:val="1"/>
          <w:numId w:val="1"/>
        </w:numPr>
        <w:spacing w:after="120"/>
        <w:ind w:left="426" w:hanging="426"/>
        <w:jc w:val="both"/>
        <w:rPr>
          <w:rFonts w:asciiTheme="minorHAnsi" w:eastAsia="Calibri" w:hAnsiTheme="minorHAnsi" w:cstheme="minorHAnsi"/>
          <w:sz w:val="22"/>
          <w:szCs w:val="22"/>
          <w:lang w:val="en-GB" w:eastAsia="lv-LV" w:bidi="en-GB"/>
        </w:rPr>
      </w:pPr>
      <w:r w:rsidRPr="00D36803">
        <w:rPr>
          <w:rFonts w:asciiTheme="minorHAnsi" w:eastAsia="Calibri" w:hAnsiTheme="minorHAnsi" w:cstheme="minorHAnsi"/>
          <w:sz w:val="22"/>
          <w:szCs w:val="22"/>
          <w:lang w:val="en-GB" w:eastAsia="lv-LV" w:bidi="en-GB"/>
        </w:rPr>
        <w:t>Explanation of the description of requirements</w:t>
      </w:r>
    </w:p>
    <w:p w14:paraId="6C5426BB" w14:textId="57D6C52B" w:rsidR="00BA67DF" w:rsidRPr="00D36803" w:rsidRDefault="00BA67DF" w:rsidP="00BA67DF">
      <w:pPr>
        <w:spacing w:after="120" w:line="240" w:lineRule="auto"/>
        <w:jc w:val="both"/>
        <w:rPr>
          <w:rFonts w:cstheme="minorHAnsi"/>
          <w:lang w:val="en-GB" w:bidi="en-GB"/>
        </w:rPr>
      </w:pPr>
      <w:r w:rsidRPr="00D36803">
        <w:rPr>
          <w:rFonts w:cstheme="minorHAnsi"/>
          <w:lang w:val="en-GB" w:bidi="en-GB"/>
        </w:rPr>
        <w:t xml:space="preserve">Each requirement defined in the </w:t>
      </w:r>
      <w:r w:rsidR="00057221">
        <w:rPr>
          <w:rFonts w:cstheme="minorHAnsi"/>
          <w:lang w:val="en-GB" w:bidi="en-GB"/>
        </w:rPr>
        <w:t>T</w:t>
      </w:r>
      <w:r w:rsidRPr="00D36803">
        <w:rPr>
          <w:rFonts w:cstheme="minorHAnsi"/>
          <w:lang w:val="en-GB" w:bidi="en-GB"/>
        </w:rPr>
        <w:t xml:space="preserve">echnical </w:t>
      </w:r>
      <w:r w:rsidR="00057221">
        <w:rPr>
          <w:rFonts w:cstheme="minorHAnsi"/>
          <w:lang w:val="en-GB" w:bidi="en-GB"/>
        </w:rPr>
        <w:t>S</w:t>
      </w:r>
      <w:r w:rsidRPr="00D36803">
        <w:rPr>
          <w:rFonts w:cstheme="minorHAnsi"/>
          <w:lang w:val="en-GB" w:bidi="en-GB"/>
        </w:rPr>
        <w:t xml:space="preserve">pecification shall have the structure as described below: </w:t>
      </w:r>
    </w:p>
    <w:p w14:paraId="735ED4CF" w14:textId="2CFD891C" w:rsidR="00BA67DF" w:rsidRPr="00D36803" w:rsidRDefault="00BA67DF" w:rsidP="00CE5F23">
      <w:pPr>
        <w:pStyle w:val="ListParagraph"/>
        <w:numPr>
          <w:ilvl w:val="0"/>
          <w:numId w:val="11"/>
        </w:numPr>
        <w:spacing w:after="120" w:line="240" w:lineRule="auto"/>
        <w:ind w:left="426" w:hanging="284"/>
        <w:contextualSpacing w:val="0"/>
        <w:jc w:val="both"/>
        <w:rPr>
          <w:rFonts w:eastAsia="Calibri" w:cstheme="minorHAnsi"/>
          <w:lang w:val="en-GB" w:eastAsia="lv-LV" w:bidi="en-GB"/>
        </w:rPr>
      </w:pPr>
      <w:r w:rsidRPr="00D36803">
        <w:rPr>
          <w:rFonts w:eastAsia="Calibri" w:cstheme="minorHAnsi"/>
          <w:lang w:val="en-GB" w:eastAsia="lv-LV" w:bidi="en-GB"/>
        </w:rPr>
        <w:t xml:space="preserve">Requirement ID - requirements identifier within the framework of </w:t>
      </w:r>
      <w:r w:rsidR="00570881" w:rsidRPr="00D36803">
        <w:rPr>
          <w:rFonts w:eastAsia="Calibri" w:cstheme="minorHAnsi"/>
          <w:lang w:val="en-GB" w:eastAsia="lv-LV" w:bidi="en-GB"/>
        </w:rPr>
        <w:t>the T</w:t>
      </w:r>
      <w:r w:rsidRPr="00D36803">
        <w:rPr>
          <w:rFonts w:eastAsia="Calibri" w:cstheme="minorHAnsi"/>
          <w:lang w:val="en-GB" w:eastAsia="lv-LV" w:bidi="en-GB"/>
        </w:rPr>
        <w:t xml:space="preserve">echnical </w:t>
      </w:r>
      <w:r w:rsidR="00D67FC4">
        <w:rPr>
          <w:rFonts w:eastAsia="Calibri" w:cstheme="minorHAnsi"/>
          <w:lang w:val="en-GB" w:eastAsia="lv-LV" w:bidi="en-GB"/>
        </w:rPr>
        <w:t>S</w:t>
      </w:r>
      <w:r w:rsidRPr="00D36803">
        <w:rPr>
          <w:rFonts w:eastAsia="Calibri" w:cstheme="minorHAnsi"/>
          <w:lang w:val="en-GB" w:eastAsia="lv-LV" w:bidi="en-GB"/>
        </w:rPr>
        <w:t>pecification</w:t>
      </w:r>
      <w:r w:rsidR="00DC0B45">
        <w:rPr>
          <w:rFonts w:eastAsia="Calibri" w:cstheme="minorHAnsi"/>
          <w:lang w:val="en-GB" w:eastAsia="lv-LV" w:bidi="en-GB"/>
        </w:rPr>
        <w:t>;</w:t>
      </w:r>
    </w:p>
    <w:p w14:paraId="1816F33A" w14:textId="110223DC" w:rsidR="00BA67DF" w:rsidRPr="00D36803" w:rsidRDefault="00BA67DF" w:rsidP="00CE5F23">
      <w:pPr>
        <w:pStyle w:val="ListParagraph"/>
        <w:numPr>
          <w:ilvl w:val="0"/>
          <w:numId w:val="11"/>
        </w:numPr>
        <w:spacing w:after="120" w:line="240" w:lineRule="auto"/>
        <w:ind w:left="426" w:hanging="284"/>
        <w:contextualSpacing w:val="0"/>
        <w:jc w:val="both"/>
        <w:rPr>
          <w:rFonts w:eastAsia="Calibri" w:cstheme="minorHAnsi"/>
          <w:lang w:val="en-GB" w:eastAsia="lv-LV" w:bidi="en-GB"/>
        </w:rPr>
      </w:pPr>
      <w:r w:rsidRPr="00D36803">
        <w:rPr>
          <w:rFonts w:eastAsia="Calibri" w:cstheme="minorHAnsi"/>
          <w:lang w:val="en-GB" w:eastAsia="lv-LV" w:bidi="en-GB"/>
        </w:rPr>
        <w:t xml:space="preserve">Description of requirement - a detailed description of the specific requirement to be met, which enables Amber Grid to assess the conformity of the </w:t>
      </w:r>
      <w:r w:rsidR="00691263">
        <w:rPr>
          <w:rFonts w:eastAsia="Calibri" w:cstheme="minorHAnsi"/>
          <w:lang w:val="en-GB" w:eastAsia="lv-LV" w:bidi="en-GB"/>
        </w:rPr>
        <w:t>T</w:t>
      </w:r>
      <w:r w:rsidRPr="00D36803">
        <w:rPr>
          <w:rFonts w:eastAsia="Calibri" w:cstheme="minorHAnsi"/>
          <w:lang w:val="en-GB" w:eastAsia="lv-LV" w:bidi="en-GB"/>
        </w:rPr>
        <w:t xml:space="preserve">echnical </w:t>
      </w:r>
      <w:r w:rsidR="00B85C35">
        <w:rPr>
          <w:rFonts w:eastAsia="Calibri" w:cstheme="minorHAnsi"/>
          <w:lang w:val="en-GB" w:eastAsia="lv-LV" w:bidi="en-GB"/>
        </w:rPr>
        <w:t>O</w:t>
      </w:r>
      <w:r w:rsidRPr="00D36803">
        <w:rPr>
          <w:rFonts w:eastAsia="Calibri" w:cstheme="minorHAnsi"/>
          <w:lang w:val="en-GB" w:eastAsia="lv-LV" w:bidi="en-GB"/>
        </w:rPr>
        <w:t xml:space="preserve">ffer made by </w:t>
      </w:r>
      <w:r w:rsidR="00F247C1" w:rsidRPr="00D36803">
        <w:rPr>
          <w:rFonts w:eastAsia="Calibri" w:cstheme="minorHAnsi"/>
          <w:lang w:val="en-GB" w:eastAsia="lv-LV" w:bidi="en-GB"/>
        </w:rPr>
        <w:t>the</w:t>
      </w:r>
      <w:r w:rsidRPr="00D36803">
        <w:rPr>
          <w:rFonts w:eastAsia="Calibri" w:cstheme="minorHAnsi"/>
          <w:lang w:val="en-GB" w:eastAsia="lv-LV" w:bidi="en-GB"/>
        </w:rPr>
        <w:t xml:space="preserve"> </w:t>
      </w:r>
      <w:r w:rsidR="00B155AA">
        <w:rPr>
          <w:rFonts w:eastAsia="Calibri" w:cstheme="minorHAnsi"/>
          <w:lang w:val="en-GB" w:eastAsia="lv-LV" w:bidi="en-GB"/>
        </w:rPr>
        <w:t>Service Provider</w:t>
      </w:r>
      <w:r w:rsidR="00570881" w:rsidRPr="00D36803">
        <w:rPr>
          <w:rFonts w:eastAsia="Calibri" w:cstheme="minorHAnsi"/>
          <w:lang w:val="en-GB" w:eastAsia="lv-LV" w:bidi="en-GB"/>
        </w:rPr>
        <w:t xml:space="preserve"> </w:t>
      </w:r>
      <w:r w:rsidRPr="00D36803">
        <w:rPr>
          <w:rFonts w:eastAsia="Calibri" w:cstheme="minorHAnsi"/>
          <w:lang w:val="en-GB" w:eastAsia="lv-LV" w:bidi="en-GB"/>
        </w:rPr>
        <w:t xml:space="preserve">according to the objectives and tasks of the </w:t>
      </w:r>
      <w:r w:rsidR="00D67FC4">
        <w:rPr>
          <w:rFonts w:eastAsia="Calibri" w:cstheme="minorHAnsi"/>
          <w:lang w:val="en-GB" w:eastAsia="lv-LV" w:bidi="en-GB"/>
        </w:rPr>
        <w:t>P</w:t>
      </w:r>
      <w:r w:rsidRPr="00D36803">
        <w:rPr>
          <w:rFonts w:eastAsia="Calibri" w:cstheme="minorHAnsi"/>
          <w:lang w:val="en-GB" w:eastAsia="lv-LV" w:bidi="en-GB"/>
        </w:rPr>
        <w:t xml:space="preserve">rocurement, while the </w:t>
      </w:r>
      <w:r w:rsidR="00B155AA">
        <w:rPr>
          <w:rFonts w:eastAsia="Calibri" w:cstheme="minorHAnsi"/>
          <w:lang w:val="en-GB" w:eastAsia="lv-LV" w:bidi="en-GB"/>
        </w:rPr>
        <w:t>Service Provider</w:t>
      </w:r>
      <w:r w:rsidRPr="00D36803">
        <w:rPr>
          <w:rFonts w:eastAsia="Calibri" w:cstheme="minorHAnsi"/>
          <w:lang w:val="en-GB" w:eastAsia="lv-LV" w:bidi="en-GB"/>
        </w:rPr>
        <w:t xml:space="preserve"> is enabled to determine the complexity of requirement implementation, thus being able to forecast the labour intensity required for the implementation of the requirements and </w:t>
      </w:r>
      <w:r w:rsidR="009F34CF" w:rsidRPr="00D36803">
        <w:rPr>
          <w:rFonts w:eastAsia="Calibri" w:cstheme="minorHAnsi"/>
          <w:lang w:val="en-GB" w:eastAsia="lv-LV" w:bidi="en-GB"/>
        </w:rPr>
        <w:t xml:space="preserve">the </w:t>
      </w:r>
      <w:r w:rsidR="00BC3EA4" w:rsidRPr="00D36803">
        <w:rPr>
          <w:rFonts w:eastAsia="Calibri" w:cstheme="minorHAnsi"/>
          <w:lang w:val="en-GB" w:eastAsia="lv-LV" w:bidi="en-GB"/>
        </w:rPr>
        <w:t>T</w:t>
      </w:r>
      <w:r w:rsidRPr="00D36803">
        <w:rPr>
          <w:rFonts w:eastAsia="Calibri" w:cstheme="minorHAnsi"/>
          <w:lang w:val="en-GB" w:eastAsia="lv-LV" w:bidi="en-GB"/>
        </w:rPr>
        <w:t xml:space="preserve">echnical </w:t>
      </w:r>
      <w:r w:rsidR="00687F2F">
        <w:rPr>
          <w:rFonts w:eastAsia="Calibri" w:cstheme="minorHAnsi"/>
          <w:lang w:val="en-GB" w:eastAsia="lv-LV" w:bidi="en-GB"/>
        </w:rPr>
        <w:t>S</w:t>
      </w:r>
      <w:r w:rsidRPr="00D36803">
        <w:rPr>
          <w:rFonts w:eastAsia="Calibri" w:cstheme="minorHAnsi"/>
          <w:lang w:val="en-GB" w:eastAsia="lv-LV" w:bidi="en-GB"/>
        </w:rPr>
        <w:t>pecification as a whole</w:t>
      </w:r>
      <w:r w:rsidR="00A14CE7">
        <w:rPr>
          <w:rFonts w:eastAsia="Calibri" w:cstheme="minorHAnsi"/>
          <w:lang w:val="en-GB" w:eastAsia="lv-LV" w:bidi="en-GB"/>
        </w:rPr>
        <w:t>;</w:t>
      </w:r>
    </w:p>
    <w:p w14:paraId="437DAC72" w14:textId="286F21FD" w:rsidR="00BA67DF" w:rsidRDefault="00BA67DF" w:rsidP="00CE5F23">
      <w:pPr>
        <w:pStyle w:val="ListParagraph"/>
        <w:numPr>
          <w:ilvl w:val="0"/>
          <w:numId w:val="11"/>
        </w:numPr>
        <w:spacing w:after="120" w:line="240" w:lineRule="auto"/>
        <w:ind w:left="426" w:hanging="284"/>
        <w:contextualSpacing w:val="0"/>
        <w:jc w:val="both"/>
        <w:rPr>
          <w:rFonts w:eastAsia="Calibri" w:cstheme="minorHAnsi"/>
          <w:lang w:val="en-GB" w:eastAsia="lv-LV" w:bidi="en-GB"/>
        </w:rPr>
      </w:pPr>
      <w:r w:rsidRPr="00D36803">
        <w:rPr>
          <w:rFonts w:eastAsia="Calibri" w:cstheme="minorHAnsi"/>
          <w:lang w:val="en-GB" w:eastAsia="lv-LV" w:bidi="en-GB"/>
        </w:rPr>
        <w:t xml:space="preserve">Condition of implementation - the condition of implementation is indicated in the moment of the evaluation of the </w:t>
      </w:r>
      <w:r w:rsidR="001C7299">
        <w:rPr>
          <w:rFonts w:eastAsia="Calibri" w:cstheme="minorHAnsi"/>
          <w:lang w:val="en-GB" w:eastAsia="lv-LV" w:bidi="en-GB"/>
        </w:rPr>
        <w:t>O</w:t>
      </w:r>
      <w:r w:rsidRPr="00D36803">
        <w:rPr>
          <w:rFonts w:eastAsia="Calibri" w:cstheme="minorHAnsi"/>
          <w:lang w:val="en-GB" w:eastAsia="lv-LV" w:bidi="en-GB"/>
        </w:rPr>
        <w:t>ffers. Possible values: Mandatory or Optional.</w:t>
      </w:r>
    </w:p>
    <w:p w14:paraId="2EADB40D" w14:textId="41C5FF8A" w:rsidR="00CA5928" w:rsidRPr="00CA5928" w:rsidRDefault="00CA5928" w:rsidP="00CA5928">
      <w:pPr>
        <w:spacing w:after="120" w:line="240" w:lineRule="auto"/>
        <w:jc w:val="both"/>
        <w:rPr>
          <w:rFonts w:eastAsia="Calibri" w:cstheme="minorHAnsi"/>
          <w:lang w:val="en-GB" w:eastAsia="lv-LV" w:bidi="en-GB"/>
        </w:rPr>
      </w:pPr>
      <w:r w:rsidRPr="00CA5928">
        <w:rPr>
          <w:rFonts w:eastAsia="Calibri" w:cstheme="minorHAnsi"/>
          <w:lang w:val="en-GB" w:eastAsia="lv-LV" w:bidi="en-GB"/>
        </w:rPr>
        <w:t xml:space="preserve">The </w:t>
      </w:r>
      <w:r>
        <w:rPr>
          <w:rFonts w:eastAsia="Calibri" w:cstheme="minorHAnsi"/>
          <w:lang w:val="en-GB" w:eastAsia="lv-LV" w:bidi="en-GB"/>
        </w:rPr>
        <w:t>Service Provider</w:t>
      </w:r>
      <w:r w:rsidRPr="00CA5928">
        <w:rPr>
          <w:rFonts w:eastAsia="Calibri" w:cstheme="minorHAnsi"/>
          <w:lang w:val="en-GB" w:eastAsia="lv-LV" w:bidi="en-GB"/>
        </w:rPr>
        <w:t xml:space="preserve"> undertakes to provide the </w:t>
      </w:r>
      <w:r>
        <w:rPr>
          <w:rFonts w:eastAsia="Calibri" w:cstheme="minorHAnsi"/>
          <w:lang w:val="en-GB" w:eastAsia="lv-LV" w:bidi="en-GB"/>
        </w:rPr>
        <w:t>Contract</w:t>
      </w:r>
      <w:r w:rsidRPr="00CA5928">
        <w:rPr>
          <w:rFonts w:eastAsia="Calibri" w:cstheme="minorHAnsi"/>
          <w:lang w:val="en-GB" w:eastAsia="lv-LV" w:bidi="en-GB"/>
        </w:rPr>
        <w:t xml:space="preserve"> to </w:t>
      </w:r>
      <w:r>
        <w:rPr>
          <w:rFonts w:eastAsia="Calibri" w:cstheme="minorHAnsi"/>
          <w:lang w:val="en-GB" w:eastAsia="lv-LV" w:bidi="en-GB"/>
        </w:rPr>
        <w:t>Amber Grid</w:t>
      </w:r>
      <w:r w:rsidRPr="00CA5928">
        <w:rPr>
          <w:rFonts w:eastAsia="Calibri" w:cstheme="minorHAnsi"/>
          <w:lang w:val="en-GB" w:eastAsia="lv-LV" w:bidi="en-GB"/>
        </w:rPr>
        <w:t xml:space="preserve"> electronically, signed by </w:t>
      </w:r>
      <w:r>
        <w:rPr>
          <w:rFonts w:eastAsia="Calibri" w:cstheme="minorHAnsi"/>
          <w:lang w:val="en-GB" w:eastAsia="lv-LV" w:bidi="en-GB"/>
        </w:rPr>
        <w:t xml:space="preserve">using </w:t>
      </w:r>
      <w:r w:rsidRPr="00CA5928">
        <w:rPr>
          <w:rFonts w:eastAsia="Calibri" w:cstheme="minorHAnsi"/>
          <w:lang w:val="en-GB" w:eastAsia="lv-LV" w:bidi="en-GB"/>
        </w:rPr>
        <w:t>electronic signature</w:t>
      </w:r>
      <w:r>
        <w:rPr>
          <w:rFonts w:eastAsia="Calibri" w:cstheme="minorHAnsi"/>
          <w:lang w:val="en-GB" w:eastAsia="lv-LV" w:bidi="en-GB"/>
        </w:rPr>
        <w:t>.</w:t>
      </w:r>
    </w:p>
    <w:p w14:paraId="10939FB2" w14:textId="1397F946" w:rsidR="00BA67DF" w:rsidRPr="00D36803" w:rsidRDefault="00BA67DF" w:rsidP="00BA67DF">
      <w:pPr>
        <w:spacing w:after="0" w:line="240" w:lineRule="auto"/>
        <w:jc w:val="both"/>
        <w:textAlignment w:val="baseline"/>
        <w:rPr>
          <w:rFonts w:eastAsia="Calibri" w:cstheme="minorHAnsi"/>
          <w:lang w:val="en-GB" w:eastAsia="lv-LV" w:bidi="en-GB"/>
        </w:rPr>
      </w:pPr>
      <w:r w:rsidRPr="00D36803">
        <w:rPr>
          <w:rFonts w:eastAsia="Calibri" w:cstheme="minorHAnsi"/>
          <w:b/>
          <w:bCs/>
          <w:lang w:val="en-GB" w:eastAsia="lv-LV" w:bidi="en-GB"/>
        </w:rPr>
        <w:t xml:space="preserve">All </w:t>
      </w:r>
      <w:r w:rsidR="009F34CF" w:rsidRPr="00D36803">
        <w:rPr>
          <w:rFonts w:eastAsia="Calibri" w:cstheme="minorHAnsi"/>
          <w:b/>
          <w:bCs/>
          <w:lang w:val="en-GB" w:eastAsia="lv-LV" w:bidi="en-GB"/>
        </w:rPr>
        <w:t xml:space="preserve">the </w:t>
      </w:r>
      <w:r w:rsidRPr="00D36803">
        <w:rPr>
          <w:rFonts w:eastAsia="Calibri" w:cstheme="minorHAnsi"/>
          <w:b/>
          <w:bCs/>
          <w:lang w:val="en-GB" w:eastAsia="lv-LV" w:bidi="en-GB"/>
        </w:rPr>
        <w:t xml:space="preserve">following requirements </w:t>
      </w:r>
      <w:r w:rsidRPr="00691263">
        <w:rPr>
          <w:rFonts w:eastAsia="Calibri" w:cstheme="minorHAnsi"/>
          <w:b/>
          <w:bCs/>
          <w:u w:val="single"/>
          <w:lang w:val="en-GB" w:eastAsia="lv-LV" w:bidi="en-GB"/>
        </w:rPr>
        <w:t xml:space="preserve">must be </w:t>
      </w:r>
      <w:r w:rsidR="009F34CF" w:rsidRPr="00691263">
        <w:rPr>
          <w:rFonts w:eastAsia="Calibri" w:cstheme="minorHAnsi"/>
          <w:b/>
          <w:bCs/>
          <w:u w:val="single"/>
          <w:lang w:val="en-GB" w:eastAsia="lv-LV" w:bidi="en-GB"/>
        </w:rPr>
        <w:t>considered</w:t>
      </w:r>
      <w:r w:rsidRPr="00691263">
        <w:rPr>
          <w:rFonts w:eastAsia="Calibri" w:cstheme="minorHAnsi"/>
          <w:b/>
          <w:bCs/>
          <w:u w:val="single"/>
          <w:lang w:val="en-GB" w:eastAsia="lv-LV" w:bidi="en-GB"/>
        </w:rPr>
        <w:t xml:space="preserve"> in the </w:t>
      </w:r>
      <w:r w:rsidR="001C7299">
        <w:rPr>
          <w:rFonts w:eastAsia="Calibri" w:cstheme="minorHAnsi"/>
          <w:b/>
          <w:bCs/>
          <w:u w:val="single"/>
          <w:lang w:val="en-GB" w:eastAsia="lv-LV" w:bidi="en-GB"/>
        </w:rPr>
        <w:t>P</w:t>
      </w:r>
      <w:r w:rsidR="00153D4B">
        <w:rPr>
          <w:rFonts w:eastAsia="Calibri" w:cstheme="minorHAnsi"/>
          <w:b/>
          <w:bCs/>
          <w:u w:val="single"/>
          <w:lang w:val="en-GB" w:eastAsia="lv-LV" w:bidi="en-GB"/>
        </w:rPr>
        <w:t>rice provided in the Tender</w:t>
      </w:r>
      <w:r w:rsidRPr="00D36803">
        <w:rPr>
          <w:rFonts w:eastAsia="Calibri" w:cstheme="minorHAnsi"/>
          <w:lang w:val="en-GB" w:eastAsia="lv-LV" w:bidi="en-GB"/>
        </w:rPr>
        <w:t>.</w:t>
      </w:r>
    </w:p>
    <w:p w14:paraId="364F0AE4" w14:textId="77777777" w:rsidR="00686CFF" w:rsidRPr="00D36803" w:rsidRDefault="00686CFF" w:rsidP="00CE5F23">
      <w:pPr>
        <w:pStyle w:val="Heading1"/>
        <w:keepLines/>
        <w:numPr>
          <w:ilvl w:val="1"/>
          <w:numId w:val="1"/>
        </w:numPr>
        <w:tabs>
          <w:tab w:val="left" w:pos="851"/>
        </w:tabs>
        <w:spacing w:before="240" w:after="240"/>
        <w:ind w:left="578" w:hanging="578"/>
        <w:jc w:val="both"/>
        <w:rPr>
          <w:rFonts w:asciiTheme="minorHAnsi" w:eastAsia="Calibri" w:hAnsiTheme="minorHAnsi" w:cstheme="minorHAnsi"/>
          <w:sz w:val="22"/>
          <w:szCs w:val="22"/>
          <w:lang w:val="en-GB" w:eastAsia="lv-LV" w:bidi="en-GB"/>
        </w:rPr>
      </w:pPr>
      <w:r w:rsidRPr="00D36803">
        <w:rPr>
          <w:rFonts w:asciiTheme="minorHAnsi" w:eastAsia="Calibri" w:hAnsiTheme="minorHAnsi" w:cstheme="minorHAnsi"/>
          <w:sz w:val="22"/>
          <w:szCs w:val="22"/>
          <w:lang w:val="en-GB" w:eastAsia="lv-LV" w:bidi="en-GB"/>
        </w:rPr>
        <w:t>High-level Requirements</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938"/>
        <w:gridCol w:w="1302"/>
      </w:tblGrid>
      <w:tr w:rsidR="004A1600" w:rsidRPr="00D36803" w14:paraId="27658E47" w14:textId="77777777" w:rsidTr="0D865ED4">
        <w:tc>
          <w:tcPr>
            <w:tcW w:w="1388" w:type="dxa"/>
          </w:tcPr>
          <w:p w14:paraId="11619C1B" w14:textId="77777777" w:rsidR="00686CFF" w:rsidRPr="00691263" w:rsidRDefault="00686CFF" w:rsidP="00D95BB2">
            <w:pPr>
              <w:spacing w:line="240" w:lineRule="atLeast"/>
              <w:rPr>
                <w:rFonts w:cstheme="minorHAnsi"/>
                <w:lang w:val="en-GB" w:bidi="en-GB"/>
              </w:rPr>
            </w:pPr>
            <w:r w:rsidRPr="00691263">
              <w:rPr>
                <w:rFonts w:cstheme="minorHAnsi"/>
                <w:lang w:val="en-GB" w:bidi="en-GB"/>
              </w:rPr>
              <w:t>Requirement ID</w:t>
            </w:r>
          </w:p>
        </w:tc>
        <w:tc>
          <w:tcPr>
            <w:tcW w:w="6938" w:type="dxa"/>
          </w:tcPr>
          <w:p w14:paraId="68AE7207" w14:textId="77777777" w:rsidR="00686CFF" w:rsidRPr="00D36803" w:rsidRDefault="00686CFF" w:rsidP="00395359">
            <w:pPr>
              <w:spacing w:line="240" w:lineRule="atLeast"/>
              <w:jc w:val="center"/>
              <w:rPr>
                <w:rFonts w:cstheme="minorHAnsi"/>
                <w:lang w:val="en-GB" w:bidi="en-GB"/>
              </w:rPr>
            </w:pPr>
            <w:r w:rsidRPr="00D36803">
              <w:rPr>
                <w:rFonts w:cstheme="minorHAnsi"/>
                <w:lang w:val="en-GB" w:bidi="en-GB"/>
              </w:rPr>
              <w:t>Description of requirement</w:t>
            </w:r>
          </w:p>
        </w:tc>
        <w:tc>
          <w:tcPr>
            <w:tcW w:w="0" w:type="auto"/>
            <w:shd w:val="clear" w:color="auto" w:fill="FFFFFF" w:themeFill="background1"/>
          </w:tcPr>
          <w:p w14:paraId="0759558E" w14:textId="77777777" w:rsidR="00686CFF" w:rsidRPr="00D36803" w:rsidRDefault="00686CFF" w:rsidP="00395359">
            <w:pPr>
              <w:spacing w:line="240" w:lineRule="atLeast"/>
              <w:jc w:val="center"/>
              <w:rPr>
                <w:rFonts w:cstheme="minorHAnsi"/>
                <w:lang w:val="en-GB" w:bidi="en-GB"/>
              </w:rPr>
            </w:pPr>
            <w:r w:rsidRPr="00D36803">
              <w:rPr>
                <w:rFonts w:cstheme="minorHAnsi"/>
                <w:lang w:val="en-GB" w:bidi="en-GB"/>
              </w:rPr>
              <w:t>Mandatory/</w:t>
            </w:r>
          </w:p>
          <w:p w14:paraId="0933E85B" w14:textId="77777777" w:rsidR="00686CFF" w:rsidRPr="00D36803" w:rsidRDefault="00686CFF" w:rsidP="00395359">
            <w:pPr>
              <w:spacing w:line="240" w:lineRule="atLeast"/>
              <w:jc w:val="center"/>
              <w:rPr>
                <w:rFonts w:cstheme="minorHAnsi"/>
                <w:lang w:val="en-GB" w:bidi="en-GB"/>
              </w:rPr>
            </w:pPr>
            <w:r w:rsidRPr="00D36803">
              <w:rPr>
                <w:rFonts w:cstheme="minorHAnsi"/>
                <w:lang w:val="en-GB" w:bidi="en-GB"/>
              </w:rPr>
              <w:t>Optional</w:t>
            </w:r>
          </w:p>
        </w:tc>
      </w:tr>
      <w:tr w:rsidR="004A1600" w:rsidRPr="00D36803" w14:paraId="7C5D4C78" w14:textId="77777777" w:rsidTr="0D865ED4">
        <w:tc>
          <w:tcPr>
            <w:tcW w:w="1388" w:type="dxa"/>
          </w:tcPr>
          <w:p w14:paraId="7E0FFB80" w14:textId="77777777" w:rsidR="00686CFF" w:rsidRPr="00691263" w:rsidRDefault="00686CFF" w:rsidP="00CE5F23">
            <w:pPr>
              <w:pStyle w:val="ListParagraph"/>
              <w:numPr>
                <w:ilvl w:val="0"/>
                <w:numId w:val="3"/>
              </w:numPr>
              <w:spacing w:line="240" w:lineRule="atLeast"/>
              <w:ind w:left="26" w:hanging="9"/>
              <w:rPr>
                <w:rFonts w:cstheme="minorHAnsi"/>
                <w:lang w:val="en-GB" w:bidi="en-GB"/>
              </w:rPr>
            </w:pPr>
          </w:p>
        </w:tc>
        <w:tc>
          <w:tcPr>
            <w:tcW w:w="6938" w:type="dxa"/>
          </w:tcPr>
          <w:p w14:paraId="4630692B" w14:textId="1CB841A8" w:rsidR="00686CFF" w:rsidRPr="00D36803" w:rsidRDefault="00686CFF" w:rsidP="5441F742">
            <w:pPr>
              <w:spacing w:line="240" w:lineRule="atLeast"/>
              <w:jc w:val="both"/>
              <w:rPr>
                <w:lang w:val="en-GB" w:bidi="en-GB"/>
              </w:rPr>
            </w:pPr>
            <w:r w:rsidRPr="0D865ED4">
              <w:rPr>
                <w:lang w:val="en-GB" w:bidi="en-GB"/>
              </w:rPr>
              <w:t xml:space="preserve">The </w:t>
            </w:r>
            <w:r w:rsidR="00E54D1D" w:rsidRPr="0D865ED4">
              <w:rPr>
                <w:lang w:val="en-GB" w:bidi="en-GB"/>
              </w:rPr>
              <w:t>Registry</w:t>
            </w:r>
            <w:r w:rsidRPr="0D865ED4">
              <w:rPr>
                <w:lang w:val="en-GB" w:bidi="en-GB"/>
              </w:rPr>
              <w:t xml:space="preserve"> is built in line with the</w:t>
            </w:r>
            <w:r w:rsidR="009F2398" w:rsidRPr="0D865ED4">
              <w:rPr>
                <w:lang w:val="en-GB" w:bidi="en-GB"/>
              </w:rPr>
              <w:t xml:space="preserve"> </w:t>
            </w:r>
            <w:r w:rsidR="00646980" w:rsidRPr="0D865ED4">
              <w:rPr>
                <w:lang w:val="en-GB" w:bidi="en-GB"/>
              </w:rPr>
              <w:t>REDII</w:t>
            </w:r>
            <w:r w:rsidR="00D36803" w:rsidRPr="0D865ED4">
              <w:rPr>
                <w:lang w:val="en-GB" w:bidi="en-GB"/>
              </w:rPr>
              <w:t xml:space="preserve">, </w:t>
            </w:r>
            <w:r w:rsidRPr="0D865ED4">
              <w:rPr>
                <w:lang w:val="en-GB" w:bidi="en-GB"/>
              </w:rPr>
              <w:t>RED II</w:t>
            </w:r>
            <w:r w:rsidR="001C188E" w:rsidRPr="0D865ED4">
              <w:rPr>
                <w:lang w:val="en-GB" w:bidi="en-GB"/>
              </w:rPr>
              <w:t>I</w:t>
            </w:r>
            <w:r w:rsidRPr="0D865ED4">
              <w:rPr>
                <w:lang w:val="en-GB" w:bidi="en-GB"/>
              </w:rPr>
              <w:t xml:space="preserve"> requirements and CEN EN16325 standard</w:t>
            </w:r>
            <w:r w:rsidR="009F2398" w:rsidRPr="0D865ED4">
              <w:rPr>
                <w:lang w:val="en-GB" w:bidi="en-GB"/>
              </w:rPr>
              <w:t xml:space="preserve"> (in the process of approval)</w:t>
            </w:r>
            <w:r w:rsidRPr="0D865ED4">
              <w:rPr>
                <w:lang w:val="en-GB" w:bidi="en-GB"/>
              </w:rPr>
              <w:t xml:space="preserve"> and other relative EU </w:t>
            </w:r>
            <w:r w:rsidR="002467CA" w:rsidRPr="0D865ED4">
              <w:rPr>
                <w:lang w:val="en-GB" w:bidi="en-GB"/>
              </w:rPr>
              <w:t>and</w:t>
            </w:r>
            <w:r w:rsidRPr="0D865ED4">
              <w:rPr>
                <w:lang w:val="en-GB" w:bidi="en-GB"/>
              </w:rPr>
              <w:t xml:space="preserve"> national legislation including </w:t>
            </w:r>
            <w:r w:rsidR="00D27226" w:rsidRPr="0D865ED4">
              <w:rPr>
                <w:lang w:val="en-GB" w:bidi="en-GB"/>
              </w:rPr>
              <w:t>Law</w:t>
            </w:r>
            <w:r w:rsidR="00B65B83" w:rsidRPr="0D865ED4">
              <w:rPr>
                <w:lang w:val="en-GB" w:bidi="en-GB"/>
              </w:rPr>
              <w:t xml:space="preserve"> o</w:t>
            </w:r>
            <w:r w:rsidR="002448FA" w:rsidRPr="0D865ED4">
              <w:rPr>
                <w:lang w:val="en-GB" w:bidi="en-GB"/>
              </w:rPr>
              <w:t>n</w:t>
            </w:r>
            <w:r w:rsidR="00B65B83" w:rsidRPr="0D865ED4">
              <w:rPr>
                <w:lang w:val="en-GB" w:bidi="en-GB"/>
              </w:rPr>
              <w:t xml:space="preserve"> Energy</w:t>
            </w:r>
            <w:r w:rsidR="002448FA" w:rsidRPr="0D865ED4">
              <w:rPr>
                <w:lang w:val="en-GB" w:bidi="en-GB"/>
              </w:rPr>
              <w:t xml:space="preserve"> from Renewable Sources </w:t>
            </w:r>
            <w:r w:rsidR="00953D79" w:rsidRPr="0D865ED4">
              <w:rPr>
                <w:lang w:val="en-GB" w:bidi="en-GB"/>
              </w:rPr>
              <w:t xml:space="preserve">by Republic of Lithuania (12 May 2011, No XI-1375 </w:t>
            </w:r>
            <w:r w:rsidR="00DF6F21" w:rsidRPr="0D865ED4">
              <w:rPr>
                <w:lang w:val="en-GB" w:bidi="en-GB"/>
              </w:rPr>
              <w:t>including further amendment</w:t>
            </w:r>
            <w:r w:rsidR="002467CA" w:rsidRPr="0D865ED4">
              <w:rPr>
                <w:lang w:val="en-GB" w:bidi="en-GB"/>
              </w:rPr>
              <w:t>s</w:t>
            </w:r>
            <w:r w:rsidR="00DF6F21" w:rsidRPr="0D865ED4">
              <w:rPr>
                <w:lang w:val="en-GB" w:bidi="en-GB"/>
              </w:rPr>
              <w:t>)</w:t>
            </w:r>
            <w:r w:rsidR="00C623E7">
              <w:rPr>
                <w:lang w:val="en-GB" w:bidi="en-GB"/>
              </w:rPr>
              <w:t>;</w:t>
            </w:r>
            <w:r w:rsidR="00686928">
              <w:rPr>
                <w:lang w:val="en-GB" w:bidi="en-GB"/>
              </w:rPr>
              <w:t xml:space="preserve"> the Order of the Minister of Energy of the Republic of Lithuania No 1-158 of 21 May 2019, </w:t>
            </w:r>
            <w:r w:rsidR="00686928" w:rsidRPr="006A4AB9">
              <w:rPr>
                <w:lang w:val="en-GB"/>
              </w:rPr>
              <w:t>On the approval of the rules for the issue, transfer and cancelation of the guarantees of origin of gas produced from renewable energy resources, and for supervision and control of the use of guarantees of origin, and for the recognition of guarantees of origin issued by other member states in the Republic of Lithuania</w:t>
            </w:r>
            <w:r w:rsidR="00686928" w:rsidRPr="006A4AB9">
              <w:rPr>
                <w:lang w:val="en-GB" w:bidi="en-GB"/>
              </w:rPr>
              <w:t xml:space="preserve"> with</w:t>
            </w:r>
            <w:r w:rsidR="00686928">
              <w:rPr>
                <w:lang w:val="en-GB" w:bidi="en-GB"/>
              </w:rPr>
              <w:t xml:space="preserve"> further amendments of </w:t>
            </w:r>
            <w:r w:rsidR="00686928" w:rsidRPr="001750B3">
              <w:rPr>
                <w:lang w:val="en-GB" w:bidi="en-GB"/>
              </w:rPr>
              <w:t>1</w:t>
            </w:r>
            <w:r w:rsidR="00686928">
              <w:rPr>
                <w:lang w:val="en-GB" w:bidi="en-GB"/>
              </w:rPr>
              <w:t>5</w:t>
            </w:r>
            <w:r w:rsidR="00686928" w:rsidRPr="001750B3">
              <w:rPr>
                <w:lang w:val="en-GB" w:bidi="en-GB"/>
              </w:rPr>
              <w:t xml:space="preserve"> December</w:t>
            </w:r>
            <w:r w:rsidR="00686928">
              <w:rPr>
                <w:lang w:val="en-GB" w:bidi="en-GB"/>
              </w:rPr>
              <w:t xml:space="preserve"> </w:t>
            </w:r>
            <w:r w:rsidR="00686928" w:rsidRPr="001750B3">
              <w:rPr>
                <w:lang w:val="en-GB" w:bidi="en-GB"/>
              </w:rPr>
              <w:t>2023</w:t>
            </w:r>
            <w:r w:rsidR="00686928" w:rsidRPr="006A4AB9">
              <w:rPr>
                <w:lang w:val="en-GB" w:bidi="en-GB"/>
              </w:rPr>
              <w:t xml:space="preserve">, Nr. 1-380, </w:t>
            </w:r>
            <w:r w:rsidR="00686928">
              <w:rPr>
                <w:lang w:val="en-GB" w:bidi="en-GB"/>
              </w:rPr>
              <w:t xml:space="preserve">22 July 2022, </w:t>
            </w:r>
            <w:r w:rsidR="00686928" w:rsidRPr="001750B3">
              <w:rPr>
                <w:lang w:val="en-GB" w:bidi="en-GB"/>
              </w:rPr>
              <w:t xml:space="preserve">Nr. 1-239, </w:t>
            </w:r>
            <w:r w:rsidR="00686928">
              <w:rPr>
                <w:lang w:val="en-GB" w:bidi="en-GB"/>
              </w:rPr>
              <w:t xml:space="preserve">1 June 2020, Nr. </w:t>
            </w:r>
            <w:r w:rsidR="00686928" w:rsidRPr="006A4AB9">
              <w:rPr>
                <w:lang w:val="en-GB" w:bidi="en-GB"/>
              </w:rPr>
              <w:t>1-139</w:t>
            </w:r>
            <w:r w:rsidR="00686928">
              <w:rPr>
                <w:lang w:val="en-GB" w:bidi="en-GB"/>
              </w:rPr>
              <w:t>, etc</w:t>
            </w:r>
            <w:r w:rsidRPr="0D865ED4">
              <w:rPr>
                <w:lang w:val="en-GB" w:bidi="en-GB"/>
              </w:rPr>
              <w:t xml:space="preserve">. In </w:t>
            </w:r>
            <w:r w:rsidR="00DF6F21" w:rsidRPr="0D865ED4">
              <w:rPr>
                <w:lang w:val="en-GB" w:bidi="en-GB"/>
              </w:rPr>
              <w:t>f</w:t>
            </w:r>
            <w:r w:rsidRPr="0D865ED4">
              <w:rPr>
                <w:lang w:val="en-GB" w:bidi="en-GB"/>
              </w:rPr>
              <w:t>uture the</w:t>
            </w:r>
            <w:r w:rsidR="00DA4224" w:rsidRPr="0D865ED4">
              <w:rPr>
                <w:lang w:val="en-GB" w:bidi="en-GB"/>
              </w:rPr>
              <w:t xml:space="preserve"> </w:t>
            </w:r>
            <w:r w:rsidR="00E54D1D" w:rsidRPr="0D865ED4">
              <w:rPr>
                <w:lang w:val="en-GB" w:bidi="en-GB"/>
              </w:rPr>
              <w:t>Registry</w:t>
            </w:r>
            <w:r w:rsidRPr="0D865ED4">
              <w:rPr>
                <w:lang w:val="en-GB" w:bidi="en-GB"/>
              </w:rPr>
              <w:t xml:space="preserve"> must be updated </w:t>
            </w:r>
            <w:r w:rsidR="00C16DAF" w:rsidRPr="0D865ED4">
              <w:rPr>
                <w:lang w:val="en-GB" w:bidi="en-GB"/>
              </w:rPr>
              <w:t xml:space="preserve">referring </w:t>
            </w:r>
            <w:r w:rsidRPr="0D865ED4">
              <w:rPr>
                <w:lang w:val="en-GB" w:bidi="en-GB"/>
              </w:rPr>
              <w:t>to the developments of CEN EN16325</w:t>
            </w:r>
            <w:r w:rsidR="001E4E32" w:rsidRPr="0D865ED4">
              <w:rPr>
                <w:lang w:val="en-GB" w:bidi="en-GB"/>
              </w:rPr>
              <w:t xml:space="preserve"> </w:t>
            </w:r>
            <w:r w:rsidR="2B742CFE" w:rsidRPr="0D865ED4">
              <w:rPr>
                <w:lang w:val="en-GB" w:bidi="en-GB"/>
              </w:rPr>
              <w:t xml:space="preserve">or </w:t>
            </w:r>
            <w:r w:rsidR="08A4E435" w:rsidRPr="0D865ED4">
              <w:rPr>
                <w:lang w:val="en-US"/>
              </w:rPr>
              <w:t>equivalent</w:t>
            </w:r>
            <w:r w:rsidR="08A4E435" w:rsidRPr="0D865ED4">
              <w:rPr>
                <w:lang w:val="en-GB" w:bidi="en-GB"/>
              </w:rPr>
              <w:t xml:space="preserve"> </w:t>
            </w:r>
            <w:r w:rsidR="001E4E32" w:rsidRPr="0D865ED4">
              <w:rPr>
                <w:lang w:val="en-GB" w:bidi="en-GB"/>
              </w:rPr>
              <w:t>standard</w:t>
            </w:r>
            <w:r w:rsidR="00D36803" w:rsidRPr="0D865ED4">
              <w:rPr>
                <w:lang w:val="en-GB" w:bidi="en-GB"/>
              </w:rPr>
              <w:t>,</w:t>
            </w:r>
            <w:r w:rsidRPr="0D865ED4">
              <w:rPr>
                <w:lang w:val="en-GB" w:bidi="en-GB"/>
              </w:rPr>
              <w:t xml:space="preserve"> </w:t>
            </w:r>
            <w:r w:rsidR="0072036B" w:rsidRPr="0D865ED4">
              <w:rPr>
                <w:lang w:val="en-GB" w:bidi="en-GB"/>
              </w:rPr>
              <w:t>amendments towards</w:t>
            </w:r>
            <w:r w:rsidRPr="0D865ED4">
              <w:rPr>
                <w:lang w:val="en-GB" w:bidi="en-GB"/>
              </w:rPr>
              <w:t xml:space="preserve"> Renewable Energy Directive </w:t>
            </w:r>
            <w:r w:rsidR="00D36803" w:rsidRPr="0D865ED4">
              <w:rPr>
                <w:lang w:val="en-GB" w:bidi="en-GB"/>
              </w:rPr>
              <w:t xml:space="preserve">as well as </w:t>
            </w:r>
            <w:r w:rsidR="00D36803" w:rsidRPr="0D865ED4">
              <w:rPr>
                <w:lang w:val="en-GB"/>
              </w:rPr>
              <w:t>future requirements related to the Union Database obligations which are currently under development will need to be accommodated</w:t>
            </w:r>
            <w:r w:rsidR="00D36803" w:rsidRPr="0D865ED4">
              <w:rPr>
                <w:lang w:val="en-GB" w:bidi="en-GB"/>
              </w:rPr>
              <w:t xml:space="preserve"> </w:t>
            </w:r>
            <w:r w:rsidRPr="0D865ED4">
              <w:rPr>
                <w:lang w:val="en-GB" w:bidi="en-GB"/>
              </w:rPr>
              <w:t>for no additional cost (</w:t>
            </w:r>
            <w:r w:rsidR="0072036B" w:rsidRPr="0D865ED4">
              <w:rPr>
                <w:lang w:val="en-GB" w:bidi="en-GB"/>
              </w:rPr>
              <w:t>costs</w:t>
            </w:r>
            <w:r w:rsidRPr="0D865ED4">
              <w:rPr>
                <w:lang w:val="en-GB" w:bidi="en-GB"/>
              </w:rPr>
              <w:t xml:space="preserve"> </w:t>
            </w:r>
            <w:r w:rsidR="0072036B" w:rsidRPr="0D865ED4">
              <w:rPr>
                <w:lang w:val="en-GB" w:bidi="en-GB"/>
              </w:rPr>
              <w:t>have to be</w:t>
            </w:r>
            <w:r w:rsidRPr="0D865ED4">
              <w:rPr>
                <w:lang w:val="en-GB" w:bidi="en-GB"/>
              </w:rPr>
              <w:t xml:space="preserve"> included in the initial offer</w:t>
            </w:r>
            <w:r w:rsidR="00C16DAF" w:rsidRPr="0D865ED4">
              <w:rPr>
                <w:lang w:val="en-GB" w:bidi="en-GB"/>
              </w:rPr>
              <w:t>), accordingly</w:t>
            </w:r>
            <w:r w:rsidRPr="0D865ED4">
              <w:rPr>
                <w:lang w:val="en-GB" w:bidi="en-GB"/>
              </w:rPr>
              <w:t xml:space="preserve">.  </w:t>
            </w:r>
          </w:p>
        </w:tc>
        <w:tc>
          <w:tcPr>
            <w:tcW w:w="0" w:type="auto"/>
          </w:tcPr>
          <w:p w14:paraId="4A3F6046" w14:textId="77777777" w:rsidR="00686CFF" w:rsidRPr="00D36803" w:rsidRDefault="00686CFF" w:rsidP="00395359">
            <w:pPr>
              <w:spacing w:line="240" w:lineRule="atLeast"/>
              <w:jc w:val="center"/>
              <w:rPr>
                <w:rFonts w:cstheme="minorHAnsi"/>
                <w:lang w:val="en-GB" w:bidi="en-GB"/>
              </w:rPr>
            </w:pPr>
            <w:r w:rsidRPr="00D36803">
              <w:rPr>
                <w:rFonts w:cstheme="minorHAnsi"/>
                <w:lang w:val="en-GB" w:bidi="en-GB"/>
              </w:rPr>
              <w:t>M</w:t>
            </w:r>
          </w:p>
        </w:tc>
      </w:tr>
      <w:tr w:rsidR="004A1600" w:rsidRPr="00D36803" w14:paraId="6EDFB058" w14:textId="77777777" w:rsidTr="0D865ED4">
        <w:tc>
          <w:tcPr>
            <w:tcW w:w="1388" w:type="dxa"/>
          </w:tcPr>
          <w:p w14:paraId="224B9F24" w14:textId="77777777" w:rsidR="00686CFF" w:rsidRPr="00691263" w:rsidRDefault="00686CFF" w:rsidP="00CE5F23">
            <w:pPr>
              <w:pStyle w:val="ListParagraph"/>
              <w:numPr>
                <w:ilvl w:val="0"/>
                <w:numId w:val="3"/>
              </w:numPr>
              <w:spacing w:line="240" w:lineRule="atLeast"/>
              <w:ind w:left="26" w:hanging="9"/>
              <w:rPr>
                <w:rFonts w:cstheme="minorHAnsi"/>
                <w:lang w:val="en-GB" w:bidi="en-GB"/>
              </w:rPr>
            </w:pPr>
          </w:p>
        </w:tc>
        <w:tc>
          <w:tcPr>
            <w:tcW w:w="6938" w:type="dxa"/>
          </w:tcPr>
          <w:p w14:paraId="4A24F22F" w14:textId="01C556BA" w:rsidR="00686CFF" w:rsidRPr="00D36803" w:rsidRDefault="00686CFF" w:rsidP="00395359">
            <w:pPr>
              <w:spacing w:line="240" w:lineRule="atLeast"/>
              <w:jc w:val="both"/>
              <w:rPr>
                <w:rFonts w:cstheme="minorHAnsi"/>
                <w:lang w:val="en-GB" w:bidi="en-GB"/>
              </w:rPr>
            </w:pPr>
            <w:r w:rsidRPr="00D36803">
              <w:rPr>
                <w:rFonts w:cstheme="minorHAnsi"/>
                <w:lang w:val="en-GB" w:bidi="en-GB"/>
              </w:rPr>
              <w:t xml:space="preserve">The </w:t>
            </w:r>
            <w:r w:rsidR="00E54D1D" w:rsidRPr="00D36803">
              <w:rPr>
                <w:rFonts w:cstheme="minorHAnsi"/>
                <w:lang w:val="en-GB" w:bidi="en-GB"/>
              </w:rPr>
              <w:t>Reg</w:t>
            </w:r>
            <w:r w:rsidR="00B4167D" w:rsidRPr="00D36803">
              <w:rPr>
                <w:rFonts w:cstheme="minorHAnsi"/>
                <w:lang w:val="en-GB" w:bidi="en-GB"/>
              </w:rPr>
              <w:t>i</w:t>
            </w:r>
            <w:r w:rsidR="00E54D1D" w:rsidRPr="00D36803">
              <w:rPr>
                <w:rFonts w:cstheme="minorHAnsi"/>
                <w:lang w:val="en-GB" w:bidi="en-GB"/>
              </w:rPr>
              <w:t>stry</w:t>
            </w:r>
            <w:r w:rsidRPr="00D36803">
              <w:rPr>
                <w:rFonts w:cstheme="minorHAnsi"/>
                <w:lang w:val="en-GB" w:bidi="en-GB"/>
              </w:rPr>
              <w:t xml:space="preserve"> ha</w:t>
            </w:r>
            <w:r w:rsidR="002F5C00" w:rsidRPr="00D36803">
              <w:rPr>
                <w:rFonts w:cstheme="minorHAnsi"/>
                <w:lang w:val="en-GB" w:bidi="en-GB"/>
              </w:rPr>
              <w:t>s</w:t>
            </w:r>
            <w:r w:rsidRPr="00D36803">
              <w:rPr>
                <w:rFonts w:cstheme="minorHAnsi"/>
                <w:lang w:val="en-GB" w:bidi="en-GB"/>
              </w:rPr>
              <w:t xml:space="preserve"> to be an online application accessible via an Internet Browser (at least</w:t>
            </w:r>
            <w:r w:rsidR="00B4167D" w:rsidRPr="00D36803">
              <w:rPr>
                <w:rFonts w:cstheme="minorHAnsi"/>
                <w:lang w:val="en-GB" w:bidi="en-GB"/>
              </w:rPr>
              <w:t>,</w:t>
            </w:r>
            <w:r w:rsidRPr="00D36803">
              <w:rPr>
                <w:rFonts w:cstheme="minorHAnsi"/>
                <w:lang w:val="en-GB" w:bidi="en-GB"/>
              </w:rPr>
              <w:t xml:space="preserve"> Mozilla Firefox, Google Chrome and Microsoft Edge).</w:t>
            </w:r>
          </w:p>
        </w:tc>
        <w:tc>
          <w:tcPr>
            <w:tcW w:w="0" w:type="auto"/>
          </w:tcPr>
          <w:p w14:paraId="066BC135" w14:textId="77777777" w:rsidR="00686CFF" w:rsidRPr="00D36803" w:rsidRDefault="00686CFF" w:rsidP="00395359">
            <w:pPr>
              <w:spacing w:line="240" w:lineRule="atLeast"/>
              <w:jc w:val="center"/>
              <w:rPr>
                <w:rFonts w:cstheme="minorHAnsi"/>
                <w:lang w:val="en-GB" w:bidi="en-GB"/>
              </w:rPr>
            </w:pPr>
            <w:r w:rsidRPr="00D36803">
              <w:rPr>
                <w:rFonts w:cstheme="minorHAnsi"/>
                <w:lang w:val="en-GB" w:bidi="en-GB"/>
              </w:rPr>
              <w:t>M</w:t>
            </w:r>
          </w:p>
        </w:tc>
      </w:tr>
      <w:tr w:rsidR="004A1600" w:rsidRPr="00D36803" w14:paraId="239D5B8B" w14:textId="77777777" w:rsidTr="0D865ED4">
        <w:tc>
          <w:tcPr>
            <w:tcW w:w="1388" w:type="dxa"/>
          </w:tcPr>
          <w:p w14:paraId="167D129D" w14:textId="77777777" w:rsidR="00686CFF" w:rsidRPr="00691263" w:rsidRDefault="00686CFF" w:rsidP="00CE5F23">
            <w:pPr>
              <w:pStyle w:val="ListParagraph"/>
              <w:numPr>
                <w:ilvl w:val="0"/>
                <w:numId w:val="3"/>
              </w:numPr>
              <w:spacing w:line="240" w:lineRule="atLeast"/>
              <w:ind w:left="26" w:hanging="9"/>
              <w:rPr>
                <w:rFonts w:cstheme="minorHAnsi"/>
                <w:lang w:val="en-GB" w:bidi="en-GB"/>
              </w:rPr>
            </w:pPr>
          </w:p>
        </w:tc>
        <w:tc>
          <w:tcPr>
            <w:tcW w:w="6938" w:type="dxa"/>
          </w:tcPr>
          <w:p w14:paraId="573FC137" w14:textId="27808D12" w:rsidR="00686CFF" w:rsidRPr="00D36803" w:rsidRDefault="002F5C00" w:rsidP="00395359">
            <w:pPr>
              <w:spacing w:line="240" w:lineRule="atLeast"/>
              <w:jc w:val="both"/>
              <w:rPr>
                <w:rFonts w:cstheme="minorHAnsi"/>
                <w:lang w:val="en-GB" w:bidi="en-GB"/>
              </w:rPr>
            </w:pPr>
            <w:r w:rsidRPr="00D36803">
              <w:rPr>
                <w:rFonts w:cstheme="minorHAnsi"/>
                <w:lang w:val="en-GB" w:bidi="en-GB"/>
              </w:rPr>
              <w:t xml:space="preserve">A </w:t>
            </w:r>
            <w:r w:rsidR="00686CFF" w:rsidRPr="00D36803">
              <w:rPr>
                <w:rFonts w:cstheme="minorHAnsi"/>
                <w:lang w:val="en-GB" w:bidi="en-GB"/>
              </w:rPr>
              <w:t xml:space="preserve">Participant has </w:t>
            </w:r>
            <w:r w:rsidRPr="00D36803">
              <w:rPr>
                <w:rFonts w:cstheme="minorHAnsi"/>
                <w:lang w:val="en-GB" w:bidi="en-GB"/>
              </w:rPr>
              <w:t xml:space="preserve">a </w:t>
            </w:r>
            <w:r w:rsidR="00686CFF" w:rsidRPr="00D36803">
              <w:rPr>
                <w:rFonts w:cstheme="minorHAnsi"/>
                <w:lang w:val="en-GB" w:bidi="en-GB"/>
              </w:rPr>
              <w:t xml:space="preserve">possibility to use an Internet Browser and navigate to the </w:t>
            </w:r>
            <w:r w:rsidR="00425738" w:rsidRPr="00D36803">
              <w:rPr>
                <w:rFonts w:cstheme="minorHAnsi"/>
                <w:lang w:val="en-GB" w:bidi="en-GB"/>
              </w:rPr>
              <w:t>R</w:t>
            </w:r>
            <w:r w:rsidR="00686CFF" w:rsidRPr="00D36803">
              <w:rPr>
                <w:rFonts w:cstheme="minorHAnsi"/>
                <w:lang w:val="en-GB" w:bidi="en-GB"/>
              </w:rPr>
              <w:t>egistry’s URL.</w:t>
            </w:r>
          </w:p>
        </w:tc>
        <w:tc>
          <w:tcPr>
            <w:tcW w:w="0" w:type="auto"/>
          </w:tcPr>
          <w:p w14:paraId="43E42CF4" w14:textId="77777777" w:rsidR="00686CFF" w:rsidRPr="00D36803" w:rsidRDefault="00686CFF" w:rsidP="00395359">
            <w:pPr>
              <w:spacing w:line="240" w:lineRule="atLeast"/>
              <w:jc w:val="center"/>
              <w:rPr>
                <w:rFonts w:cstheme="minorHAnsi"/>
                <w:lang w:val="en-GB" w:bidi="en-GB"/>
              </w:rPr>
            </w:pPr>
            <w:r w:rsidRPr="00D36803">
              <w:rPr>
                <w:rFonts w:cstheme="minorHAnsi"/>
                <w:lang w:val="en-GB" w:bidi="en-GB"/>
              </w:rPr>
              <w:t>M</w:t>
            </w:r>
          </w:p>
        </w:tc>
      </w:tr>
      <w:tr w:rsidR="004A1600" w:rsidRPr="00D36803" w14:paraId="5535A264" w14:textId="77777777" w:rsidTr="0D865ED4">
        <w:tc>
          <w:tcPr>
            <w:tcW w:w="1388" w:type="dxa"/>
          </w:tcPr>
          <w:p w14:paraId="66CDA13C" w14:textId="77777777" w:rsidR="00686CFF" w:rsidRPr="00691263" w:rsidRDefault="00686CFF" w:rsidP="00CE5F23">
            <w:pPr>
              <w:pStyle w:val="ListParagraph"/>
              <w:numPr>
                <w:ilvl w:val="0"/>
                <w:numId w:val="3"/>
              </w:numPr>
              <w:spacing w:line="240" w:lineRule="atLeast"/>
              <w:ind w:left="26" w:hanging="9"/>
              <w:rPr>
                <w:rFonts w:cstheme="minorHAnsi"/>
                <w:lang w:val="en-GB" w:bidi="en-GB"/>
              </w:rPr>
            </w:pPr>
          </w:p>
        </w:tc>
        <w:tc>
          <w:tcPr>
            <w:tcW w:w="6938" w:type="dxa"/>
          </w:tcPr>
          <w:p w14:paraId="79AF6E68" w14:textId="1C0C9928" w:rsidR="00686CFF" w:rsidRPr="00D36803" w:rsidRDefault="00425738" w:rsidP="39A92594">
            <w:pPr>
              <w:spacing w:line="240" w:lineRule="atLeast"/>
              <w:jc w:val="both"/>
              <w:rPr>
                <w:lang w:val="en-GB" w:bidi="en-GB"/>
              </w:rPr>
            </w:pPr>
            <w:r w:rsidRPr="50AE0F32">
              <w:rPr>
                <w:lang w:val="en-GB" w:bidi="en-GB"/>
              </w:rPr>
              <w:t xml:space="preserve">The </w:t>
            </w:r>
            <w:r w:rsidR="00117319" w:rsidRPr="50AE0F32">
              <w:rPr>
                <w:lang w:val="en-GB" w:bidi="en-GB"/>
              </w:rPr>
              <w:t>Registry</w:t>
            </w:r>
            <w:r w:rsidR="00686CFF" w:rsidRPr="50AE0F32">
              <w:rPr>
                <w:lang w:val="en-GB" w:bidi="en-GB"/>
              </w:rPr>
              <w:t xml:space="preserve"> has multifactor authentication for user</w:t>
            </w:r>
            <w:r w:rsidR="000A4067" w:rsidRPr="50AE0F32">
              <w:rPr>
                <w:lang w:val="en-GB" w:bidi="en-GB"/>
              </w:rPr>
              <w:t xml:space="preserve"> </w:t>
            </w:r>
            <w:r w:rsidR="00686CFF" w:rsidRPr="50AE0F32">
              <w:rPr>
                <w:lang w:val="en-GB" w:bidi="en-GB"/>
              </w:rPr>
              <w:t xml:space="preserve">authentication </w:t>
            </w:r>
            <w:r w:rsidR="00661937" w:rsidRPr="50AE0F32">
              <w:rPr>
                <w:lang w:val="en-GB" w:bidi="en-GB"/>
              </w:rPr>
              <w:t>.</w:t>
            </w:r>
          </w:p>
        </w:tc>
        <w:tc>
          <w:tcPr>
            <w:tcW w:w="0" w:type="auto"/>
          </w:tcPr>
          <w:p w14:paraId="5A2B9666" w14:textId="77777777" w:rsidR="00686CFF" w:rsidRPr="00D36803" w:rsidRDefault="00686CFF" w:rsidP="00395359">
            <w:pPr>
              <w:spacing w:line="240" w:lineRule="atLeast"/>
              <w:jc w:val="center"/>
              <w:rPr>
                <w:rFonts w:cstheme="minorHAnsi"/>
                <w:lang w:val="en-GB" w:bidi="en-GB"/>
              </w:rPr>
            </w:pPr>
            <w:r w:rsidRPr="00D36803">
              <w:rPr>
                <w:rFonts w:cstheme="minorHAnsi"/>
                <w:lang w:val="en-GB" w:bidi="en-GB"/>
              </w:rPr>
              <w:t>M</w:t>
            </w:r>
          </w:p>
        </w:tc>
      </w:tr>
      <w:tr w:rsidR="004A1600" w:rsidRPr="00D36803" w14:paraId="5089A009" w14:textId="77777777" w:rsidTr="0D865ED4">
        <w:trPr>
          <w:trHeight w:val="481"/>
        </w:trPr>
        <w:tc>
          <w:tcPr>
            <w:tcW w:w="1388" w:type="dxa"/>
          </w:tcPr>
          <w:p w14:paraId="05A3C048" w14:textId="77777777" w:rsidR="00686CFF" w:rsidRPr="00691263" w:rsidRDefault="00686CFF" w:rsidP="00CE5F23">
            <w:pPr>
              <w:pStyle w:val="ListParagraph"/>
              <w:numPr>
                <w:ilvl w:val="0"/>
                <w:numId w:val="3"/>
              </w:numPr>
              <w:spacing w:line="240" w:lineRule="atLeast"/>
              <w:ind w:left="26" w:hanging="9"/>
              <w:rPr>
                <w:rFonts w:cstheme="minorHAnsi"/>
                <w:lang w:val="en-GB" w:bidi="en-GB"/>
              </w:rPr>
            </w:pPr>
          </w:p>
        </w:tc>
        <w:tc>
          <w:tcPr>
            <w:tcW w:w="6938" w:type="dxa"/>
          </w:tcPr>
          <w:p w14:paraId="7614377C" w14:textId="77777777" w:rsidR="00686CFF" w:rsidRPr="00D36803" w:rsidRDefault="00686CFF" w:rsidP="00395359">
            <w:pPr>
              <w:spacing w:line="240" w:lineRule="atLeast"/>
              <w:jc w:val="both"/>
              <w:rPr>
                <w:rFonts w:cstheme="minorHAnsi"/>
                <w:lang w:val="en-GB" w:bidi="en-GB"/>
              </w:rPr>
            </w:pPr>
            <w:r w:rsidRPr="00D36803">
              <w:rPr>
                <w:rFonts w:cstheme="minorHAnsi"/>
                <w:lang w:val="en-GB" w:bidi="en-GB"/>
              </w:rPr>
              <w:t>Menu option system for authenticated users has to be provided.</w:t>
            </w:r>
          </w:p>
        </w:tc>
        <w:tc>
          <w:tcPr>
            <w:tcW w:w="0" w:type="auto"/>
          </w:tcPr>
          <w:p w14:paraId="00A18C22" w14:textId="77777777" w:rsidR="00686CFF" w:rsidRPr="00D36803" w:rsidRDefault="00686CFF" w:rsidP="00395359">
            <w:pPr>
              <w:spacing w:line="240" w:lineRule="atLeast"/>
              <w:jc w:val="center"/>
              <w:rPr>
                <w:rFonts w:cstheme="minorHAnsi"/>
                <w:lang w:val="en-GB" w:bidi="en-GB"/>
              </w:rPr>
            </w:pPr>
            <w:r w:rsidRPr="00D36803">
              <w:rPr>
                <w:rFonts w:cstheme="minorHAnsi"/>
                <w:lang w:val="en-GB" w:bidi="en-GB"/>
              </w:rPr>
              <w:t>M</w:t>
            </w:r>
          </w:p>
        </w:tc>
      </w:tr>
      <w:tr w:rsidR="004A1600" w:rsidRPr="00D36803" w14:paraId="3E7A69AC" w14:textId="77777777" w:rsidTr="0D865ED4">
        <w:tc>
          <w:tcPr>
            <w:tcW w:w="1388" w:type="dxa"/>
          </w:tcPr>
          <w:p w14:paraId="4ACD4F23" w14:textId="77777777" w:rsidR="00686CFF" w:rsidRPr="00691263" w:rsidRDefault="00686CFF" w:rsidP="00CE5F23">
            <w:pPr>
              <w:pStyle w:val="ListParagraph"/>
              <w:numPr>
                <w:ilvl w:val="0"/>
                <w:numId w:val="3"/>
              </w:numPr>
              <w:spacing w:line="240" w:lineRule="atLeast"/>
              <w:ind w:left="26" w:hanging="9"/>
              <w:rPr>
                <w:rFonts w:cstheme="minorHAnsi"/>
                <w:lang w:val="en-GB" w:bidi="en-GB"/>
              </w:rPr>
            </w:pPr>
          </w:p>
        </w:tc>
        <w:tc>
          <w:tcPr>
            <w:tcW w:w="6938" w:type="dxa"/>
          </w:tcPr>
          <w:p w14:paraId="4161DD2A" w14:textId="6ECE6CD4" w:rsidR="00686CFF" w:rsidRPr="00D36803" w:rsidRDefault="00315C77" w:rsidP="00FD3F9B">
            <w:pPr>
              <w:spacing w:line="240" w:lineRule="atLeast"/>
              <w:jc w:val="both"/>
              <w:rPr>
                <w:rFonts w:cstheme="minorHAnsi"/>
                <w:lang w:val="en-GB" w:bidi="en-GB"/>
              </w:rPr>
            </w:pPr>
            <w:r>
              <w:rPr>
                <w:rFonts w:cstheme="minorHAnsi"/>
                <w:lang w:val="en-GB" w:bidi="en-GB"/>
              </w:rPr>
              <w:t>Meter</w:t>
            </w:r>
            <w:r w:rsidR="008B56A8">
              <w:rPr>
                <w:rFonts w:cstheme="minorHAnsi"/>
                <w:lang w:val="en-GB" w:bidi="en-GB"/>
              </w:rPr>
              <w:t>ed</w:t>
            </w:r>
            <w:r>
              <w:rPr>
                <w:rFonts w:cstheme="minorHAnsi"/>
                <w:lang w:val="en-GB" w:bidi="en-GB"/>
              </w:rPr>
              <w:t xml:space="preserve"> data:</w:t>
            </w:r>
            <w:r w:rsidR="00CB3E97" w:rsidRPr="00D36803">
              <w:rPr>
                <w:rFonts w:cstheme="minorHAnsi"/>
                <w:lang w:val="en-GB" w:bidi="en-GB"/>
              </w:rPr>
              <w:t xml:space="preserve"> to</w:t>
            </w:r>
            <w:r w:rsidR="00662666" w:rsidRPr="00D36803">
              <w:rPr>
                <w:rFonts w:cstheme="minorHAnsi"/>
                <w:lang w:val="en-GB" w:bidi="en-GB"/>
              </w:rPr>
              <w:t xml:space="preserve"> receive</w:t>
            </w:r>
            <w:r w:rsidR="00CB3E97" w:rsidRPr="00D36803">
              <w:rPr>
                <w:rFonts w:cstheme="minorHAnsi"/>
                <w:lang w:val="en-GB" w:bidi="en-GB"/>
              </w:rPr>
              <w:t xml:space="preserve"> </w:t>
            </w:r>
            <w:r w:rsidR="00A145EB" w:rsidRPr="00D36803">
              <w:rPr>
                <w:rFonts w:cstheme="minorHAnsi"/>
                <w:lang w:val="en-GB" w:bidi="en-GB"/>
              </w:rPr>
              <w:t xml:space="preserve"> </w:t>
            </w:r>
            <w:r w:rsidR="00CB3E97" w:rsidRPr="00D36803">
              <w:rPr>
                <w:rFonts w:cstheme="minorHAnsi"/>
                <w:lang w:val="en-GB" w:bidi="en-GB"/>
              </w:rPr>
              <w:t>renewable gas production and consumption meter</w:t>
            </w:r>
            <w:r w:rsidR="008B56A8">
              <w:rPr>
                <w:rFonts w:cstheme="minorHAnsi"/>
                <w:lang w:val="en-GB" w:bidi="en-GB"/>
              </w:rPr>
              <w:t>ed</w:t>
            </w:r>
            <w:r w:rsidR="00CB3E97" w:rsidRPr="00D36803">
              <w:rPr>
                <w:rFonts w:cstheme="minorHAnsi"/>
                <w:lang w:val="en-GB" w:bidi="en-GB"/>
              </w:rPr>
              <w:t xml:space="preserve"> data </w:t>
            </w:r>
            <w:r w:rsidR="001C0954" w:rsidRPr="00CA07FA">
              <w:rPr>
                <w:rFonts w:cstheme="minorHAnsi"/>
                <w:lang w:val="en-GB" w:bidi="en-GB"/>
              </w:rPr>
              <w:t xml:space="preserve">provided by </w:t>
            </w:r>
            <w:r w:rsidRPr="00CA07FA">
              <w:rPr>
                <w:rFonts w:cstheme="minorHAnsi"/>
                <w:lang w:val="en-GB" w:bidi="en-GB"/>
              </w:rPr>
              <w:t>the P</w:t>
            </w:r>
            <w:r w:rsidR="001C0954" w:rsidRPr="00CA07FA">
              <w:rPr>
                <w:rFonts w:cstheme="minorHAnsi"/>
                <w:lang w:val="en-GB" w:bidi="en-GB"/>
              </w:rPr>
              <w:t xml:space="preserve">articipant or </w:t>
            </w:r>
            <w:r w:rsidRPr="00CA07FA">
              <w:rPr>
                <w:rFonts w:cstheme="minorHAnsi"/>
                <w:lang w:val="en-GB" w:bidi="en-GB"/>
              </w:rPr>
              <w:t>M</w:t>
            </w:r>
            <w:r w:rsidR="001C0954" w:rsidRPr="00CA07FA">
              <w:rPr>
                <w:rFonts w:cstheme="minorHAnsi"/>
                <w:lang w:val="en-GB" w:bidi="en-GB"/>
              </w:rPr>
              <w:t xml:space="preserve">eter data provider authorised by </w:t>
            </w:r>
            <w:r w:rsidRPr="00CA07FA">
              <w:rPr>
                <w:rFonts w:cstheme="minorHAnsi"/>
                <w:lang w:val="en-GB" w:bidi="en-GB"/>
              </w:rPr>
              <w:t>Amber Grid</w:t>
            </w:r>
            <w:r w:rsidR="001C0954" w:rsidRPr="00CA07FA">
              <w:rPr>
                <w:rFonts w:cstheme="minorHAnsi"/>
                <w:lang w:val="en-GB" w:bidi="en-GB"/>
              </w:rPr>
              <w:t xml:space="preserve"> </w:t>
            </w:r>
            <w:r w:rsidR="00532E60">
              <w:rPr>
                <w:rFonts w:cstheme="minorHAnsi"/>
                <w:lang w:val="en-GB" w:bidi="en-GB"/>
              </w:rPr>
              <w:t>or</w:t>
            </w:r>
            <w:r w:rsidR="008B102A">
              <w:rPr>
                <w:rFonts w:cstheme="minorHAnsi"/>
                <w:lang w:val="en-GB" w:bidi="en-GB"/>
              </w:rPr>
              <w:t xml:space="preserve"> by Amber Grid </w:t>
            </w:r>
            <w:r w:rsidR="001C0954" w:rsidRPr="00CA07FA">
              <w:rPr>
                <w:rFonts w:cstheme="minorHAnsi"/>
                <w:lang w:val="en-GB" w:bidi="en-GB"/>
              </w:rPr>
              <w:t xml:space="preserve">to be uploaded to the Registry and assigned to the </w:t>
            </w:r>
            <w:r w:rsidR="00532E60">
              <w:rPr>
                <w:rFonts w:cstheme="minorHAnsi"/>
                <w:lang w:val="en-GB" w:bidi="en-GB"/>
              </w:rPr>
              <w:t xml:space="preserve">appropriate Production Device </w:t>
            </w:r>
            <w:r w:rsidR="005A458C">
              <w:rPr>
                <w:rFonts w:cstheme="minorHAnsi"/>
                <w:lang w:val="en-GB" w:bidi="en-GB"/>
              </w:rPr>
              <w:t>or Consumption point</w:t>
            </w:r>
            <w:r w:rsidR="00DB4506">
              <w:rPr>
                <w:rFonts w:cstheme="minorHAnsi"/>
                <w:lang w:val="en-GB" w:bidi="en-GB"/>
              </w:rPr>
              <w:t>.</w:t>
            </w:r>
          </w:p>
        </w:tc>
        <w:tc>
          <w:tcPr>
            <w:tcW w:w="0" w:type="auto"/>
          </w:tcPr>
          <w:p w14:paraId="626E59DD" w14:textId="77777777" w:rsidR="00686CFF" w:rsidRPr="00D36803" w:rsidRDefault="00686CFF" w:rsidP="00395359">
            <w:pPr>
              <w:spacing w:line="240" w:lineRule="atLeast"/>
              <w:jc w:val="center"/>
              <w:rPr>
                <w:rFonts w:cstheme="minorHAnsi"/>
                <w:lang w:val="en-GB" w:bidi="en-GB"/>
              </w:rPr>
            </w:pPr>
            <w:r w:rsidRPr="00D36803">
              <w:rPr>
                <w:rFonts w:cstheme="minorHAnsi"/>
                <w:lang w:val="en-GB" w:bidi="en-GB"/>
              </w:rPr>
              <w:t>M</w:t>
            </w:r>
          </w:p>
        </w:tc>
      </w:tr>
      <w:tr w:rsidR="004A1600" w:rsidRPr="00D36803" w14:paraId="689B6D39" w14:textId="77777777" w:rsidTr="0D865ED4">
        <w:tc>
          <w:tcPr>
            <w:tcW w:w="1388" w:type="dxa"/>
          </w:tcPr>
          <w:p w14:paraId="7934C505" w14:textId="77777777" w:rsidR="00686CFF" w:rsidRPr="00691263" w:rsidRDefault="00686CFF" w:rsidP="00CE5F23">
            <w:pPr>
              <w:pStyle w:val="ListParagraph"/>
              <w:numPr>
                <w:ilvl w:val="0"/>
                <w:numId w:val="3"/>
              </w:numPr>
              <w:spacing w:line="240" w:lineRule="atLeast"/>
              <w:ind w:left="26" w:hanging="9"/>
              <w:rPr>
                <w:rFonts w:cstheme="minorHAnsi"/>
                <w:lang w:val="en-GB" w:bidi="en-GB"/>
              </w:rPr>
            </w:pPr>
          </w:p>
        </w:tc>
        <w:tc>
          <w:tcPr>
            <w:tcW w:w="6938" w:type="dxa"/>
            <w:tcBorders>
              <w:bottom w:val="single" w:sz="4" w:space="0" w:color="auto"/>
            </w:tcBorders>
          </w:tcPr>
          <w:p w14:paraId="78775357" w14:textId="393E28A8" w:rsidR="00686CFF" w:rsidRPr="00941208" w:rsidRDefault="00686CFF" w:rsidP="00395359">
            <w:pPr>
              <w:spacing w:line="240" w:lineRule="atLeast"/>
              <w:jc w:val="both"/>
              <w:rPr>
                <w:rFonts w:cstheme="minorHAnsi"/>
                <w:lang w:val="en-GB" w:bidi="en-GB"/>
              </w:rPr>
            </w:pPr>
            <w:r w:rsidRPr="00941208">
              <w:rPr>
                <w:rFonts w:cstheme="minorHAnsi"/>
                <w:lang w:val="en-GB" w:bidi="en-GB"/>
              </w:rPr>
              <w:t>If metered data</w:t>
            </w:r>
            <w:r w:rsidR="00922669" w:rsidRPr="00941208">
              <w:rPr>
                <w:rFonts w:cstheme="minorHAnsi"/>
                <w:lang w:val="en-GB" w:bidi="en-GB"/>
              </w:rPr>
              <w:t xml:space="preserve"> </w:t>
            </w:r>
            <w:r w:rsidRPr="00941208">
              <w:rPr>
                <w:rFonts w:cstheme="minorHAnsi"/>
                <w:lang w:val="en-GB" w:bidi="en-GB"/>
              </w:rPr>
              <w:t xml:space="preserve">needs to be entered manually in the </w:t>
            </w:r>
            <w:r w:rsidR="00922669" w:rsidRPr="00941208">
              <w:rPr>
                <w:rFonts w:cstheme="minorHAnsi"/>
                <w:lang w:val="en-GB" w:bidi="en-GB"/>
              </w:rPr>
              <w:t>Registry</w:t>
            </w:r>
            <w:r w:rsidRPr="00941208">
              <w:rPr>
                <w:rFonts w:cstheme="minorHAnsi"/>
                <w:lang w:val="en-GB" w:bidi="en-GB"/>
              </w:rPr>
              <w:t>, information entry shall be available to Issuing Body.</w:t>
            </w:r>
          </w:p>
        </w:tc>
        <w:tc>
          <w:tcPr>
            <w:tcW w:w="0" w:type="auto"/>
          </w:tcPr>
          <w:p w14:paraId="14C51AA2" w14:textId="77777777" w:rsidR="00686CFF" w:rsidRPr="00D36803" w:rsidRDefault="00686CFF" w:rsidP="00395359">
            <w:pPr>
              <w:spacing w:line="240" w:lineRule="atLeast"/>
              <w:jc w:val="center"/>
              <w:rPr>
                <w:rFonts w:cstheme="minorHAnsi"/>
                <w:lang w:val="en-GB" w:bidi="en-GB"/>
              </w:rPr>
            </w:pPr>
            <w:r w:rsidRPr="00D36803">
              <w:rPr>
                <w:rFonts w:cstheme="minorHAnsi"/>
                <w:lang w:val="en-GB" w:bidi="en-GB"/>
              </w:rPr>
              <w:t>M</w:t>
            </w:r>
          </w:p>
        </w:tc>
      </w:tr>
      <w:tr w:rsidR="004A1600" w:rsidRPr="00D36803" w14:paraId="314C5E9C" w14:textId="77777777" w:rsidTr="0D865ED4">
        <w:tc>
          <w:tcPr>
            <w:tcW w:w="1388" w:type="dxa"/>
          </w:tcPr>
          <w:p w14:paraId="32B011A6" w14:textId="77777777" w:rsidR="00686CFF" w:rsidRPr="00691263" w:rsidRDefault="00686CFF" w:rsidP="00CE5F23">
            <w:pPr>
              <w:pStyle w:val="ListParagraph"/>
              <w:numPr>
                <w:ilvl w:val="0"/>
                <w:numId w:val="3"/>
              </w:numPr>
              <w:spacing w:line="240" w:lineRule="atLeast"/>
              <w:ind w:left="26" w:firstLine="0"/>
              <w:rPr>
                <w:rFonts w:cstheme="minorHAnsi"/>
                <w:lang w:val="en-GB" w:bidi="en-GB"/>
              </w:rPr>
            </w:pPr>
          </w:p>
        </w:tc>
        <w:tc>
          <w:tcPr>
            <w:tcW w:w="6938" w:type="dxa"/>
            <w:shd w:val="clear" w:color="auto" w:fill="FFFFFF" w:themeFill="background1"/>
          </w:tcPr>
          <w:p w14:paraId="27A1DE74" w14:textId="6F99D968" w:rsidR="00686CFF" w:rsidRPr="00941208" w:rsidDel="707CD4EA" w:rsidRDefault="00686CFF" w:rsidP="00395359">
            <w:pPr>
              <w:tabs>
                <w:tab w:val="left" w:pos="3780"/>
              </w:tabs>
              <w:jc w:val="both"/>
              <w:rPr>
                <w:rFonts w:cstheme="minorHAnsi"/>
                <w:lang w:val="en-GB" w:bidi="en-GB"/>
              </w:rPr>
            </w:pPr>
            <w:r w:rsidRPr="00941208">
              <w:rPr>
                <w:rFonts w:cstheme="minorHAnsi"/>
                <w:lang w:val="en-GB"/>
              </w:rPr>
              <w:t xml:space="preserve">The </w:t>
            </w:r>
            <w:r w:rsidR="00034487" w:rsidRPr="00941208">
              <w:rPr>
                <w:rFonts w:cstheme="minorHAnsi"/>
                <w:lang w:val="en-GB"/>
              </w:rPr>
              <w:t>Service</w:t>
            </w:r>
            <w:r w:rsidRPr="00941208">
              <w:rPr>
                <w:rFonts w:cstheme="minorHAnsi"/>
                <w:lang w:val="en-GB"/>
              </w:rPr>
              <w:t xml:space="preserve"> provides well defined application programming interfaces (Web Services based API) to push and pull data from the </w:t>
            </w:r>
            <w:r w:rsidR="00D24AC8" w:rsidRPr="00941208">
              <w:rPr>
                <w:rFonts w:cstheme="minorHAnsi"/>
                <w:lang w:val="en-GB"/>
              </w:rPr>
              <w:t>Registry</w:t>
            </w:r>
            <w:r w:rsidR="00941208" w:rsidRPr="00941208">
              <w:rPr>
                <w:rFonts w:cstheme="minorHAnsi"/>
                <w:lang w:val="en-GB"/>
              </w:rPr>
              <w:t>.</w:t>
            </w:r>
          </w:p>
        </w:tc>
        <w:tc>
          <w:tcPr>
            <w:tcW w:w="0" w:type="auto"/>
          </w:tcPr>
          <w:p w14:paraId="07DFD71E" w14:textId="77777777" w:rsidR="00686CFF" w:rsidRPr="00D36803" w:rsidRDefault="00686CFF" w:rsidP="00395359">
            <w:pPr>
              <w:tabs>
                <w:tab w:val="left" w:pos="3780"/>
              </w:tabs>
              <w:spacing w:line="240" w:lineRule="atLeast"/>
              <w:jc w:val="center"/>
              <w:rPr>
                <w:rFonts w:cstheme="minorHAnsi"/>
                <w:lang w:val="en-GB" w:bidi="en-GB"/>
              </w:rPr>
            </w:pPr>
            <w:r w:rsidRPr="00D36803">
              <w:rPr>
                <w:rFonts w:cstheme="minorHAnsi"/>
                <w:lang w:val="en-GB" w:bidi="en-GB"/>
              </w:rPr>
              <w:t>M</w:t>
            </w:r>
          </w:p>
        </w:tc>
      </w:tr>
      <w:tr w:rsidR="004A1600" w:rsidRPr="00D36803" w14:paraId="634298F1" w14:textId="77777777" w:rsidTr="0D865ED4">
        <w:trPr>
          <w:trHeight w:val="447"/>
        </w:trPr>
        <w:tc>
          <w:tcPr>
            <w:tcW w:w="1388" w:type="dxa"/>
          </w:tcPr>
          <w:p w14:paraId="59D64FCD" w14:textId="77777777" w:rsidR="00686CFF" w:rsidRPr="00691263" w:rsidRDefault="00686CFF" w:rsidP="00CE5F23">
            <w:pPr>
              <w:pStyle w:val="ListParagraph"/>
              <w:numPr>
                <w:ilvl w:val="0"/>
                <w:numId w:val="3"/>
              </w:numPr>
              <w:spacing w:line="240" w:lineRule="atLeast"/>
              <w:ind w:left="448"/>
              <w:rPr>
                <w:rFonts w:cstheme="minorHAnsi"/>
                <w:lang w:val="en-GB" w:bidi="en-GB"/>
              </w:rPr>
            </w:pPr>
          </w:p>
        </w:tc>
        <w:tc>
          <w:tcPr>
            <w:tcW w:w="6938" w:type="dxa"/>
            <w:shd w:val="clear" w:color="auto" w:fill="FFFFFF" w:themeFill="background1"/>
          </w:tcPr>
          <w:p w14:paraId="0DC0501B" w14:textId="2F60ED48" w:rsidR="00686CFF" w:rsidRPr="00941208" w:rsidRDefault="00686CFF" w:rsidP="00D95BB2">
            <w:pPr>
              <w:tabs>
                <w:tab w:val="left" w:pos="3780"/>
              </w:tabs>
              <w:spacing w:after="200" w:line="240" w:lineRule="atLeast"/>
              <w:jc w:val="both"/>
              <w:rPr>
                <w:rFonts w:cstheme="minorHAnsi"/>
                <w:lang w:val="en-GB" w:bidi="en-GB"/>
              </w:rPr>
            </w:pPr>
            <w:r w:rsidRPr="00941208">
              <w:rPr>
                <w:rFonts w:cstheme="minorHAnsi"/>
                <w:lang w:val="en-GB" w:bidi="en-GB"/>
              </w:rPr>
              <w:t xml:space="preserve">The data exchange interfaces for the </w:t>
            </w:r>
            <w:r w:rsidR="00CD6F7C" w:rsidRPr="00941208">
              <w:rPr>
                <w:rFonts w:cstheme="minorHAnsi"/>
                <w:lang w:val="en-GB" w:bidi="en-GB"/>
              </w:rPr>
              <w:t>Registry</w:t>
            </w:r>
            <w:r w:rsidRPr="00941208">
              <w:rPr>
                <w:rFonts w:cstheme="minorHAnsi"/>
                <w:lang w:val="en-GB" w:bidi="en-GB"/>
              </w:rPr>
              <w:t xml:space="preserve"> shall be designed in such a way that they are compatible with:</w:t>
            </w:r>
          </w:p>
        </w:tc>
        <w:tc>
          <w:tcPr>
            <w:tcW w:w="0" w:type="auto"/>
          </w:tcPr>
          <w:p w14:paraId="25CDCD1D" w14:textId="77777777" w:rsidR="00686CFF" w:rsidRPr="00D36803" w:rsidRDefault="00686CFF" w:rsidP="00395359">
            <w:pPr>
              <w:tabs>
                <w:tab w:val="left" w:pos="3780"/>
              </w:tabs>
              <w:spacing w:line="240" w:lineRule="atLeast"/>
              <w:jc w:val="center"/>
              <w:rPr>
                <w:rFonts w:cstheme="minorHAnsi"/>
                <w:lang w:val="en-GB" w:bidi="en-GB"/>
              </w:rPr>
            </w:pPr>
          </w:p>
        </w:tc>
      </w:tr>
      <w:tr w:rsidR="004A1600" w:rsidRPr="00D36803" w14:paraId="3A26E34D" w14:textId="77777777" w:rsidTr="0D865ED4">
        <w:tc>
          <w:tcPr>
            <w:tcW w:w="1388" w:type="dxa"/>
          </w:tcPr>
          <w:p w14:paraId="0CF2335D" w14:textId="1CA1428E" w:rsidR="00686CFF" w:rsidRPr="00691263" w:rsidRDefault="00686CFF" w:rsidP="00D95BB2">
            <w:pPr>
              <w:pStyle w:val="ListParagraph"/>
              <w:spacing w:line="240" w:lineRule="atLeast"/>
              <w:ind w:left="23"/>
              <w:rPr>
                <w:rFonts w:cstheme="minorHAnsi"/>
                <w:lang w:val="en-GB" w:bidi="en-GB"/>
              </w:rPr>
            </w:pPr>
            <w:r w:rsidRPr="00691263">
              <w:rPr>
                <w:rFonts w:cstheme="minorHAnsi"/>
                <w:lang w:val="en-GB" w:bidi="en-GB"/>
              </w:rPr>
              <w:t>H.</w:t>
            </w:r>
            <w:r w:rsidR="00C2778C" w:rsidRPr="00691263">
              <w:rPr>
                <w:rFonts w:cstheme="minorHAnsi"/>
                <w:lang w:val="en-GB" w:bidi="en-GB"/>
              </w:rPr>
              <w:t>9</w:t>
            </w:r>
            <w:r w:rsidRPr="00691263">
              <w:rPr>
                <w:rFonts w:cstheme="minorHAnsi"/>
                <w:lang w:val="en-GB" w:bidi="en-GB"/>
              </w:rPr>
              <w:t>.1.</w:t>
            </w:r>
          </w:p>
        </w:tc>
        <w:tc>
          <w:tcPr>
            <w:tcW w:w="6938" w:type="dxa"/>
            <w:shd w:val="clear" w:color="auto" w:fill="FFFFFF" w:themeFill="background1"/>
          </w:tcPr>
          <w:p w14:paraId="42A93A25" w14:textId="77777777" w:rsidR="00686CFF" w:rsidRPr="00941208" w:rsidRDefault="00686CFF" w:rsidP="00395359">
            <w:pPr>
              <w:tabs>
                <w:tab w:val="left" w:pos="3780"/>
              </w:tabs>
              <w:jc w:val="both"/>
              <w:rPr>
                <w:rFonts w:cstheme="minorHAnsi"/>
                <w:lang w:val="en-GB" w:bidi="en-GB"/>
              </w:rPr>
            </w:pPr>
            <w:r w:rsidRPr="00941208">
              <w:rPr>
                <w:rFonts w:cstheme="minorHAnsi"/>
                <w:lang w:val="en-GB" w:bidi="en-GB"/>
              </w:rPr>
              <w:t>Automatic data exchange formats:</w:t>
            </w:r>
          </w:p>
        </w:tc>
        <w:tc>
          <w:tcPr>
            <w:tcW w:w="1302" w:type="dxa"/>
          </w:tcPr>
          <w:p w14:paraId="71288298" w14:textId="77777777" w:rsidR="00686CFF" w:rsidRPr="00D36803" w:rsidRDefault="00686CFF" w:rsidP="00395359">
            <w:pPr>
              <w:spacing w:line="240" w:lineRule="atLeast"/>
              <w:jc w:val="center"/>
              <w:rPr>
                <w:rFonts w:cstheme="minorHAnsi"/>
                <w:lang w:val="en-GB" w:bidi="en-GB"/>
              </w:rPr>
            </w:pPr>
          </w:p>
        </w:tc>
      </w:tr>
      <w:tr w:rsidR="004A1600" w:rsidRPr="00D36803" w14:paraId="69F91533" w14:textId="77777777" w:rsidTr="0D865ED4">
        <w:tc>
          <w:tcPr>
            <w:tcW w:w="1388" w:type="dxa"/>
          </w:tcPr>
          <w:p w14:paraId="00EAD1F9" w14:textId="77777777" w:rsidR="00686CFF" w:rsidRPr="00691263" w:rsidRDefault="00686CFF" w:rsidP="001D6583">
            <w:pPr>
              <w:spacing w:line="240" w:lineRule="atLeast"/>
              <w:jc w:val="right"/>
              <w:rPr>
                <w:rFonts w:cstheme="minorHAnsi"/>
                <w:lang w:val="en-GB" w:bidi="en-GB"/>
              </w:rPr>
            </w:pPr>
            <w:r w:rsidRPr="00691263">
              <w:rPr>
                <w:rFonts w:cstheme="minorHAnsi"/>
                <w:lang w:val="en-GB" w:bidi="en-GB"/>
              </w:rPr>
              <w:t>a)</w:t>
            </w:r>
          </w:p>
        </w:tc>
        <w:tc>
          <w:tcPr>
            <w:tcW w:w="6938" w:type="dxa"/>
            <w:shd w:val="clear" w:color="auto" w:fill="FFFFFF" w:themeFill="background1"/>
          </w:tcPr>
          <w:p w14:paraId="4B85FE7F" w14:textId="1DDD55C6" w:rsidR="00686CFF" w:rsidRPr="00941208" w:rsidRDefault="00686CFF" w:rsidP="00395359">
            <w:pPr>
              <w:jc w:val="both"/>
              <w:rPr>
                <w:rFonts w:cstheme="minorHAnsi"/>
                <w:lang w:val="en-GB" w:bidi="en-GB"/>
              </w:rPr>
            </w:pPr>
            <w:r w:rsidRPr="00941208">
              <w:rPr>
                <w:rFonts w:cstheme="minorHAnsi"/>
                <w:lang w:val="en-GB" w:bidi="en-GB"/>
              </w:rPr>
              <w:t xml:space="preserve">Extensible Markup Language (XML) 1.0 (Fifth Edition), </w:t>
            </w:r>
            <w:hyperlink r:id="rId15" w:history="1">
              <w:r w:rsidRPr="00941208">
                <w:rPr>
                  <w:rStyle w:val="Hyperlink"/>
                  <w:rFonts w:cstheme="minorHAnsi"/>
                  <w:lang w:val="en-GB" w:bidi="en-GB"/>
                </w:rPr>
                <w:t>https://www.w3.org/TR/xml/</w:t>
              </w:r>
            </w:hyperlink>
            <w:r w:rsidRPr="00941208">
              <w:rPr>
                <w:rFonts w:cstheme="minorHAnsi"/>
                <w:lang w:val="en-GB" w:bidi="en-GB"/>
              </w:rPr>
              <w:t>) standard</w:t>
            </w:r>
            <w:r w:rsidR="00941208" w:rsidRPr="00941208">
              <w:rPr>
                <w:rFonts w:cstheme="minorHAnsi"/>
                <w:lang w:val="en-GB" w:bidi="en-GB"/>
              </w:rPr>
              <w:t>;</w:t>
            </w:r>
          </w:p>
        </w:tc>
        <w:tc>
          <w:tcPr>
            <w:tcW w:w="1302" w:type="dxa"/>
          </w:tcPr>
          <w:p w14:paraId="6E811B16" w14:textId="77777777" w:rsidR="00686CFF" w:rsidRPr="00D36803" w:rsidRDefault="00686CFF" w:rsidP="00395359">
            <w:pPr>
              <w:spacing w:line="240" w:lineRule="atLeast"/>
              <w:jc w:val="center"/>
              <w:rPr>
                <w:rFonts w:cstheme="minorHAnsi"/>
                <w:lang w:val="en-GB" w:bidi="en-GB"/>
              </w:rPr>
            </w:pPr>
            <w:r w:rsidRPr="00D36803">
              <w:rPr>
                <w:rFonts w:cstheme="minorHAnsi"/>
                <w:lang w:val="en-GB" w:bidi="en-GB"/>
              </w:rPr>
              <w:t>M</w:t>
            </w:r>
          </w:p>
        </w:tc>
      </w:tr>
      <w:tr w:rsidR="004A1600" w:rsidRPr="00D36803" w14:paraId="7EEDA333" w14:textId="77777777" w:rsidTr="0D865ED4">
        <w:tc>
          <w:tcPr>
            <w:tcW w:w="1388" w:type="dxa"/>
          </w:tcPr>
          <w:p w14:paraId="13AF2943" w14:textId="77777777" w:rsidR="00686CFF" w:rsidRPr="00691263" w:rsidRDefault="00686CFF" w:rsidP="001D6583">
            <w:pPr>
              <w:spacing w:line="240" w:lineRule="atLeast"/>
              <w:jc w:val="right"/>
              <w:rPr>
                <w:rFonts w:cstheme="minorHAnsi"/>
                <w:lang w:val="en-GB" w:bidi="en-GB"/>
              </w:rPr>
            </w:pPr>
            <w:r w:rsidRPr="00691263">
              <w:rPr>
                <w:rFonts w:cstheme="minorHAnsi"/>
                <w:lang w:val="en-GB" w:bidi="en-GB"/>
              </w:rPr>
              <w:t>b)</w:t>
            </w:r>
          </w:p>
        </w:tc>
        <w:tc>
          <w:tcPr>
            <w:tcW w:w="6938" w:type="dxa"/>
            <w:shd w:val="clear" w:color="auto" w:fill="FFFFFF" w:themeFill="background1"/>
          </w:tcPr>
          <w:p w14:paraId="41CE99C0" w14:textId="7C3658D9" w:rsidR="00686CFF" w:rsidRPr="00941208" w:rsidRDefault="00686CFF" w:rsidP="00395359">
            <w:pPr>
              <w:jc w:val="both"/>
              <w:rPr>
                <w:rFonts w:cstheme="minorHAnsi"/>
                <w:lang w:val="en-GB" w:bidi="en-GB"/>
              </w:rPr>
            </w:pPr>
            <w:r w:rsidRPr="00941208">
              <w:rPr>
                <w:rFonts w:cstheme="minorHAnsi"/>
                <w:lang w:val="en-GB" w:bidi="en-GB"/>
              </w:rPr>
              <w:t>EDIG@S 5.1. or later version Meter Reading Document (METRED)</w:t>
            </w:r>
            <w:r w:rsidR="00941208" w:rsidRPr="00941208">
              <w:rPr>
                <w:rFonts w:cstheme="minorHAnsi"/>
                <w:lang w:val="en-GB" w:bidi="en-GB"/>
              </w:rPr>
              <w:t>;</w:t>
            </w:r>
          </w:p>
        </w:tc>
        <w:tc>
          <w:tcPr>
            <w:tcW w:w="1302" w:type="dxa"/>
          </w:tcPr>
          <w:p w14:paraId="2DED2D3F" w14:textId="77777777" w:rsidR="00686CFF" w:rsidRPr="00D36803" w:rsidRDefault="00686CFF" w:rsidP="00395359">
            <w:pPr>
              <w:spacing w:line="240" w:lineRule="atLeast"/>
              <w:jc w:val="center"/>
              <w:rPr>
                <w:rFonts w:cstheme="minorHAnsi"/>
                <w:lang w:val="en-GB" w:bidi="en-GB"/>
              </w:rPr>
            </w:pPr>
            <w:r w:rsidRPr="00D36803">
              <w:rPr>
                <w:rFonts w:cstheme="minorHAnsi"/>
                <w:lang w:val="en-GB" w:bidi="en-GB"/>
              </w:rPr>
              <w:t>O</w:t>
            </w:r>
          </w:p>
        </w:tc>
      </w:tr>
      <w:tr w:rsidR="004A1600" w:rsidRPr="00D36803" w14:paraId="615A35BA" w14:textId="77777777" w:rsidTr="0D865ED4">
        <w:tc>
          <w:tcPr>
            <w:tcW w:w="1388" w:type="dxa"/>
          </w:tcPr>
          <w:p w14:paraId="7D9AC925" w14:textId="2BBF4551" w:rsidR="00686CFF" w:rsidRPr="00691263" w:rsidRDefault="00686CFF" w:rsidP="00D95BB2">
            <w:pPr>
              <w:spacing w:line="240" w:lineRule="atLeast"/>
              <w:rPr>
                <w:rFonts w:cstheme="minorHAnsi"/>
                <w:lang w:val="en-GB" w:bidi="en-GB"/>
              </w:rPr>
            </w:pPr>
            <w:r w:rsidRPr="00691263">
              <w:rPr>
                <w:rFonts w:cstheme="minorHAnsi"/>
                <w:lang w:val="en-GB" w:bidi="en-GB"/>
              </w:rPr>
              <w:t>H.</w:t>
            </w:r>
            <w:r w:rsidR="00C2778C" w:rsidRPr="00691263">
              <w:rPr>
                <w:rFonts w:cstheme="minorHAnsi"/>
                <w:lang w:val="en-GB" w:bidi="en-GB"/>
              </w:rPr>
              <w:t>9</w:t>
            </w:r>
            <w:r w:rsidRPr="00691263">
              <w:rPr>
                <w:rFonts w:cstheme="minorHAnsi"/>
                <w:lang w:val="en-GB" w:bidi="en-GB"/>
              </w:rPr>
              <w:t>.2.</w:t>
            </w:r>
          </w:p>
        </w:tc>
        <w:tc>
          <w:tcPr>
            <w:tcW w:w="6938" w:type="dxa"/>
            <w:shd w:val="clear" w:color="auto" w:fill="FFFFFF" w:themeFill="background1"/>
          </w:tcPr>
          <w:p w14:paraId="362386C1" w14:textId="77777777" w:rsidR="00686CFF" w:rsidRPr="00941208" w:rsidRDefault="00686CFF" w:rsidP="00395359">
            <w:pPr>
              <w:tabs>
                <w:tab w:val="left" w:pos="3780"/>
              </w:tabs>
              <w:jc w:val="both"/>
              <w:rPr>
                <w:rFonts w:cstheme="minorHAnsi"/>
                <w:lang w:val="en-GB" w:bidi="en-GB"/>
              </w:rPr>
            </w:pPr>
            <w:r w:rsidRPr="00941208">
              <w:rPr>
                <w:rFonts w:cstheme="minorHAnsi"/>
                <w:lang w:val="en-GB" w:bidi="en-GB"/>
              </w:rPr>
              <w:t>Transport protocols for data exchange formats:</w:t>
            </w:r>
          </w:p>
        </w:tc>
        <w:tc>
          <w:tcPr>
            <w:tcW w:w="1302" w:type="dxa"/>
          </w:tcPr>
          <w:p w14:paraId="0BF56CC3" w14:textId="77777777" w:rsidR="00686CFF" w:rsidRPr="00D36803" w:rsidRDefault="00686CFF" w:rsidP="00395359">
            <w:pPr>
              <w:spacing w:line="240" w:lineRule="atLeast"/>
              <w:jc w:val="center"/>
              <w:rPr>
                <w:rFonts w:cstheme="minorHAnsi"/>
                <w:lang w:val="en-GB" w:bidi="en-GB"/>
              </w:rPr>
            </w:pPr>
          </w:p>
        </w:tc>
      </w:tr>
      <w:tr w:rsidR="004A1600" w:rsidRPr="00D36803" w14:paraId="4E3E66E0" w14:textId="77777777" w:rsidTr="0D865ED4">
        <w:tc>
          <w:tcPr>
            <w:tcW w:w="1388" w:type="dxa"/>
          </w:tcPr>
          <w:p w14:paraId="5CCC05F2" w14:textId="77777777" w:rsidR="00686CFF" w:rsidRPr="00691263" w:rsidRDefault="00686CFF" w:rsidP="001D6583">
            <w:pPr>
              <w:spacing w:line="240" w:lineRule="atLeast"/>
              <w:jc w:val="right"/>
              <w:rPr>
                <w:rFonts w:cstheme="minorHAnsi"/>
                <w:lang w:val="en-GB" w:bidi="en-GB"/>
              </w:rPr>
            </w:pPr>
            <w:r w:rsidRPr="00691263">
              <w:rPr>
                <w:rFonts w:cstheme="minorHAnsi"/>
                <w:lang w:val="en-GB" w:bidi="en-GB"/>
              </w:rPr>
              <w:t>a)</w:t>
            </w:r>
          </w:p>
        </w:tc>
        <w:tc>
          <w:tcPr>
            <w:tcW w:w="6938" w:type="dxa"/>
            <w:shd w:val="clear" w:color="auto" w:fill="FFFFFF" w:themeFill="background1"/>
          </w:tcPr>
          <w:p w14:paraId="1A0D0BE7" w14:textId="4BFB7697" w:rsidR="00686CFF" w:rsidRPr="00941208" w:rsidRDefault="00686CFF" w:rsidP="00395359">
            <w:pPr>
              <w:tabs>
                <w:tab w:val="left" w:pos="3780"/>
              </w:tabs>
              <w:jc w:val="both"/>
              <w:rPr>
                <w:rFonts w:cstheme="minorHAnsi"/>
                <w:lang w:val="en-GB" w:bidi="en-GB"/>
              </w:rPr>
            </w:pPr>
            <w:r w:rsidRPr="00941208">
              <w:rPr>
                <w:rFonts w:cstheme="minorHAnsi"/>
                <w:color w:val="000000" w:themeColor="text1"/>
                <w:lang w:val="en-GB" w:bidi="en-GB"/>
              </w:rPr>
              <w:t>All API shall use secure transport protocols (i.e. – HTTPS) equivalent to transport layer security for interactive data exchange</w:t>
            </w:r>
            <w:r w:rsidR="00941208" w:rsidRPr="00941208">
              <w:rPr>
                <w:rFonts w:cstheme="minorHAnsi"/>
                <w:color w:val="000000" w:themeColor="text1"/>
                <w:lang w:val="en-GB" w:bidi="en-GB"/>
              </w:rPr>
              <w:t>;</w:t>
            </w:r>
          </w:p>
        </w:tc>
        <w:tc>
          <w:tcPr>
            <w:tcW w:w="1302" w:type="dxa"/>
          </w:tcPr>
          <w:p w14:paraId="018E617B" w14:textId="77777777" w:rsidR="00686CFF" w:rsidRPr="00D36803" w:rsidRDefault="00686CFF" w:rsidP="00395359">
            <w:pPr>
              <w:spacing w:line="240" w:lineRule="atLeast"/>
              <w:jc w:val="center"/>
              <w:rPr>
                <w:rFonts w:cstheme="minorHAnsi"/>
                <w:lang w:val="en-GB" w:bidi="en-GB"/>
              </w:rPr>
            </w:pPr>
            <w:r w:rsidRPr="00D36803">
              <w:rPr>
                <w:rFonts w:cstheme="minorHAnsi"/>
                <w:lang w:val="en-GB" w:bidi="en-GB"/>
              </w:rPr>
              <w:t>M</w:t>
            </w:r>
          </w:p>
        </w:tc>
      </w:tr>
      <w:tr w:rsidR="004A1600" w:rsidRPr="00D36803" w14:paraId="7DF56E72" w14:textId="77777777" w:rsidTr="0D865ED4">
        <w:tc>
          <w:tcPr>
            <w:tcW w:w="1388" w:type="dxa"/>
          </w:tcPr>
          <w:p w14:paraId="4AFD8C3F" w14:textId="77777777" w:rsidR="00686CFF" w:rsidRPr="00691263" w:rsidRDefault="00686CFF" w:rsidP="001D6583">
            <w:pPr>
              <w:spacing w:line="240" w:lineRule="atLeast"/>
              <w:jc w:val="right"/>
              <w:rPr>
                <w:rFonts w:cstheme="minorHAnsi"/>
                <w:lang w:val="en-GB" w:bidi="en-GB"/>
              </w:rPr>
            </w:pPr>
            <w:r w:rsidRPr="00691263">
              <w:rPr>
                <w:rFonts w:cstheme="minorHAnsi"/>
                <w:lang w:val="en-GB" w:bidi="en-GB"/>
              </w:rPr>
              <w:t>b)</w:t>
            </w:r>
          </w:p>
        </w:tc>
        <w:tc>
          <w:tcPr>
            <w:tcW w:w="6938" w:type="dxa"/>
            <w:shd w:val="clear" w:color="auto" w:fill="FFFFFF" w:themeFill="background1"/>
          </w:tcPr>
          <w:p w14:paraId="7BFA2F44" w14:textId="09015F24" w:rsidR="00686CFF" w:rsidRPr="00941208" w:rsidRDefault="00686CFF" w:rsidP="00395359">
            <w:pPr>
              <w:jc w:val="both"/>
              <w:rPr>
                <w:rFonts w:cstheme="minorHAnsi"/>
                <w:lang w:val="en-GB" w:bidi="en-GB"/>
              </w:rPr>
            </w:pPr>
            <w:r w:rsidRPr="00941208">
              <w:rPr>
                <w:rFonts w:cstheme="minorHAnsi"/>
                <w:lang w:val="en-GB" w:bidi="en-GB"/>
              </w:rPr>
              <w:t>AS4 (Applicability Statement 4) support for EDIG@S METRED data exchange</w:t>
            </w:r>
            <w:r w:rsidR="00941208" w:rsidRPr="00941208">
              <w:rPr>
                <w:rFonts w:cstheme="minorHAnsi"/>
                <w:lang w:val="en-GB" w:bidi="en-GB"/>
              </w:rPr>
              <w:t>;</w:t>
            </w:r>
          </w:p>
        </w:tc>
        <w:tc>
          <w:tcPr>
            <w:tcW w:w="1302" w:type="dxa"/>
          </w:tcPr>
          <w:p w14:paraId="47F43080" w14:textId="77777777" w:rsidR="00686CFF" w:rsidRPr="00D36803" w:rsidRDefault="00686CFF" w:rsidP="00395359">
            <w:pPr>
              <w:spacing w:line="240" w:lineRule="atLeast"/>
              <w:jc w:val="center"/>
              <w:rPr>
                <w:rFonts w:cstheme="minorHAnsi"/>
                <w:lang w:val="en-GB" w:bidi="en-GB"/>
              </w:rPr>
            </w:pPr>
            <w:r w:rsidRPr="00D36803">
              <w:rPr>
                <w:rFonts w:cstheme="minorHAnsi"/>
                <w:lang w:val="en-GB" w:bidi="en-GB"/>
              </w:rPr>
              <w:t>O</w:t>
            </w:r>
          </w:p>
        </w:tc>
      </w:tr>
      <w:tr w:rsidR="004A1600" w:rsidRPr="00D36803" w14:paraId="092455CD" w14:textId="77777777" w:rsidTr="0D865ED4">
        <w:tc>
          <w:tcPr>
            <w:tcW w:w="1388" w:type="dxa"/>
          </w:tcPr>
          <w:p w14:paraId="4B9B0459" w14:textId="77777777" w:rsidR="00686CFF" w:rsidRPr="00691263" w:rsidRDefault="00686CFF" w:rsidP="001D6583">
            <w:pPr>
              <w:spacing w:line="240" w:lineRule="atLeast"/>
              <w:jc w:val="right"/>
              <w:rPr>
                <w:rFonts w:cstheme="minorHAnsi"/>
                <w:lang w:val="en-GB" w:bidi="en-GB"/>
              </w:rPr>
            </w:pPr>
            <w:r w:rsidRPr="00691263">
              <w:rPr>
                <w:rFonts w:cstheme="minorHAnsi"/>
                <w:lang w:val="en-GB" w:bidi="en-GB"/>
              </w:rPr>
              <w:t>c)</w:t>
            </w:r>
          </w:p>
        </w:tc>
        <w:tc>
          <w:tcPr>
            <w:tcW w:w="6938" w:type="dxa"/>
          </w:tcPr>
          <w:p w14:paraId="1502AAC5" w14:textId="14202CB4" w:rsidR="00686CFF" w:rsidRPr="00941208" w:rsidRDefault="00686CFF" w:rsidP="00395359">
            <w:pPr>
              <w:jc w:val="both"/>
              <w:rPr>
                <w:rFonts w:cstheme="minorHAnsi"/>
                <w:lang w:val="en-GB" w:bidi="en-GB"/>
              </w:rPr>
            </w:pPr>
            <w:r w:rsidRPr="00941208">
              <w:rPr>
                <w:rFonts w:cstheme="minorHAnsi"/>
                <w:lang w:val="en-GB" w:bidi="en-GB"/>
              </w:rPr>
              <w:t xml:space="preserve">The </w:t>
            </w:r>
            <w:r w:rsidR="00C65086" w:rsidRPr="00941208">
              <w:rPr>
                <w:rFonts w:cstheme="minorHAnsi"/>
                <w:lang w:val="en-GB" w:bidi="en-GB"/>
              </w:rPr>
              <w:t>Re</w:t>
            </w:r>
            <w:r w:rsidR="00EE67AC" w:rsidRPr="00941208">
              <w:rPr>
                <w:rFonts w:cstheme="minorHAnsi"/>
                <w:lang w:val="en-GB" w:bidi="en-GB"/>
              </w:rPr>
              <w:t>gistry has</w:t>
            </w:r>
            <w:r w:rsidR="00C65086" w:rsidRPr="00941208">
              <w:rPr>
                <w:rFonts w:cstheme="minorHAnsi"/>
                <w:lang w:val="en-GB" w:bidi="en-GB"/>
              </w:rPr>
              <w:t xml:space="preserve"> to</w:t>
            </w:r>
            <w:r w:rsidRPr="00941208">
              <w:rPr>
                <w:rFonts w:cstheme="minorHAnsi"/>
                <w:lang w:val="en-GB" w:bidi="en-GB"/>
              </w:rPr>
              <w:t xml:space="preserve"> ensure </w:t>
            </w:r>
            <w:r w:rsidR="00C65086" w:rsidRPr="00941208">
              <w:rPr>
                <w:rFonts w:cstheme="minorHAnsi"/>
                <w:lang w:val="en-GB" w:bidi="en-GB"/>
              </w:rPr>
              <w:t>GOs</w:t>
            </w:r>
            <w:r w:rsidRPr="00941208">
              <w:rPr>
                <w:rFonts w:cstheme="minorHAnsi"/>
                <w:lang w:val="en-GB" w:bidi="en-GB"/>
              </w:rPr>
              <w:t xml:space="preserve"> transfer file structure </w:t>
            </w:r>
            <w:r w:rsidR="009C2BD2" w:rsidRPr="00941208">
              <w:rPr>
                <w:rFonts w:cstheme="minorHAnsi"/>
              </w:rPr>
              <w:t xml:space="preserve">EECS </w:t>
            </w:r>
            <w:r w:rsidR="009C2BD2" w:rsidRPr="00941208">
              <w:rPr>
                <w:rFonts w:cstheme="minorHAnsi"/>
                <w:i/>
                <w:iCs/>
                <w:lang w:val="en-GB"/>
              </w:rPr>
              <w:t>Rules Release 8 v1.8</w:t>
            </w:r>
            <w:r w:rsidR="009C2BD2" w:rsidRPr="00941208">
              <w:rPr>
                <w:rFonts w:cstheme="minorHAnsi"/>
              </w:rPr>
              <w:t xml:space="preserve"> </w:t>
            </w:r>
            <w:r w:rsidRPr="00941208">
              <w:rPr>
                <w:rFonts w:cstheme="minorHAnsi"/>
                <w:lang w:val="en-GB" w:bidi="en-GB"/>
              </w:rPr>
              <w:t xml:space="preserve">and later version support, in accordance with EECS rule subsidiary document HubCom. </w:t>
            </w:r>
          </w:p>
        </w:tc>
        <w:tc>
          <w:tcPr>
            <w:tcW w:w="1302" w:type="dxa"/>
          </w:tcPr>
          <w:p w14:paraId="225DF247" w14:textId="77777777" w:rsidR="00686CFF" w:rsidRPr="00D36803" w:rsidRDefault="00686CFF" w:rsidP="00395359">
            <w:pPr>
              <w:spacing w:line="240" w:lineRule="atLeast"/>
              <w:jc w:val="center"/>
              <w:rPr>
                <w:rFonts w:cstheme="minorHAnsi"/>
                <w:lang w:val="en-GB" w:bidi="en-GB"/>
              </w:rPr>
            </w:pPr>
            <w:r w:rsidRPr="00D36803">
              <w:rPr>
                <w:rFonts w:cstheme="minorHAnsi"/>
                <w:lang w:val="en-GB" w:bidi="en-GB"/>
              </w:rPr>
              <w:t>M</w:t>
            </w:r>
          </w:p>
        </w:tc>
      </w:tr>
      <w:tr w:rsidR="004A1600" w:rsidRPr="00D36803" w14:paraId="0876DE23" w14:textId="77777777" w:rsidTr="0D865ED4">
        <w:tc>
          <w:tcPr>
            <w:tcW w:w="1388" w:type="dxa"/>
          </w:tcPr>
          <w:p w14:paraId="51FC624D" w14:textId="13433905" w:rsidR="00686CFF" w:rsidRPr="00691263" w:rsidRDefault="00686CFF" w:rsidP="00D95BB2">
            <w:pPr>
              <w:spacing w:line="240" w:lineRule="atLeast"/>
              <w:rPr>
                <w:rFonts w:cstheme="minorHAnsi"/>
                <w:lang w:val="en-GB" w:bidi="en-GB"/>
              </w:rPr>
            </w:pPr>
            <w:r w:rsidRPr="00691263">
              <w:rPr>
                <w:rFonts w:cstheme="minorHAnsi"/>
                <w:lang w:val="en-GB" w:bidi="en-GB"/>
              </w:rPr>
              <w:t>H.</w:t>
            </w:r>
            <w:r w:rsidR="00C2778C" w:rsidRPr="00691263">
              <w:rPr>
                <w:rFonts w:cstheme="minorHAnsi"/>
                <w:lang w:val="en-GB" w:bidi="en-GB"/>
              </w:rPr>
              <w:t>9</w:t>
            </w:r>
            <w:r w:rsidRPr="00691263">
              <w:rPr>
                <w:rFonts w:cstheme="minorHAnsi"/>
                <w:lang w:val="en-GB" w:bidi="en-GB"/>
              </w:rPr>
              <w:t>.3.</w:t>
            </w:r>
          </w:p>
        </w:tc>
        <w:tc>
          <w:tcPr>
            <w:tcW w:w="6938" w:type="dxa"/>
          </w:tcPr>
          <w:p w14:paraId="5A541317" w14:textId="77777777" w:rsidR="00686CFF" w:rsidRPr="00D36803" w:rsidRDefault="00686CFF" w:rsidP="00395359">
            <w:pPr>
              <w:tabs>
                <w:tab w:val="left" w:pos="3780"/>
              </w:tabs>
              <w:spacing w:after="200"/>
              <w:jc w:val="both"/>
              <w:rPr>
                <w:rFonts w:cstheme="minorHAnsi"/>
                <w:lang w:val="en-GB" w:bidi="en-GB"/>
              </w:rPr>
            </w:pPr>
            <w:r w:rsidRPr="00D36803">
              <w:rPr>
                <w:rFonts w:cstheme="minorHAnsi"/>
                <w:lang w:val="en-GB" w:bidi="en-GB"/>
              </w:rPr>
              <w:t>Other requirements for data exchange:</w:t>
            </w:r>
          </w:p>
        </w:tc>
        <w:tc>
          <w:tcPr>
            <w:tcW w:w="1302" w:type="dxa"/>
          </w:tcPr>
          <w:p w14:paraId="666D4181" w14:textId="77777777" w:rsidR="00686CFF" w:rsidRPr="00D36803" w:rsidRDefault="00686CFF" w:rsidP="00395359">
            <w:pPr>
              <w:spacing w:line="240" w:lineRule="atLeast"/>
              <w:jc w:val="center"/>
              <w:rPr>
                <w:rFonts w:cstheme="minorHAnsi"/>
                <w:lang w:val="en-GB" w:bidi="en-GB"/>
              </w:rPr>
            </w:pPr>
          </w:p>
        </w:tc>
      </w:tr>
      <w:tr w:rsidR="004A1600" w:rsidRPr="00D36803" w14:paraId="6454FD6C" w14:textId="77777777" w:rsidTr="0D865ED4">
        <w:tc>
          <w:tcPr>
            <w:tcW w:w="1388" w:type="dxa"/>
          </w:tcPr>
          <w:p w14:paraId="5334AA3F" w14:textId="77777777" w:rsidR="00686CFF" w:rsidRPr="00691263" w:rsidRDefault="00686CFF" w:rsidP="001D6583">
            <w:pPr>
              <w:spacing w:line="240" w:lineRule="atLeast"/>
              <w:jc w:val="right"/>
              <w:rPr>
                <w:rFonts w:cstheme="minorHAnsi"/>
                <w:lang w:val="en-GB" w:bidi="en-GB"/>
              </w:rPr>
            </w:pPr>
            <w:r w:rsidRPr="00691263">
              <w:rPr>
                <w:rFonts w:cstheme="minorHAnsi"/>
                <w:lang w:val="en-GB" w:bidi="en-GB"/>
              </w:rPr>
              <w:t>a)</w:t>
            </w:r>
          </w:p>
        </w:tc>
        <w:tc>
          <w:tcPr>
            <w:tcW w:w="6938" w:type="dxa"/>
          </w:tcPr>
          <w:p w14:paraId="2674224F" w14:textId="7A6AE2B6" w:rsidR="00686CFF" w:rsidRPr="00D36803" w:rsidRDefault="00686CFF" w:rsidP="00395359">
            <w:pPr>
              <w:jc w:val="both"/>
              <w:rPr>
                <w:rFonts w:cstheme="minorHAnsi"/>
                <w:lang w:val="en-GB" w:bidi="en-GB"/>
              </w:rPr>
            </w:pPr>
            <w:r w:rsidRPr="00D36803">
              <w:rPr>
                <w:rFonts w:cstheme="minorHAnsi"/>
                <w:lang w:val="en-GB" w:bidi="en-GB"/>
              </w:rPr>
              <w:t>Data quality control must be ensured. Data exchange interfaces shall incorporate controls that verify that the data is consistent with the intended structure and contain values within the allowed range of values</w:t>
            </w:r>
            <w:r w:rsidR="00D75E64">
              <w:rPr>
                <w:rFonts w:cstheme="minorHAnsi"/>
                <w:lang w:val="en-GB" w:bidi="en-GB"/>
              </w:rPr>
              <w:t>;</w:t>
            </w:r>
          </w:p>
        </w:tc>
        <w:tc>
          <w:tcPr>
            <w:tcW w:w="1302" w:type="dxa"/>
          </w:tcPr>
          <w:p w14:paraId="5054E7FF" w14:textId="77777777" w:rsidR="00686CFF" w:rsidRPr="00D36803" w:rsidRDefault="00686CFF" w:rsidP="00395359">
            <w:pPr>
              <w:spacing w:line="240" w:lineRule="atLeast"/>
              <w:jc w:val="center"/>
              <w:rPr>
                <w:rFonts w:cstheme="minorHAnsi"/>
                <w:lang w:val="en-GB" w:bidi="en-GB"/>
              </w:rPr>
            </w:pPr>
            <w:r w:rsidRPr="00D36803">
              <w:rPr>
                <w:rFonts w:cstheme="minorHAnsi"/>
                <w:lang w:val="en-GB" w:bidi="en-GB"/>
              </w:rPr>
              <w:t>M</w:t>
            </w:r>
          </w:p>
        </w:tc>
      </w:tr>
      <w:tr w:rsidR="004A1600" w:rsidRPr="00D36803" w14:paraId="037992E6" w14:textId="77777777" w:rsidTr="0D865ED4">
        <w:tc>
          <w:tcPr>
            <w:tcW w:w="1388" w:type="dxa"/>
          </w:tcPr>
          <w:p w14:paraId="2B8B05A2" w14:textId="77777777" w:rsidR="00686CFF" w:rsidRPr="00691263" w:rsidRDefault="00686CFF" w:rsidP="001D6583">
            <w:pPr>
              <w:spacing w:line="240" w:lineRule="atLeast"/>
              <w:jc w:val="right"/>
              <w:rPr>
                <w:rFonts w:cstheme="minorHAnsi"/>
                <w:lang w:val="en-GB" w:bidi="en-GB"/>
              </w:rPr>
            </w:pPr>
            <w:r w:rsidRPr="00691263">
              <w:rPr>
                <w:rFonts w:cstheme="minorHAnsi"/>
                <w:lang w:val="en-GB" w:bidi="en-GB"/>
              </w:rPr>
              <w:t>b)</w:t>
            </w:r>
          </w:p>
        </w:tc>
        <w:tc>
          <w:tcPr>
            <w:tcW w:w="6938" w:type="dxa"/>
          </w:tcPr>
          <w:p w14:paraId="0F63D2D3" w14:textId="718864AA" w:rsidR="00686CFF" w:rsidRPr="00D36803" w:rsidRDefault="00686CFF" w:rsidP="00395359">
            <w:pPr>
              <w:jc w:val="both"/>
              <w:rPr>
                <w:rFonts w:cstheme="minorHAnsi"/>
                <w:lang w:val="en-GB" w:bidi="en-GB"/>
              </w:rPr>
            </w:pPr>
            <w:r w:rsidRPr="00D36803">
              <w:rPr>
                <w:rFonts w:cstheme="minorHAnsi"/>
                <w:lang w:val="en-GB" w:bidi="en-GB"/>
              </w:rPr>
              <w:t xml:space="preserve">Auditing of data requests shall be ensured. The </w:t>
            </w:r>
            <w:r w:rsidR="00E11220" w:rsidRPr="00D36803">
              <w:rPr>
                <w:rFonts w:cstheme="minorHAnsi"/>
                <w:lang w:val="en-GB" w:bidi="en-GB"/>
              </w:rPr>
              <w:t>Registry</w:t>
            </w:r>
            <w:r w:rsidRPr="00D36803">
              <w:rPr>
                <w:rFonts w:cstheme="minorHAnsi"/>
                <w:lang w:val="en-GB" w:bidi="en-GB"/>
              </w:rPr>
              <w:t xml:space="preserve"> shall keep information on all data exchange cases carried out, including both manually called and automatic</w:t>
            </w:r>
            <w:r w:rsidR="00D75E64">
              <w:rPr>
                <w:rFonts w:cstheme="minorHAnsi"/>
                <w:lang w:val="en-GB" w:bidi="en-GB"/>
              </w:rPr>
              <w:t>;</w:t>
            </w:r>
          </w:p>
        </w:tc>
        <w:tc>
          <w:tcPr>
            <w:tcW w:w="1302" w:type="dxa"/>
          </w:tcPr>
          <w:p w14:paraId="039B9A42" w14:textId="77777777" w:rsidR="00686CFF" w:rsidRPr="00D36803" w:rsidRDefault="00686CFF" w:rsidP="00395359">
            <w:pPr>
              <w:spacing w:line="240" w:lineRule="atLeast"/>
              <w:jc w:val="center"/>
              <w:rPr>
                <w:rFonts w:cstheme="minorHAnsi"/>
                <w:lang w:val="en-GB" w:bidi="en-GB"/>
              </w:rPr>
            </w:pPr>
            <w:r w:rsidRPr="00D36803">
              <w:rPr>
                <w:rFonts w:cstheme="minorHAnsi"/>
                <w:lang w:val="en-GB" w:bidi="en-GB"/>
              </w:rPr>
              <w:t>M</w:t>
            </w:r>
          </w:p>
        </w:tc>
      </w:tr>
      <w:tr w:rsidR="004A1600" w:rsidRPr="00D36803" w14:paraId="688532E4" w14:textId="77777777" w:rsidTr="0D865ED4">
        <w:tc>
          <w:tcPr>
            <w:tcW w:w="1388" w:type="dxa"/>
          </w:tcPr>
          <w:p w14:paraId="6A052884" w14:textId="77777777" w:rsidR="00686CFF" w:rsidRPr="00691263" w:rsidRDefault="00686CFF" w:rsidP="001D6583">
            <w:pPr>
              <w:spacing w:line="240" w:lineRule="atLeast"/>
              <w:jc w:val="right"/>
              <w:rPr>
                <w:rFonts w:cstheme="minorHAnsi"/>
                <w:lang w:val="en-GB" w:bidi="en-GB"/>
              </w:rPr>
            </w:pPr>
            <w:r w:rsidRPr="00691263">
              <w:rPr>
                <w:rFonts w:cstheme="minorHAnsi"/>
                <w:lang w:val="en-GB" w:bidi="en-GB"/>
              </w:rPr>
              <w:t xml:space="preserve">c) </w:t>
            </w:r>
          </w:p>
        </w:tc>
        <w:tc>
          <w:tcPr>
            <w:tcW w:w="6938" w:type="dxa"/>
          </w:tcPr>
          <w:p w14:paraId="62F03B2C" w14:textId="12DE4234" w:rsidR="00686CFF" w:rsidRPr="00D36803" w:rsidRDefault="00686CFF" w:rsidP="00395359">
            <w:pPr>
              <w:pStyle w:val="ListParagraph"/>
              <w:tabs>
                <w:tab w:val="left" w:pos="3780"/>
              </w:tabs>
              <w:ind w:left="0"/>
              <w:jc w:val="both"/>
              <w:rPr>
                <w:rFonts w:cstheme="minorHAnsi"/>
                <w:lang w:val="en-GB" w:bidi="en-GB"/>
              </w:rPr>
            </w:pPr>
            <w:r w:rsidRPr="00D36803">
              <w:rPr>
                <w:rFonts w:cstheme="minorHAnsi"/>
                <w:lang w:val="en-GB" w:bidi="en-GB"/>
              </w:rPr>
              <w:t xml:space="preserve">Data exchange interfaces shall be designed in such a way that the </w:t>
            </w:r>
            <w:r w:rsidR="004920A0" w:rsidRPr="00D36803">
              <w:rPr>
                <w:rFonts w:cstheme="minorHAnsi"/>
                <w:lang w:val="en-GB" w:bidi="en-GB"/>
              </w:rPr>
              <w:t>Registry</w:t>
            </w:r>
            <w:r w:rsidRPr="00D36803">
              <w:rPr>
                <w:rFonts w:cstheme="minorHAnsi"/>
                <w:lang w:val="en-GB" w:bidi="en-GB"/>
              </w:rPr>
              <w:t xml:space="preserve"> can continue to be used in case related systems are not available.</w:t>
            </w:r>
          </w:p>
        </w:tc>
        <w:tc>
          <w:tcPr>
            <w:tcW w:w="1302" w:type="dxa"/>
          </w:tcPr>
          <w:p w14:paraId="351B046A" w14:textId="77777777" w:rsidR="00686CFF" w:rsidRPr="00D36803" w:rsidRDefault="00686CFF" w:rsidP="00395359">
            <w:pPr>
              <w:spacing w:line="240" w:lineRule="atLeast"/>
              <w:jc w:val="center"/>
              <w:rPr>
                <w:rFonts w:cstheme="minorHAnsi"/>
                <w:lang w:val="en-GB" w:bidi="en-GB"/>
              </w:rPr>
            </w:pPr>
            <w:r w:rsidRPr="00D36803">
              <w:rPr>
                <w:rFonts w:cstheme="minorHAnsi"/>
                <w:lang w:val="en-GB" w:bidi="en-GB"/>
              </w:rPr>
              <w:t>M</w:t>
            </w:r>
          </w:p>
        </w:tc>
      </w:tr>
      <w:tr w:rsidR="004A1600" w:rsidRPr="00D36803" w14:paraId="7C8130E7" w14:textId="77777777" w:rsidTr="0D865ED4">
        <w:tc>
          <w:tcPr>
            <w:tcW w:w="1388" w:type="dxa"/>
          </w:tcPr>
          <w:p w14:paraId="58FE539B" w14:textId="77777777" w:rsidR="00686CFF" w:rsidRPr="00691263" w:rsidRDefault="00686CFF" w:rsidP="00CE5F23">
            <w:pPr>
              <w:pStyle w:val="ListParagraph"/>
              <w:numPr>
                <w:ilvl w:val="0"/>
                <w:numId w:val="3"/>
              </w:numPr>
              <w:spacing w:line="240" w:lineRule="atLeast"/>
              <w:ind w:left="22" w:firstLine="0"/>
              <w:rPr>
                <w:rFonts w:cstheme="minorHAnsi"/>
                <w:lang w:val="en-GB" w:bidi="en-GB"/>
              </w:rPr>
            </w:pPr>
          </w:p>
        </w:tc>
        <w:tc>
          <w:tcPr>
            <w:tcW w:w="6938" w:type="dxa"/>
          </w:tcPr>
          <w:p w14:paraId="2FDA4809" w14:textId="0E9DE941" w:rsidR="00686CFF" w:rsidRPr="00FD379A" w:rsidRDefault="00686CFF" w:rsidP="00395359">
            <w:pPr>
              <w:tabs>
                <w:tab w:val="left" w:pos="3780"/>
              </w:tabs>
              <w:spacing w:line="240" w:lineRule="atLeast"/>
              <w:jc w:val="both"/>
              <w:rPr>
                <w:rFonts w:cstheme="minorHAnsi"/>
                <w:lang w:val="en-GB" w:bidi="en-GB"/>
              </w:rPr>
            </w:pPr>
            <w:r w:rsidRPr="00FD379A">
              <w:rPr>
                <w:rFonts w:cstheme="minorHAnsi"/>
                <w:lang w:val="en-GB" w:bidi="en-GB"/>
              </w:rPr>
              <w:t xml:space="preserve">The </w:t>
            </w:r>
            <w:r w:rsidR="004920A0" w:rsidRPr="00FD379A">
              <w:rPr>
                <w:rFonts w:cstheme="minorHAnsi"/>
                <w:lang w:val="en-GB" w:bidi="en-GB"/>
              </w:rPr>
              <w:t>Registry</w:t>
            </w:r>
            <w:r w:rsidRPr="00FD379A">
              <w:rPr>
                <w:rFonts w:cstheme="minorHAnsi"/>
                <w:lang w:val="en-GB" w:bidi="en-GB"/>
              </w:rPr>
              <w:t xml:space="preserve"> </w:t>
            </w:r>
            <w:r w:rsidR="004906DE" w:rsidRPr="00FD379A">
              <w:rPr>
                <w:rFonts w:cstheme="minorHAnsi"/>
                <w:lang w:val="en-GB" w:bidi="en-GB"/>
              </w:rPr>
              <w:t>must be</w:t>
            </w:r>
            <w:r w:rsidRPr="00FD379A">
              <w:rPr>
                <w:rFonts w:cstheme="minorHAnsi"/>
                <w:lang w:val="en-GB" w:bidi="en-GB"/>
              </w:rPr>
              <w:t xml:space="preserve"> connect</w:t>
            </w:r>
            <w:r w:rsidR="00FD379A" w:rsidRPr="00FD379A">
              <w:rPr>
                <w:rFonts w:cstheme="minorHAnsi"/>
                <w:lang w:val="en-GB" w:bidi="en-GB"/>
              </w:rPr>
              <w:t>ed</w:t>
            </w:r>
            <w:r w:rsidRPr="00FD379A">
              <w:rPr>
                <w:rFonts w:cstheme="minorHAnsi"/>
                <w:lang w:val="en-GB" w:bidi="en-GB"/>
              </w:rPr>
              <w:t xml:space="preserve"> and exchange data with AIB </w:t>
            </w:r>
            <w:r w:rsidR="00C128D0" w:rsidRPr="00FD379A">
              <w:rPr>
                <w:rFonts w:cstheme="minorHAnsi"/>
                <w:lang w:val="en-GB" w:bidi="en-GB"/>
              </w:rPr>
              <w:t>h</w:t>
            </w:r>
            <w:r w:rsidRPr="00FD379A">
              <w:rPr>
                <w:rFonts w:cstheme="minorHAnsi"/>
                <w:lang w:val="en-GB" w:bidi="en-GB"/>
              </w:rPr>
              <w:t xml:space="preserve">ub for exchange of GOs with </w:t>
            </w:r>
            <w:r w:rsidR="00C128D0" w:rsidRPr="00FD379A">
              <w:rPr>
                <w:rFonts w:cstheme="minorHAnsi"/>
                <w:lang w:val="en-GB" w:bidi="en-GB"/>
              </w:rPr>
              <w:t xml:space="preserve">other </w:t>
            </w:r>
            <w:r w:rsidRPr="00FD379A">
              <w:rPr>
                <w:rFonts w:cstheme="minorHAnsi"/>
                <w:lang w:val="en-GB" w:bidi="en-GB"/>
              </w:rPr>
              <w:t xml:space="preserve">registries. </w:t>
            </w:r>
          </w:p>
        </w:tc>
        <w:tc>
          <w:tcPr>
            <w:tcW w:w="0" w:type="auto"/>
          </w:tcPr>
          <w:p w14:paraId="640A5C3B" w14:textId="77777777" w:rsidR="00686CFF" w:rsidRPr="00D36803" w:rsidRDefault="00686CFF" w:rsidP="00395359">
            <w:pPr>
              <w:tabs>
                <w:tab w:val="left" w:pos="3780"/>
              </w:tabs>
              <w:spacing w:line="240" w:lineRule="atLeast"/>
              <w:jc w:val="center"/>
              <w:rPr>
                <w:rFonts w:cstheme="minorHAnsi"/>
                <w:lang w:val="en-GB" w:bidi="en-GB"/>
              </w:rPr>
            </w:pPr>
            <w:r w:rsidRPr="00D36803">
              <w:rPr>
                <w:rFonts w:cstheme="minorHAnsi"/>
                <w:lang w:val="en-GB" w:bidi="en-GB"/>
              </w:rPr>
              <w:t>M</w:t>
            </w:r>
          </w:p>
        </w:tc>
      </w:tr>
      <w:tr w:rsidR="004A1600" w:rsidRPr="00D36803" w14:paraId="5CE0E099" w14:textId="77777777" w:rsidTr="0D865ED4">
        <w:tc>
          <w:tcPr>
            <w:tcW w:w="1388" w:type="dxa"/>
          </w:tcPr>
          <w:p w14:paraId="033DF639" w14:textId="77777777" w:rsidR="00686CFF" w:rsidRPr="00691263" w:rsidRDefault="00686CFF" w:rsidP="00CE5F23">
            <w:pPr>
              <w:pStyle w:val="ListParagraph"/>
              <w:numPr>
                <w:ilvl w:val="0"/>
                <w:numId w:val="3"/>
              </w:numPr>
              <w:spacing w:line="0" w:lineRule="atLeast"/>
              <w:ind w:left="357" w:hanging="357"/>
              <w:rPr>
                <w:rFonts w:cstheme="minorHAnsi"/>
                <w:lang w:val="en-GB" w:bidi="en-GB"/>
              </w:rPr>
            </w:pPr>
          </w:p>
        </w:tc>
        <w:tc>
          <w:tcPr>
            <w:tcW w:w="6938" w:type="dxa"/>
          </w:tcPr>
          <w:p w14:paraId="7B1B962F" w14:textId="255325C6" w:rsidR="00686CFF" w:rsidRPr="00FD379A" w:rsidRDefault="00686CFF" w:rsidP="00395359">
            <w:pPr>
              <w:tabs>
                <w:tab w:val="left" w:pos="3780"/>
              </w:tabs>
              <w:spacing w:line="240" w:lineRule="atLeast"/>
              <w:jc w:val="both"/>
              <w:rPr>
                <w:rFonts w:cstheme="minorHAnsi"/>
                <w:lang w:val="en-GB" w:bidi="en-GB"/>
              </w:rPr>
            </w:pPr>
            <w:r w:rsidRPr="00FD379A">
              <w:rPr>
                <w:rFonts w:cstheme="minorHAnsi"/>
                <w:lang w:val="en-GB" w:bidi="en-GB"/>
              </w:rPr>
              <w:t xml:space="preserve">The </w:t>
            </w:r>
            <w:r w:rsidR="004920A0" w:rsidRPr="00FD379A">
              <w:rPr>
                <w:rFonts w:cstheme="minorHAnsi"/>
                <w:lang w:val="en-GB" w:bidi="en-GB"/>
              </w:rPr>
              <w:t>Registry</w:t>
            </w:r>
            <w:r w:rsidRPr="00FD379A">
              <w:rPr>
                <w:rFonts w:cstheme="minorHAnsi"/>
                <w:lang w:val="en-GB" w:bidi="en-GB"/>
              </w:rPr>
              <w:t xml:space="preserve"> </w:t>
            </w:r>
            <w:r w:rsidR="002C6B69" w:rsidRPr="00FD379A">
              <w:rPr>
                <w:rFonts w:cstheme="minorHAnsi"/>
                <w:lang w:val="en-GB" w:bidi="en-GB"/>
              </w:rPr>
              <w:t xml:space="preserve">must be </w:t>
            </w:r>
            <w:r w:rsidRPr="00FD379A">
              <w:rPr>
                <w:rFonts w:cstheme="minorHAnsi"/>
                <w:lang w:val="en-GB" w:bidi="en-GB"/>
              </w:rPr>
              <w:t>connect</w:t>
            </w:r>
            <w:r w:rsidR="00FD379A" w:rsidRPr="00FD379A">
              <w:rPr>
                <w:rFonts w:cstheme="minorHAnsi"/>
                <w:lang w:val="en-GB" w:bidi="en-GB"/>
              </w:rPr>
              <w:t>ed</w:t>
            </w:r>
            <w:r w:rsidRPr="00FD379A">
              <w:rPr>
                <w:rFonts w:cstheme="minorHAnsi"/>
                <w:lang w:val="en-GB" w:bidi="en-GB"/>
              </w:rPr>
              <w:t xml:space="preserve"> and exchange data with ERGaR CoO </w:t>
            </w:r>
            <w:r w:rsidR="00140E3F">
              <w:rPr>
                <w:rFonts w:cstheme="minorHAnsi"/>
                <w:lang w:val="en-GB" w:bidi="en-GB"/>
              </w:rPr>
              <w:t>and</w:t>
            </w:r>
            <w:r w:rsidR="00140E3F" w:rsidRPr="00FD379A">
              <w:rPr>
                <w:rFonts w:cstheme="minorHAnsi"/>
                <w:lang w:val="en-GB" w:bidi="en-GB"/>
              </w:rPr>
              <w:t xml:space="preserve"> </w:t>
            </w:r>
            <w:r w:rsidRPr="00FD379A">
              <w:rPr>
                <w:rFonts w:cstheme="minorHAnsi"/>
                <w:lang w:val="en-GB" w:bidi="en-GB"/>
              </w:rPr>
              <w:t xml:space="preserve">other EU future solutions (such as </w:t>
            </w:r>
            <w:r w:rsidR="004A1600" w:rsidRPr="00FD379A">
              <w:rPr>
                <w:rFonts w:cstheme="minorHAnsi"/>
                <w:lang w:val="en-GB" w:bidi="en-GB"/>
              </w:rPr>
              <w:t>hu</w:t>
            </w:r>
            <w:r w:rsidR="004920A0" w:rsidRPr="00FD379A">
              <w:rPr>
                <w:rFonts w:cstheme="minorHAnsi"/>
                <w:lang w:val="en-GB" w:bidi="en-GB"/>
              </w:rPr>
              <w:t>b</w:t>
            </w:r>
            <w:r w:rsidRPr="00FD379A">
              <w:rPr>
                <w:rFonts w:cstheme="minorHAnsi"/>
                <w:lang w:val="en-GB" w:bidi="en-GB"/>
              </w:rPr>
              <w:t xml:space="preserve">s, databases) for exchange of GOs with </w:t>
            </w:r>
            <w:r w:rsidR="00FD379A" w:rsidRPr="00FD379A">
              <w:rPr>
                <w:rFonts w:cstheme="minorHAnsi"/>
                <w:lang w:val="en-GB" w:bidi="en-GB"/>
              </w:rPr>
              <w:t xml:space="preserve">other </w:t>
            </w:r>
            <w:r w:rsidRPr="00FD379A">
              <w:rPr>
                <w:rFonts w:cstheme="minorHAnsi"/>
                <w:lang w:val="en-GB" w:bidi="en-GB"/>
              </w:rPr>
              <w:t xml:space="preserve">registries. </w:t>
            </w:r>
          </w:p>
        </w:tc>
        <w:tc>
          <w:tcPr>
            <w:tcW w:w="0" w:type="auto"/>
          </w:tcPr>
          <w:p w14:paraId="6C5D9318" w14:textId="29CC280B" w:rsidR="00686CFF" w:rsidRPr="00D36803" w:rsidRDefault="0048085B" w:rsidP="00395359">
            <w:pPr>
              <w:tabs>
                <w:tab w:val="left" w:pos="3780"/>
              </w:tabs>
              <w:spacing w:line="240" w:lineRule="atLeast"/>
              <w:jc w:val="center"/>
              <w:rPr>
                <w:rFonts w:cstheme="minorHAnsi"/>
                <w:lang w:val="en-GB" w:bidi="en-GB"/>
              </w:rPr>
            </w:pPr>
            <w:r w:rsidRPr="00D36803">
              <w:rPr>
                <w:rFonts w:cstheme="minorHAnsi"/>
                <w:lang w:val="en-GB" w:bidi="en-GB"/>
              </w:rPr>
              <w:t>M</w:t>
            </w:r>
          </w:p>
        </w:tc>
      </w:tr>
      <w:tr w:rsidR="004A1600" w:rsidRPr="00D36803" w14:paraId="3F29DA55" w14:textId="77777777" w:rsidTr="0D865ED4">
        <w:tc>
          <w:tcPr>
            <w:tcW w:w="1388" w:type="dxa"/>
          </w:tcPr>
          <w:p w14:paraId="3A15488A" w14:textId="77777777" w:rsidR="00686CFF" w:rsidRPr="00691263" w:rsidRDefault="00686CFF" w:rsidP="00CE5F23">
            <w:pPr>
              <w:pStyle w:val="ListParagraph"/>
              <w:numPr>
                <w:ilvl w:val="0"/>
                <w:numId w:val="3"/>
              </w:numPr>
              <w:spacing w:line="240" w:lineRule="atLeast"/>
              <w:ind w:left="0" w:firstLine="0"/>
              <w:rPr>
                <w:rFonts w:cstheme="minorHAnsi"/>
                <w:lang w:val="en-GB" w:bidi="en-GB"/>
              </w:rPr>
            </w:pPr>
          </w:p>
        </w:tc>
        <w:tc>
          <w:tcPr>
            <w:tcW w:w="6938" w:type="dxa"/>
          </w:tcPr>
          <w:p w14:paraId="5D8CB2BE" w14:textId="2A416B47" w:rsidR="00686CFF" w:rsidRPr="00D36803" w:rsidRDefault="00686CFF" w:rsidP="00395359">
            <w:pPr>
              <w:tabs>
                <w:tab w:val="left" w:pos="3780"/>
              </w:tabs>
              <w:spacing w:line="240" w:lineRule="atLeast"/>
              <w:jc w:val="both"/>
              <w:rPr>
                <w:rFonts w:cstheme="minorHAnsi"/>
                <w:lang w:val="en-GB" w:bidi="en-GB"/>
              </w:rPr>
            </w:pPr>
            <w:r w:rsidRPr="00D36803">
              <w:rPr>
                <w:rFonts w:cstheme="minorHAnsi"/>
                <w:lang w:val="en-GB"/>
              </w:rPr>
              <w:t xml:space="preserve">The </w:t>
            </w:r>
            <w:r w:rsidR="002C6B69">
              <w:rPr>
                <w:rFonts w:cstheme="minorHAnsi"/>
                <w:lang w:val="en-GB"/>
              </w:rPr>
              <w:t>Ser</w:t>
            </w:r>
            <w:r w:rsidRPr="00D36803">
              <w:rPr>
                <w:rFonts w:cstheme="minorHAnsi"/>
                <w:lang w:val="en-GB"/>
              </w:rPr>
              <w:t>vice includes all necessary hardware, software licenses, third-party services, and data communication required to run the service</w:t>
            </w:r>
            <w:r w:rsidR="002C6B69">
              <w:rPr>
                <w:rFonts w:cstheme="minorHAnsi"/>
                <w:lang w:val="en-GB"/>
              </w:rPr>
              <w:t>.</w:t>
            </w:r>
            <w:r w:rsidRPr="00D36803">
              <w:rPr>
                <w:rFonts w:cstheme="minorHAnsi"/>
                <w:lang w:val="en-GB"/>
              </w:rPr>
              <w:tab/>
            </w:r>
          </w:p>
        </w:tc>
        <w:tc>
          <w:tcPr>
            <w:tcW w:w="0" w:type="auto"/>
          </w:tcPr>
          <w:p w14:paraId="79B21057" w14:textId="77777777" w:rsidR="00686CFF" w:rsidRPr="00D36803" w:rsidRDefault="00686CFF" w:rsidP="00395359">
            <w:pPr>
              <w:tabs>
                <w:tab w:val="left" w:pos="3780"/>
              </w:tabs>
              <w:spacing w:line="240" w:lineRule="atLeast"/>
              <w:jc w:val="center"/>
              <w:rPr>
                <w:rFonts w:cstheme="minorHAnsi"/>
                <w:lang w:val="en-GB" w:bidi="en-GB"/>
              </w:rPr>
            </w:pPr>
            <w:r w:rsidRPr="00D36803">
              <w:rPr>
                <w:rFonts w:cstheme="minorHAnsi"/>
                <w:lang w:val="en-GB" w:bidi="en-GB"/>
              </w:rPr>
              <w:t>M</w:t>
            </w:r>
          </w:p>
        </w:tc>
      </w:tr>
      <w:tr w:rsidR="004A1600" w:rsidRPr="00D36803" w14:paraId="467FEDAF" w14:textId="77777777" w:rsidTr="0D865ED4">
        <w:tc>
          <w:tcPr>
            <w:tcW w:w="1388" w:type="dxa"/>
          </w:tcPr>
          <w:p w14:paraId="43A9CB1E" w14:textId="77777777" w:rsidR="00686CFF" w:rsidRPr="00691263" w:rsidRDefault="00686CFF" w:rsidP="00CE5F23">
            <w:pPr>
              <w:pStyle w:val="ListParagraph"/>
              <w:numPr>
                <w:ilvl w:val="0"/>
                <w:numId w:val="3"/>
              </w:numPr>
              <w:spacing w:line="240" w:lineRule="atLeast"/>
              <w:ind w:left="0" w:firstLine="0"/>
              <w:rPr>
                <w:rFonts w:cstheme="minorHAnsi"/>
                <w:lang w:val="en-GB" w:bidi="en-GB"/>
              </w:rPr>
            </w:pPr>
          </w:p>
        </w:tc>
        <w:tc>
          <w:tcPr>
            <w:tcW w:w="6938" w:type="dxa"/>
          </w:tcPr>
          <w:p w14:paraId="63E20860" w14:textId="6C7EFA14" w:rsidR="00686CFF" w:rsidRPr="00D36803" w:rsidRDefault="00686CFF" w:rsidP="00395359">
            <w:pPr>
              <w:tabs>
                <w:tab w:val="left" w:pos="3780"/>
              </w:tabs>
              <w:spacing w:line="240" w:lineRule="atLeast"/>
              <w:jc w:val="both"/>
              <w:rPr>
                <w:rFonts w:cstheme="minorHAnsi"/>
                <w:lang w:val="en-GB" w:bidi="en-GB"/>
              </w:rPr>
            </w:pPr>
            <w:r w:rsidRPr="00D36803">
              <w:rPr>
                <w:rFonts w:cstheme="minorHAnsi"/>
                <w:lang w:val="en-GB"/>
              </w:rPr>
              <w:t xml:space="preserve">The </w:t>
            </w:r>
            <w:r w:rsidR="00B155AA">
              <w:rPr>
                <w:rFonts w:cstheme="minorHAnsi"/>
                <w:lang w:val="en-GB"/>
              </w:rPr>
              <w:t>Service Provider</w:t>
            </w:r>
            <w:r w:rsidRPr="00D36803">
              <w:rPr>
                <w:rFonts w:cstheme="minorHAnsi"/>
                <w:lang w:val="en-GB"/>
              </w:rPr>
              <w:t xml:space="preserve"> provides the retention of </w:t>
            </w:r>
            <w:r w:rsidR="007913CD" w:rsidRPr="00D36803">
              <w:rPr>
                <w:rFonts w:cstheme="minorHAnsi"/>
                <w:lang w:val="en-GB"/>
              </w:rPr>
              <w:t>Amber Grid’</w:t>
            </w:r>
            <w:r w:rsidRPr="00D36803">
              <w:rPr>
                <w:rFonts w:cstheme="minorHAnsi"/>
                <w:lang w:val="en-GB"/>
              </w:rPr>
              <w:t xml:space="preserve"> data at least for </w:t>
            </w:r>
            <w:r w:rsidR="00EA0C82">
              <w:rPr>
                <w:rFonts w:cstheme="minorHAnsi"/>
                <w:lang w:val="en-GB"/>
              </w:rPr>
              <w:t>10</w:t>
            </w:r>
            <w:r w:rsidRPr="00D36803">
              <w:rPr>
                <w:rFonts w:cstheme="minorHAnsi"/>
                <w:lang w:val="en-GB"/>
              </w:rPr>
              <w:t xml:space="preserve"> (</w:t>
            </w:r>
            <w:r w:rsidR="00EA0C82">
              <w:rPr>
                <w:rFonts w:cstheme="minorHAnsi"/>
                <w:lang w:val="en-GB"/>
              </w:rPr>
              <w:t>ten</w:t>
            </w:r>
            <w:r w:rsidRPr="00D36803">
              <w:rPr>
                <w:rFonts w:cstheme="minorHAnsi"/>
                <w:lang w:val="en-GB"/>
              </w:rPr>
              <w:t>) years and provides information on how back up of data is handled.</w:t>
            </w:r>
            <w:r w:rsidR="00217C86">
              <w:rPr>
                <w:rFonts w:cstheme="minorHAnsi"/>
                <w:lang w:val="en-GB"/>
              </w:rPr>
              <w:t xml:space="preserve"> </w:t>
            </w:r>
          </w:p>
        </w:tc>
        <w:tc>
          <w:tcPr>
            <w:tcW w:w="0" w:type="auto"/>
          </w:tcPr>
          <w:p w14:paraId="716839D7" w14:textId="77777777" w:rsidR="00686CFF" w:rsidRPr="00D36803" w:rsidRDefault="00686CFF" w:rsidP="00395359">
            <w:pPr>
              <w:tabs>
                <w:tab w:val="left" w:pos="3780"/>
              </w:tabs>
              <w:spacing w:line="240" w:lineRule="atLeast"/>
              <w:jc w:val="center"/>
              <w:rPr>
                <w:rFonts w:cstheme="minorHAnsi"/>
                <w:lang w:val="en-GB" w:bidi="en-GB"/>
              </w:rPr>
            </w:pPr>
            <w:r w:rsidRPr="00D36803">
              <w:rPr>
                <w:rFonts w:cstheme="minorHAnsi"/>
                <w:lang w:val="en-GB" w:bidi="en-GB"/>
              </w:rPr>
              <w:t>M</w:t>
            </w:r>
          </w:p>
        </w:tc>
      </w:tr>
      <w:tr w:rsidR="004A1600" w:rsidRPr="00D36803" w14:paraId="01C40A0B" w14:textId="77777777" w:rsidTr="0D865ED4">
        <w:tc>
          <w:tcPr>
            <w:tcW w:w="1388" w:type="dxa"/>
          </w:tcPr>
          <w:p w14:paraId="34CE20BA" w14:textId="77777777" w:rsidR="00686CFF" w:rsidRPr="00691263" w:rsidRDefault="00686CFF" w:rsidP="00CE5F23">
            <w:pPr>
              <w:pStyle w:val="ListParagraph"/>
              <w:numPr>
                <w:ilvl w:val="0"/>
                <w:numId w:val="3"/>
              </w:numPr>
              <w:spacing w:line="240" w:lineRule="atLeast"/>
              <w:ind w:left="0" w:firstLine="0"/>
              <w:rPr>
                <w:rFonts w:cstheme="minorHAnsi"/>
                <w:lang w:val="en-GB" w:bidi="en-GB"/>
              </w:rPr>
            </w:pPr>
          </w:p>
        </w:tc>
        <w:tc>
          <w:tcPr>
            <w:tcW w:w="6938" w:type="dxa"/>
            <w:tcBorders>
              <w:bottom w:val="single" w:sz="4" w:space="0" w:color="auto"/>
            </w:tcBorders>
          </w:tcPr>
          <w:p w14:paraId="62CA445A" w14:textId="37E52F86" w:rsidR="00686CFF" w:rsidRPr="00D36803" w:rsidRDefault="00686CFF" w:rsidP="00395359">
            <w:pPr>
              <w:tabs>
                <w:tab w:val="left" w:pos="3780"/>
              </w:tabs>
              <w:spacing w:line="240" w:lineRule="atLeast"/>
              <w:jc w:val="both"/>
              <w:rPr>
                <w:rFonts w:cstheme="minorHAnsi"/>
                <w:lang w:val="en-GB" w:bidi="en-GB"/>
              </w:rPr>
            </w:pPr>
            <w:r w:rsidRPr="00D36803">
              <w:rPr>
                <w:rFonts w:cstheme="minorHAnsi"/>
                <w:lang w:val="en-GB"/>
              </w:rPr>
              <w:t xml:space="preserve">The </w:t>
            </w:r>
            <w:r w:rsidR="00B155AA">
              <w:rPr>
                <w:rFonts w:cstheme="minorHAnsi"/>
                <w:lang w:val="en-GB"/>
              </w:rPr>
              <w:t>Service Provider</w:t>
            </w:r>
            <w:r w:rsidRPr="00D36803">
              <w:rPr>
                <w:rFonts w:cstheme="minorHAnsi"/>
                <w:lang w:val="en-GB"/>
              </w:rPr>
              <w:t xml:space="preserve"> provides disaster recovery plan, which would include backups, failovers and ensures data recovery.</w:t>
            </w:r>
          </w:p>
        </w:tc>
        <w:tc>
          <w:tcPr>
            <w:tcW w:w="0" w:type="auto"/>
          </w:tcPr>
          <w:p w14:paraId="04AD2729" w14:textId="77777777" w:rsidR="00686CFF" w:rsidRPr="00D36803" w:rsidRDefault="00686CFF" w:rsidP="00395359">
            <w:pPr>
              <w:tabs>
                <w:tab w:val="left" w:pos="3780"/>
              </w:tabs>
              <w:spacing w:line="240" w:lineRule="atLeast"/>
              <w:jc w:val="center"/>
              <w:rPr>
                <w:rFonts w:cstheme="minorHAnsi"/>
                <w:lang w:val="en-GB" w:bidi="en-GB"/>
              </w:rPr>
            </w:pPr>
            <w:r w:rsidRPr="00D36803">
              <w:rPr>
                <w:rFonts w:cstheme="minorHAnsi"/>
                <w:lang w:val="en-GB" w:bidi="en-GB"/>
              </w:rPr>
              <w:t>M</w:t>
            </w:r>
          </w:p>
        </w:tc>
      </w:tr>
      <w:tr w:rsidR="004A1600" w:rsidRPr="00D36803" w14:paraId="4DCA8885" w14:textId="77777777" w:rsidTr="0D865ED4">
        <w:tc>
          <w:tcPr>
            <w:tcW w:w="1388" w:type="dxa"/>
          </w:tcPr>
          <w:p w14:paraId="58C1F9AC" w14:textId="77777777" w:rsidR="00686CFF" w:rsidRPr="00691263" w:rsidRDefault="00686CFF" w:rsidP="00CE5F23">
            <w:pPr>
              <w:pStyle w:val="ListParagraph"/>
              <w:numPr>
                <w:ilvl w:val="0"/>
                <w:numId w:val="3"/>
              </w:numPr>
              <w:spacing w:line="240" w:lineRule="atLeast"/>
              <w:ind w:left="0" w:firstLine="0"/>
              <w:rPr>
                <w:rFonts w:cstheme="minorHAnsi"/>
                <w:lang w:val="en-GB" w:bidi="en-GB"/>
              </w:rPr>
            </w:pPr>
          </w:p>
        </w:tc>
        <w:tc>
          <w:tcPr>
            <w:tcW w:w="6938" w:type="dxa"/>
            <w:shd w:val="clear" w:color="auto" w:fill="FFFFFF" w:themeFill="background1"/>
          </w:tcPr>
          <w:p w14:paraId="249425BD" w14:textId="19E440A6" w:rsidR="00686CFF" w:rsidRPr="00160209" w:rsidRDefault="00686CFF" w:rsidP="009A2F53">
            <w:pPr>
              <w:tabs>
                <w:tab w:val="left" w:pos="3780"/>
              </w:tabs>
              <w:jc w:val="both"/>
              <w:rPr>
                <w:rFonts w:cstheme="minorHAnsi"/>
                <w:color w:val="000000" w:themeColor="text1"/>
                <w:lang w:val="en-GB" w:bidi="en-GB"/>
              </w:rPr>
            </w:pPr>
            <w:r w:rsidRPr="00160209">
              <w:rPr>
                <w:rFonts w:cstheme="minorHAnsi"/>
                <w:color w:val="000000" w:themeColor="text1"/>
                <w:lang w:val="en-GB" w:bidi="en-GB"/>
              </w:rPr>
              <w:t xml:space="preserve">The </w:t>
            </w:r>
            <w:r w:rsidR="00352F14" w:rsidRPr="00160209">
              <w:rPr>
                <w:rFonts w:cstheme="minorHAnsi"/>
                <w:color w:val="000000" w:themeColor="text1"/>
                <w:lang w:val="en-GB" w:bidi="en-GB"/>
              </w:rPr>
              <w:t>Registry</w:t>
            </w:r>
            <w:r w:rsidRPr="00160209">
              <w:rPr>
                <w:rFonts w:cstheme="minorHAnsi"/>
                <w:color w:val="000000" w:themeColor="text1"/>
                <w:lang w:val="en-GB" w:bidi="en-GB"/>
              </w:rPr>
              <w:t xml:space="preserve"> has role</w:t>
            </w:r>
            <w:r w:rsidR="000A4067">
              <w:rPr>
                <w:rFonts w:cstheme="minorHAnsi"/>
                <w:color w:val="000000" w:themeColor="text1"/>
                <w:lang w:val="en-GB" w:bidi="en-GB"/>
              </w:rPr>
              <w:t>-</w:t>
            </w:r>
            <w:r w:rsidRPr="00160209">
              <w:rPr>
                <w:rFonts w:cstheme="minorHAnsi"/>
                <w:color w:val="000000" w:themeColor="text1"/>
                <w:lang w:val="en-GB" w:bidi="en-GB"/>
              </w:rPr>
              <w:t>based access control for access management</w:t>
            </w:r>
            <w:r w:rsidR="001A6C9D" w:rsidRPr="00160209">
              <w:rPr>
                <w:rFonts w:cstheme="minorHAnsi"/>
                <w:color w:val="000000" w:themeColor="text1"/>
                <w:lang w:val="en-GB" w:bidi="en-GB"/>
              </w:rPr>
              <w:t>:</w:t>
            </w:r>
          </w:p>
          <w:p w14:paraId="62787D81" w14:textId="0CAB442D" w:rsidR="00686CFF" w:rsidRPr="00160209" w:rsidRDefault="00686CFF" w:rsidP="009A2F53">
            <w:pPr>
              <w:tabs>
                <w:tab w:val="left" w:pos="3780"/>
              </w:tabs>
              <w:jc w:val="both"/>
              <w:rPr>
                <w:rFonts w:cstheme="minorHAnsi"/>
                <w:color w:val="000000" w:themeColor="text1"/>
                <w:lang w:val="en-GB" w:bidi="en-GB"/>
              </w:rPr>
            </w:pPr>
            <w:r w:rsidRPr="00160209">
              <w:rPr>
                <w:rFonts w:cstheme="minorHAnsi"/>
                <w:color w:val="000000" w:themeColor="text1"/>
                <w:lang w:val="en-GB" w:bidi="en-GB"/>
              </w:rPr>
              <w:t>• The level of access and access should be controlled by roles or policies</w:t>
            </w:r>
            <w:r w:rsidR="001A6C9D" w:rsidRPr="00160209">
              <w:rPr>
                <w:rFonts w:cstheme="minorHAnsi"/>
                <w:color w:val="000000" w:themeColor="text1"/>
                <w:lang w:val="en-GB" w:bidi="en-GB"/>
              </w:rPr>
              <w:t>,</w:t>
            </w:r>
          </w:p>
          <w:p w14:paraId="4373A065" w14:textId="21004691" w:rsidR="00686CFF" w:rsidRPr="009A2F53" w:rsidRDefault="00686CFF" w:rsidP="009A2F53">
            <w:pPr>
              <w:tabs>
                <w:tab w:val="left" w:pos="3780"/>
              </w:tabs>
              <w:jc w:val="both"/>
              <w:rPr>
                <w:rFonts w:cstheme="minorHAnsi"/>
                <w:highlight w:val="lightGray"/>
                <w:lang w:val="en-GB" w:bidi="en-GB"/>
              </w:rPr>
            </w:pPr>
            <w:r w:rsidRPr="00160209">
              <w:rPr>
                <w:rFonts w:cstheme="minorHAnsi"/>
                <w:color w:val="000000" w:themeColor="text1"/>
                <w:lang w:val="en-GB" w:bidi="en-GB"/>
              </w:rPr>
              <w:t>•The management of roles and policies should be possible through a graphical user interface.</w:t>
            </w:r>
          </w:p>
        </w:tc>
        <w:tc>
          <w:tcPr>
            <w:tcW w:w="0" w:type="auto"/>
          </w:tcPr>
          <w:p w14:paraId="45DD1710" w14:textId="77777777" w:rsidR="00686CFF" w:rsidRPr="00D36803" w:rsidRDefault="00686CFF" w:rsidP="00395359">
            <w:pPr>
              <w:tabs>
                <w:tab w:val="left" w:pos="3780"/>
              </w:tabs>
              <w:spacing w:line="240" w:lineRule="atLeast"/>
              <w:jc w:val="center"/>
              <w:rPr>
                <w:rFonts w:cstheme="minorHAnsi"/>
                <w:lang w:val="en-GB" w:bidi="en-GB"/>
              </w:rPr>
            </w:pPr>
            <w:r w:rsidRPr="00D36803">
              <w:rPr>
                <w:rFonts w:cstheme="minorHAnsi"/>
                <w:lang w:val="en-GB" w:bidi="en-GB"/>
              </w:rPr>
              <w:t>M</w:t>
            </w:r>
          </w:p>
        </w:tc>
      </w:tr>
      <w:tr w:rsidR="004A1600" w:rsidRPr="00D36803" w14:paraId="59BA36FA" w14:textId="77777777" w:rsidTr="0D865ED4">
        <w:tc>
          <w:tcPr>
            <w:tcW w:w="1388" w:type="dxa"/>
          </w:tcPr>
          <w:p w14:paraId="01232F77" w14:textId="77777777" w:rsidR="003B3BB5" w:rsidRPr="00691263" w:rsidRDefault="003B3BB5" w:rsidP="00CE5F23">
            <w:pPr>
              <w:pStyle w:val="ListParagraph"/>
              <w:numPr>
                <w:ilvl w:val="0"/>
                <w:numId w:val="3"/>
              </w:numPr>
              <w:spacing w:line="240" w:lineRule="atLeast"/>
              <w:ind w:left="0" w:firstLine="0"/>
              <w:rPr>
                <w:rFonts w:cstheme="minorHAnsi"/>
                <w:lang w:val="en-GB" w:bidi="en-GB"/>
              </w:rPr>
            </w:pPr>
          </w:p>
        </w:tc>
        <w:tc>
          <w:tcPr>
            <w:tcW w:w="6938" w:type="dxa"/>
          </w:tcPr>
          <w:p w14:paraId="3DE095DD" w14:textId="09E08A5C" w:rsidR="003B3BB5" w:rsidRPr="00D36803" w:rsidRDefault="003B3BB5" w:rsidP="00395359">
            <w:pPr>
              <w:spacing w:line="240" w:lineRule="atLeast"/>
              <w:rPr>
                <w:rFonts w:cstheme="minorHAnsi"/>
                <w:lang w:val="en-GB"/>
              </w:rPr>
            </w:pPr>
            <w:r w:rsidRPr="00D36803">
              <w:rPr>
                <w:rFonts w:cstheme="minorHAnsi"/>
                <w:lang w:val="en-GB"/>
              </w:rPr>
              <w:t xml:space="preserve">The </w:t>
            </w:r>
            <w:r w:rsidR="00A741C1" w:rsidRPr="00D36803">
              <w:rPr>
                <w:rFonts w:cstheme="minorHAnsi"/>
                <w:lang w:val="en-GB"/>
              </w:rPr>
              <w:t>Registry</w:t>
            </w:r>
            <w:r w:rsidRPr="00D36803">
              <w:rPr>
                <w:rFonts w:cstheme="minorHAnsi"/>
                <w:lang w:val="en-GB"/>
              </w:rPr>
              <w:t xml:space="preserve"> will provide the integration with UDB manual and/ or automated</w:t>
            </w:r>
            <w:r w:rsidR="00A741C1" w:rsidRPr="00D36803">
              <w:rPr>
                <w:rFonts w:cstheme="minorHAnsi"/>
                <w:lang w:val="en-GB"/>
              </w:rPr>
              <w:t xml:space="preserve">, when UDB </w:t>
            </w:r>
            <w:r w:rsidR="00B56662">
              <w:rPr>
                <w:rFonts w:cstheme="minorHAnsi"/>
                <w:lang w:val="en-GB"/>
              </w:rPr>
              <w:t>i</w:t>
            </w:r>
            <w:r w:rsidR="00A741C1" w:rsidRPr="00D36803">
              <w:rPr>
                <w:rFonts w:cstheme="minorHAnsi"/>
                <w:lang w:val="en-GB"/>
              </w:rPr>
              <w:t>s ready and operational.</w:t>
            </w:r>
          </w:p>
        </w:tc>
        <w:tc>
          <w:tcPr>
            <w:tcW w:w="0" w:type="auto"/>
          </w:tcPr>
          <w:p w14:paraId="6BE20A83" w14:textId="00B9B3E0" w:rsidR="003B3BB5" w:rsidRPr="00D36803" w:rsidRDefault="003B3BB5" w:rsidP="00395359">
            <w:pPr>
              <w:tabs>
                <w:tab w:val="left" w:pos="3780"/>
              </w:tabs>
              <w:spacing w:line="240" w:lineRule="atLeast"/>
              <w:jc w:val="center"/>
              <w:rPr>
                <w:rFonts w:cstheme="minorHAnsi"/>
                <w:lang w:val="en-GB" w:bidi="en-GB"/>
              </w:rPr>
            </w:pPr>
            <w:r w:rsidRPr="00D36803">
              <w:rPr>
                <w:rFonts w:cstheme="minorHAnsi"/>
                <w:lang w:val="en-GB" w:bidi="en-GB"/>
              </w:rPr>
              <w:t>M</w:t>
            </w:r>
          </w:p>
        </w:tc>
      </w:tr>
    </w:tbl>
    <w:p w14:paraId="374E7444" w14:textId="77777777" w:rsidR="00BA67DF" w:rsidRPr="00D36803" w:rsidRDefault="00BA67DF" w:rsidP="00BA67DF">
      <w:pPr>
        <w:spacing w:after="0" w:line="240" w:lineRule="auto"/>
        <w:jc w:val="both"/>
        <w:textAlignment w:val="baseline"/>
        <w:rPr>
          <w:rFonts w:eastAsia="Times New Roman" w:cstheme="minorHAnsi"/>
          <w:b/>
          <w:bCs/>
          <w:kern w:val="0"/>
          <w:lang w:eastAsia="lt-LT"/>
          <w14:ligatures w14:val="none"/>
        </w:rPr>
      </w:pPr>
    </w:p>
    <w:p w14:paraId="5D455789" w14:textId="77777777" w:rsidR="00BB607E" w:rsidRPr="00D36803" w:rsidRDefault="00BB607E" w:rsidP="00CE5F23">
      <w:pPr>
        <w:pStyle w:val="Heading1"/>
        <w:keepLines/>
        <w:numPr>
          <w:ilvl w:val="1"/>
          <w:numId w:val="1"/>
        </w:numPr>
        <w:spacing w:before="240" w:after="240"/>
        <w:ind w:left="578" w:hanging="578"/>
        <w:jc w:val="both"/>
        <w:rPr>
          <w:rFonts w:asciiTheme="minorHAnsi" w:eastAsia="Calibri" w:hAnsiTheme="minorHAnsi" w:cstheme="minorHAnsi"/>
          <w:sz w:val="22"/>
          <w:szCs w:val="22"/>
          <w:lang w:val="en-GB" w:eastAsia="lv-LV" w:bidi="en-GB"/>
        </w:rPr>
      </w:pPr>
      <w:r w:rsidRPr="00D36803">
        <w:rPr>
          <w:rFonts w:asciiTheme="minorHAnsi" w:eastAsia="Calibri" w:hAnsiTheme="minorHAnsi" w:cstheme="minorHAnsi"/>
          <w:sz w:val="22"/>
          <w:szCs w:val="22"/>
          <w:lang w:val="en-GB" w:eastAsia="lv-LV" w:bidi="en-GB"/>
        </w:rPr>
        <w:t>Requirements of implementation</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E0" w:firstRow="1" w:lastRow="1" w:firstColumn="1" w:lastColumn="0" w:noHBand="0" w:noVBand="1"/>
      </w:tblPr>
      <w:tblGrid>
        <w:gridCol w:w="1669"/>
        <w:gridCol w:w="6334"/>
        <w:gridCol w:w="76"/>
        <w:gridCol w:w="1414"/>
      </w:tblGrid>
      <w:tr w:rsidR="00BB607E" w:rsidRPr="00D36803" w14:paraId="18500642" w14:textId="77777777" w:rsidTr="008F3E2E">
        <w:trPr>
          <w:jc w:val="center"/>
        </w:trPr>
        <w:tc>
          <w:tcPr>
            <w:tcW w:w="879" w:type="pct"/>
          </w:tcPr>
          <w:p w14:paraId="483C163C" w14:textId="77777777" w:rsidR="00BB607E" w:rsidRPr="00D36803" w:rsidRDefault="00BB607E" w:rsidP="00395359">
            <w:pPr>
              <w:spacing w:after="0" w:line="240" w:lineRule="atLeast"/>
              <w:jc w:val="center"/>
              <w:rPr>
                <w:rFonts w:cstheme="minorHAnsi"/>
                <w:lang w:val="en-GB"/>
              </w:rPr>
            </w:pPr>
            <w:r w:rsidRPr="00D36803">
              <w:rPr>
                <w:rFonts w:cstheme="minorHAnsi"/>
                <w:lang w:val="en-GB" w:bidi="en-GB"/>
              </w:rPr>
              <w:t>Requirement ID</w:t>
            </w:r>
          </w:p>
        </w:tc>
        <w:tc>
          <w:tcPr>
            <w:tcW w:w="3376" w:type="pct"/>
            <w:gridSpan w:val="2"/>
          </w:tcPr>
          <w:p w14:paraId="442DD21D" w14:textId="41F294ED" w:rsidR="00BB607E" w:rsidRPr="00D36803" w:rsidRDefault="00C05A19" w:rsidP="00395359">
            <w:pPr>
              <w:spacing w:after="0" w:line="240" w:lineRule="atLeast"/>
              <w:jc w:val="center"/>
              <w:rPr>
                <w:rFonts w:cstheme="minorHAnsi"/>
                <w:lang w:val="en-GB"/>
              </w:rPr>
            </w:pPr>
            <w:r>
              <w:rPr>
                <w:rFonts w:cstheme="minorHAnsi"/>
                <w:lang w:val="en-GB" w:bidi="en-GB"/>
              </w:rPr>
              <w:t>D</w:t>
            </w:r>
            <w:r w:rsidR="00BB607E" w:rsidRPr="00D36803">
              <w:rPr>
                <w:rFonts w:cstheme="minorHAnsi"/>
                <w:lang w:val="en-GB" w:bidi="en-GB"/>
              </w:rPr>
              <w:t>escription of requirement</w:t>
            </w:r>
          </w:p>
        </w:tc>
        <w:tc>
          <w:tcPr>
            <w:tcW w:w="745" w:type="pct"/>
          </w:tcPr>
          <w:p w14:paraId="2CE285F7" w14:textId="77777777" w:rsidR="00BB607E" w:rsidRPr="00D36803" w:rsidRDefault="00BB607E" w:rsidP="00395359">
            <w:pPr>
              <w:spacing w:after="0" w:line="240" w:lineRule="atLeast"/>
              <w:jc w:val="center"/>
              <w:rPr>
                <w:rFonts w:cstheme="minorHAnsi"/>
                <w:lang w:val="en-GB" w:bidi="en-GB"/>
              </w:rPr>
            </w:pPr>
            <w:r w:rsidRPr="00D36803">
              <w:rPr>
                <w:rFonts w:cstheme="minorHAnsi"/>
                <w:lang w:val="en-GB" w:bidi="en-GB"/>
              </w:rPr>
              <w:t>Mandatory/</w:t>
            </w:r>
          </w:p>
          <w:p w14:paraId="093A2FFF" w14:textId="77777777" w:rsidR="00BB607E" w:rsidRPr="00D36803" w:rsidRDefault="00BB607E" w:rsidP="00395359">
            <w:pPr>
              <w:spacing w:after="0" w:line="240" w:lineRule="atLeast"/>
              <w:jc w:val="center"/>
              <w:rPr>
                <w:rFonts w:cstheme="minorHAnsi"/>
                <w:lang w:val="en-GB"/>
              </w:rPr>
            </w:pPr>
            <w:r w:rsidRPr="00D36803">
              <w:rPr>
                <w:rFonts w:cstheme="minorHAnsi"/>
                <w:lang w:val="en-GB" w:bidi="en-GB"/>
              </w:rPr>
              <w:t>Optional</w:t>
            </w:r>
          </w:p>
        </w:tc>
      </w:tr>
      <w:tr w:rsidR="00BB607E" w:rsidRPr="00D36803" w14:paraId="3B3F418B" w14:textId="77777777" w:rsidTr="008F3E2E">
        <w:trPr>
          <w:jc w:val="center"/>
        </w:trPr>
        <w:tc>
          <w:tcPr>
            <w:tcW w:w="879" w:type="pct"/>
          </w:tcPr>
          <w:p w14:paraId="510CC36E" w14:textId="77777777" w:rsidR="00BB607E" w:rsidRPr="00D36803" w:rsidRDefault="00BB607E" w:rsidP="00CE5F23">
            <w:pPr>
              <w:pStyle w:val="ListParagraph"/>
              <w:numPr>
                <w:ilvl w:val="0"/>
                <w:numId w:val="4"/>
              </w:numPr>
              <w:spacing w:after="0" w:line="240" w:lineRule="atLeast"/>
              <w:ind w:left="873"/>
              <w:contextualSpacing w:val="0"/>
              <w:rPr>
                <w:rFonts w:cstheme="minorHAnsi"/>
                <w:lang w:val="en-GB"/>
              </w:rPr>
            </w:pPr>
          </w:p>
        </w:tc>
        <w:tc>
          <w:tcPr>
            <w:tcW w:w="3336" w:type="pct"/>
          </w:tcPr>
          <w:p w14:paraId="71B2284D" w14:textId="16DAD44E" w:rsidR="00BB607E" w:rsidRPr="00D36803" w:rsidRDefault="00A741C1" w:rsidP="00395359">
            <w:pPr>
              <w:spacing w:after="0" w:line="240" w:lineRule="atLeast"/>
              <w:jc w:val="both"/>
              <w:rPr>
                <w:rFonts w:cstheme="minorHAnsi"/>
                <w:lang w:val="en-GB"/>
              </w:rPr>
            </w:pPr>
            <w:r w:rsidRPr="00D36803">
              <w:rPr>
                <w:rFonts w:cstheme="minorHAnsi"/>
                <w:lang w:val="en-GB" w:bidi="en-GB"/>
              </w:rPr>
              <w:t xml:space="preserve">The </w:t>
            </w:r>
            <w:r w:rsidR="00B155AA">
              <w:rPr>
                <w:rFonts w:cstheme="minorHAnsi"/>
                <w:lang w:val="en-GB" w:bidi="en-GB"/>
              </w:rPr>
              <w:t>Service Provider</w:t>
            </w:r>
            <w:r w:rsidR="00BB607E" w:rsidRPr="00D36803">
              <w:rPr>
                <w:rFonts w:cstheme="minorHAnsi"/>
                <w:lang w:val="en-GB" w:bidi="en-GB"/>
              </w:rPr>
              <w:t xml:space="preserve"> must implement the customisation and configuration of the </w:t>
            </w:r>
            <w:r w:rsidRPr="00D36803">
              <w:rPr>
                <w:rFonts w:cstheme="minorHAnsi"/>
                <w:lang w:val="en-GB" w:bidi="en-GB"/>
              </w:rPr>
              <w:t>Registry</w:t>
            </w:r>
            <w:r w:rsidR="00BB607E" w:rsidRPr="00D36803">
              <w:rPr>
                <w:rFonts w:cstheme="minorHAnsi"/>
                <w:lang w:val="en-GB" w:bidi="en-GB"/>
              </w:rPr>
              <w:t xml:space="preserve"> in order to ensure the compliance of the </w:t>
            </w:r>
            <w:r w:rsidR="001F7115" w:rsidRPr="00D36803">
              <w:rPr>
                <w:rFonts w:cstheme="minorHAnsi"/>
                <w:lang w:val="en-GB" w:bidi="en-GB"/>
              </w:rPr>
              <w:t>Registry</w:t>
            </w:r>
            <w:r w:rsidR="00BB607E" w:rsidRPr="00D36803">
              <w:rPr>
                <w:rFonts w:cstheme="minorHAnsi"/>
                <w:lang w:val="en-GB" w:bidi="en-GB"/>
              </w:rPr>
              <w:t xml:space="preserve"> with the requirements of the Tender.</w:t>
            </w:r>
          </w:p>
        </w:tc>
        <w:tc>
          <w:tcPr>
            <w:tcW w:w="786" w:type="pct"/>
            <w:gridSpan w:val="2"/>
          </w:tcPr>
          <w:p w14:paraId="5AC10DE7" w14:textId="77777777" w:rsidR="00BB607E" w:rsidRPr="00D36803" w:rsidRDefault="00BB607E" w:rsidP="00395359">
            <w:pPr>
              <w:spacing w:after="0" w:line="240" w:lineRule="atLeast"/>
              <w:jc w:val="center"/>
              <w:rPr>
                <w:rFonts w:cstheme="minorHAnsi"/>
                <w:lang w:val="en-GB"/>
              </w:rPr>
            </w:pPr>
            <w:r w:rsidRPr="00D36803">
              <w:rPr>
                <w:rFonts w:cstheme="minorHAnsi"/>
                <w:lang w:val="en-GB" w:bidi="en-GB"/>
              </w:rPr>
              <w:t>M</w:t>
            </w:r>
          </w:p>
        </w:tc>
      </w:tr>
      <w:tr w:rsidR="00BB607E" w:rsidRPr="00D36803" w14:paraId="61859DBC" w14:textId="77777777" w:rsidTr="008F3E2E">
        <w:trPr>
          <w:jc w:val="center"/>
        </w:trPr>
        <w:tc>
          <w:tcPr>
            <w:tcW w:w="879" w:type="pct"/>
          </w:tcPr>
          <w:p w14:paraId="04C2372F" w14:textId="77777777" w:rsidR="00BB607E" w:rsidRPr="00D36803" w:rsidRDefault="00BB607E" w:rsidP="00CE5F23">
            <w:pPr>
              <w:pStyle w:val="ListParagraph"/>
              <w:numPr>
                <w:ilvl w:val="0"/>
                <w:numId w:val="4"/>
              </w:numPr>
              <w:spacing w:after="0" w:line="240" w:lineRule="atLeast"/>
              <w:ind w:left="873"/>
              <w:contextualSpacing w:val="0"/>
              <w:rPr>
                <w:rFonts w:cstheme="minorHAnsi"/>
                <w:lang w:val="en-GB" w:bidi="en-GB"/>
              </w:rPr>
            </w:pPr>
          </w:p>
        </w:tc>
        <w:tc>
          <w:tcPr>
            <w:tcW w:w="3336" w:type="pct"/>
          </w:tcPr>
          <w:p w14:paraId="29CBB6B4" w14:textId="70946E34" w:rsidR="00BB607E" w:rsidRPr="00D36803" w:rsidRDefault="001F7115" w:rsidP="00395359">
            <w:pPr>
              <w:spacing w:after="0" w:line="240" w:lineRule="atLeast"/>
              <w:jc w:val="both"/>
              <w:rPr>
                <w:rFonts w:cstheme="minorHAnsi"/>
                <w:lang w:val="en-GB" w:bidi="en-GB"/>
              </w:rPr>
            </w:pPr>
            <w:r w:rsidRPr="00D36803">
              <w:rPr>
                <w:rFonts w:cstheme="minorHAnsi"/>
                <w:lang w:val="en-GB" w:bidi="en-GB"/>
              </w:rPr>
              <w:t>The Registry</w:t>
            </w:r>
            <w:r w:rsidR="00BB607E" w:rsidRPr="00D36803">
              <w:rPr>
                <w:rFonts w:cstheme="minorHAnsi"/>
                <w:lang w:val="en-GB" w:bidi="en-GB"/>
              </w:rPr>
              <w:t xml:space="preserve"> shall utilise Responsive Design principles to be accessible from devices with different screen resolutions and devices used.</w:t>
            </w:r>
          </w:p>
        </w:tc>
        <w:tc>
          <w:tcPr>
            <w:tcW w:w="786" w:type="pct"/>
            <w:gridSpan w:val="2"/>
          </w:tcPr>
          <w:p w14:paraId="072CECD0" w14:textId="77777777" w:rsidR="00BB607E" w:rsidRPr="00D36803" w:rsidRDefault="00BB607E" w:rsidP="00395359">
            <w:pPr>
              <w:spacing w:after="0" w:line="240" w:lineRule="atLeast"/>
              <w:jc w:val="center"/>
              <w:rPr>
                <w:rFonts w:cstheme="minorHAnsi"/>
                <w:lang w:val="en-GB" w:bidi="en-GB"/>
              </w:rPr>
            </w:pPr>
            <w:r w:rsidRPr="00D36803">
              <w:rPr>
                <w:rFonts w:cstheme="minorHAnsi"/>
                <w:lang w:val="en-GB" w:bidi="en-GB"/>
              </w:rPr>
              <w:t>M</w:t>
            </w:r>
          </w:p>
        </w:tc>
      </w:tr>
      <w:tr w:rsidR="00BB607E" w:rsidRPr="00D36803" w14:paraId="44A73125" w14:textId="77777777" w:rsidTr="008F3E2E">
        <w:trPr>
          <w:jc w:val="center"/>
        </w:trPr>
        <w:tc>
          <w:tcPr>
            <w:tcW w:w="879" w:type="pct"/>
          </w:tcPr>
          <w:p w14:paraId="5E011BA6" w14:textId="77777777" w:rsidR="00BB607E" w:rsidRPr="00D36803" w:rsidRDefault="00BB607E" w:rsidP="00CE5F23">
            <w:pPr>
              <w:pStyle w:val="ListParagraph"/>
              <w:numPr>
                <w:ilvl w:val="0"/>
                <w:numId w:val="4"/>
              </w:numPr>
              <w:spacing w:after="0" w:line="240" w:lineRule="atLeast"/>
              <w:ind w:left="873"/>
              <w:contextualSpacing w:val="0"/>
              <w:rPr>
                <w:rFonts w:cstheme="minorHAnsi"/>
                <w:lang w:val="en-GB" w:bidi="en-GB"/>
              </w:rPr>
            </w:pPr>
          </w:p>
        </w:tc>
        <w:tc>
          <w:tcPr>
            <w:tcW w:w="3336" w:type="pct"/>
          </w:tcPr>
          <w:p w14:paraId="6B8E8DC9" w14:textId="34FAD978" w:rsidR="00BB607E" w:rsidRPr="00D36803" w:rsidRDefault="00BB607E" w:rsidP="00395359">
            <w:pPr>
              <w:spacing w:after="0" w:line="240" w:lineRule="atLeast"/>
              <w:jc w:val="both"/>
              <w:rPr>
                <w:rFonts w:cstheme="minorHAnsi"/>
                <w:lang w:val="en-GB" w:bidi="en-GB"/>
              </w:rPr>
            </w:pPr>
            <w:r w:rsidRPr="00F26224">
              <w:rPr>
                <w:rFonts w:cstheme="minorHAnsi"/>
                <w:lang w:val="en-GB" w:bidi="en-GB"/>
              </w:rPr>
              <w:t xml:space="preserve">The </w:t>
            </w:r>
            <w:r w:rsidR="001F7115" w:rsidRPr="00F26224">
              <w:rPr>
                <w:rFonts w:cstheme="minorHAnsi"/>
                <w:lang w:val="en-GB" w:bidi="en-GB"/>
              </w:rPr>
              <w:t>Registry</w:t>
            </w:r>
            <w:r w:rsidRPr="00F26224">
              <w:rPr>
                <w:rFonts w:cstheme="minorHAnsi"/>
                <w:lang w:val="en-GB" w:bidi="en-GB"/>
              </w:rPr>
              <w:t xml:space="preserve"> should be built and always up to date and be in line with the EECS Rules and E</w:t>
            </w:r>
            <w:r w:rsidR="00130702" w:rsidRPr="00F26224">
              <w:rPr>
                <w:rFonts w:cstheme="minorHAnsi"/>
                <w:lang w:val="en-GB" w:bidi="en-GB"/>
              </w:rPr>
              <w:t>RGaR</w:t>
            </w:r>
            <w:r w:rsidRPr="00F26224">
              <w:rPr>
                <w:rFonts w:cstheme="minorHAnsi"/>
                <w:lang w:val="en-GB" w:bidi="en-GB"/>
              </w:rPr>
              <w:t xml:space="preserve"> </w:t>
            </w:r>
            <w:r w:rsidR="00C05A19">
              <w:rPr>
                <w:rFonts w:cstheme="minorHAnsi"/>
                <w:lang w:val="en-GB" w:bidi="en-GB"/>
              </w:rPr>
              <w:t>Co</w:t>
            </w:r>
            <w:r w:rsidR="00D73B4C">
              <w:rPr>
                <w:rFonts w:cstheme="minorHAnsi"/>
                <w:lang w:val="en-GB" w:bidi="en-GB"/>
              </w:rPr>
              <w:t>O scheme rules (hereinafter – ERGaR CoO)</w:t>
            </w:r>
            <w:r w:rsidRPr="00F26224">
              <w:rPr>
                <w:rFonts w:cstheme="minorHAnsi"/>
                <w:lang w:val="en-GB" w:bidi="en-GB"/>
              </w:rPr>
              <w:t>.</w:t>
            </w:r>
          </w:p>
        </w:tc>
        <w:tc>
          <w:tcPr>
            <w:tcW w:w="786" w:type="pct"/>
            <w:gridSpan w:val="2"/>
          </w:tcPr>
          <w:p w14:paraId="56E25A18" w14:textId="77777777" w:rsidR="00BB607E" w:rsidRPr="00D36803" w:rsidRDefault="00BB607E" w:rsidP="00395359">
            <w:pPr>
              <w:spacing w:after="0" w:line="240" w:lineRule="atLeast"/>
              <w:jc w:val="center"/>
              <w:rPr>
                <w:rFonts w:cstheme="minorHAnsi"/>
                <w:lang w:val="en-GB" w:bidi="en-GB"/>
              </w:rPr>
            </w:pPr>
            <w:r w:rsidRPr="00D36803">
              <w:rPr>
                <w:rFonts w:cstheme="minorHAnsi"/>
                <w:lang w:val="en-GB" w:bidi="en-GB"/>
              </w:rPr>
              <w:t>M</w:t>
            </w:r>
          </w:p>
        </w:tc>
      </w:tr>
      <w:tr w:rsidR="00BB607E" w:rsidRPr="008D5FCE" w14:paraId="076C0670" w14:textId="77777777" w:rsidTr="00E413B7">
        <w:trPr>
          <w:trHeight w:val="1359"/>
          <w:jc w:val="center"/>
        </w:trPr>
        <w:tc>
          <w:tcPr>
            <w:tcW w:w="879" w:type="pct"/>
          </w:tcPr>
          <w:p w14:paraId="5D153DE5" w14:textId="77777777" w:rsidR="00BB607E" w:rsidRPr="00D36803" w:rsidRDefault="00BB607E" w:rsidP="00CE5F23">
            <w:pPr>
              <w:pStyle w:val="ListParagraph"/>
              <w:numPr>
                <w:ilvl w:val="0"/>
                <w:numId w:val="4"/>
              </w:numPr>
              <w:spacing w:after="0" w:line="240" w:lineRule="atLeast"/>
              <w:ind w:left="873"/>
              <w:contextualSpacing w:val="0"/>
              <w:rPr>
                <w:rFonts w:cstheme="minorHAnsi"/>
                <w:lang w:val="en-GB" w:bidi="en-GB"/>
              </w:rPr>
            </w:pPr>
          </w:p>
        </w:tc>
        <w:tc>
          <w:tcPr>
            <w:tcW w:w="3336" w:type="pct"/>
          </w:tcPr>
          <w:p w14:paraId="12F451C9" w14:textId="015194C9" w:rsidR="00BB607E" w:rsidRPr="00D36803" w:rsidRDefault="00BB607E" w:rsidP="00933758">
            <w:pPr>
              <w:spacing w:before="240" w:after="0" w:line="240" w:lineRule="atLeast"/>
              <w:jc w:val="both"/>
              <w:rPr>
                <w:rFonts w:cstheme="minorHAnsi"/>
                <w:lang w:val="en-GB" w:bidi="en-GB"/>
              </w:rPr>
            </w:pPr>
            <w:r w:rsidRPr="00D36803">
              <w:rPr>
                <w:rFonts w:cstheme="minorHAnsi"/>
                <w:lang w:val="en-GB" w:bidi="en-GB"/>
              </w:rPr>
              <w:t xml:space="preserve">The </w:t>
            </w:r>
            <w:r w:rsidR="008A7168" w:rsidRPr="00D36803">
              <w:rPr>
                <w:rFonts w:cstheme="minorHAnsi"/>
                <w:lang w:val="en-GB" w:bidi="en-GB"/>
              </w:rPr>
              <w:t>Registry</w:t>
            </w:r>
            <w:r w:rsidRPr="00D36803">
              <w:rPr>
                <w:rFonts w:cstheme="minorHAnsi"/>
                <w:lang w:val="en-GB" w:bidi="en-GB"/>
              </w:rPr>
              <w:t xml:space="preserve"> must (to the extent such Subsidiary Documents are applicable) comply with the Subsidiary Document “HubCom” (</w:t>
            </w:r>
            <w:hyperlink r:id="rId16" w:history="1">
              <w:r w:rsidR="00BC4FEE" w:rsidRPr="00D36803">
                <w:rPr>
                  <w:rStyle w:val="Hyperlink"/>
                  <w:rFonts w:cstheme="minorHAnsi"/>
                </w:rPr>
                <w:t>Subsidiary Documents | AIB (aib-net.org)</w:t>
              </w:r>
            </w:hyperlink>
            <w:r w:rsidRPr="00D36803">
              <w:rPr>
                <w:rFonts w:cstheme="minorHAnsi"/>
                <w:lang w:val="en-GB" w:bidi="en-GB"/>
              </w:rPr>
              <w:t xml:space="preserve"> </w:t>
            </w:r>
            <w:r w:rsidR="0056629E">
              <w:rPr>
                <w:rFonts w:cstheme="minorHAnsi"/>
                <w:lang w:val="en-GB" w:bidi="en-GB"/>
              </w:rPr>
              <w:t xml:space="preserve">and </w:t>
            </w:r>
            <w:r w:rsidR="00A76D41">
              <w:rPr>
                <w:rFonts w:cstheme="minorHAnsi"/>
                <w:lang w:val="en-GB" w:bidi="en-GB"/>
              </w:rPr>
              <w:t xml:space="preserve">ERGaR CoO </w:t>
            </w:r>
            <w:r w:rsidR="00EC6710">
              <w:rPr>
                <w:rFonts w:cstheme="minorHAnsi"/>
                <w:lang w:val="en-GB" w:bidi="en-GB"/>
              </w:rPr>
              <w:t xml:space="preserve">Scheme </w:t>
            </w:r>
            <w:r w:rsidR="0032195E">
              <w:rPr>
                <w:rFonts w:cstheme="minorHAnsi"/>
                <w:lang w:val="en-GB" w:bidi="en-GB"/>
              </w:rPr>
              <w:t>(</w:t>
            </w:r>
            <w:hyperlink r:id="rId17" w:history="1">
              <w:r w:rsidR="0032195E">
                <w:rPr>
                  <w:rStyle w:val="Hyperlink"/>
                </w:rPr>
                <w:t>CoO Scheme - ERGaR</w:t>
              </w:r>
            </w:hyperlink>
            <w:r w:rsidR="0032195E">
              <w:t>)</w:t>
            </w:r>
            <w:r w:rsidRPr="00D36803">
              <w:rPr>
                <w:rFonts w:cstheme="minorHAnsi"/>
                <w:lang w:val="en-GB" w:bidi="en-GB"/>
              </w:rPr>
              <w:t xml:space="preserve"> </w:t>
            </w:r>
            <w:r w:rsidR="00933758">
              <w:rPr>
                <w:rFonts w:cstheme="minorHAnsi"/>
                <w:lang w:val="en-GB" w:bidi="en-GB"/>
              </w:rPr>
              <w:t>(</w:t>
            </w:r>
            <w:r w:rsidR="001C4B2A">
              <w:rPr>
                <w:rFonts w:cstheme="minorHAnsi"/>
                <w:lang w:val="en-GB" w:bidi="en-GB"/>
              </w:rPr>
              <w:t xml:space="preserve">the </w:t>
            </w:r>
            <w:r w:rsidR="00933758" w:rsidRPr="00D36803">
              <w:rPr>
                <w:rFonts w:cstheme="minorHAnsi"/>
                <w:lang w:val="en-GB" w:bidi="en-GB"/>
              </w:rPr>
              <w:t>newest release</w:t>
            </w:r>
            <w:r w:rsidR="00933758">
              <w:rPr>
                <w:rFonts w:cstheme="minorHAnsi"/>
                <w:lang w:val="en-GB" w:bidi="en-GB"/>
              </w:rPr>
              <w:t xml:space="preserve">s) </w:t>
            </w:r>
            <w:r w:rsidRPr="00D36803">
              <w:rPr>
                <w:rFonts w:cstheme="minorHAnsi"/>
                <w:lang w:val="en-GB" w:bidi="en-GB"/>
              </w:rPr>
              <w:t xml:space="preserve">and it must be updated during the whole time of Contract without any additional costs. </w:t>
            </w:r>
          </w:p>
        </w:tc>
        <w:tc>
          <w:tcPr>
            <w:tcW w:w="786" w:type="pct"/>
            <w:gridSpan w:val="2"/>
          </w:tcPr>
          <w:p w14:paraId="41F24C75" w14:textId="77777777" w:rsidR="00BB607E" w:rsidRPr="00D36803" w:rsidRDefault="00BB607E" w:rsidP="00395359">
            <w:pPr>
              <w:spacing w:after="0" w:line="240" w:lineRule="atLeast"/>
              <w:jc w:val="center"/>
              <w:rPr>
                <w:rFonts w:cstheme="minorHAnsi"/>
                <w:lang w:val="en-GB" w:bidi="en-GB"/>
              </w:rPr>
            </w:pPr>
            <w:r w:rsidRPr="00D36803">
              <w:rPr>
                <w:rFonts w:cstheme="minorHAnsi"/>
                <w:lang w:val="en-GB" w:bidi="en-GB"/>
              </w:rPr>
              <w:t>M</w:t>
            </w:r>
          </w:p>
        </w:tc>
      </w:tr>
    </w:tbl>
    <w:p w14:paraId="64628C51" w14:textId="77777777" w:rsidR="00D61E9B" w:rsidRPr="00D36803" w:rsidRDefault="00D61E9B" w:rsidP="00CE5F23">
      <w:pPr>
        <w:pStyle w:val="Heading1"/>
        <w:keepLines/>
        <w:numPr>
          <w:ilvl w:val="1"/>
          <w:numId w:val="1"/>
        </w:numPr>
        <w:spacing w:before="240" w:after="240"/>
        <w:ind w:left="578" w:hanging="578"/>
        <w:jc w:val="both"/>
        <w:rPr>
          <w:rFonts w:asciiTheme="minorHAnsi" w:eastAsia="Calibri" w:hAnsiTheme="minorHAnsi" w:cstheme="minorHAnsi"/>
          <w:sz w:val="22"/>
          <w:szCs w:val="22"/>
          <w:lang w:val="en-GB" w:eastAsia="lv-LV" w:bidi="en-GB"/>
        </w:rPr>
      </w:pPr>
      <w:r w:rsidRPr="00D36803">
        <w:rPr>
          <w:rFonts w:asciiTheme="minorHAnsi" w:eastAsia="Calibri" w:hAnsiTheme="minorHAnsi" w:cstheme="minorHAnsi"/>
          <w:sz w:val="22"/>
          <w:szCs w:val="22"/>
          <w:lang w:val="en-GB" w:eastAsia="lv-LV" w:bidi="en-GB"/>
        </w:rPr>
        <w:t>Functional requirements</w:t>
      </w:r>
    </w:p>
    <w:p w14:paraId="33ADDA77" w14:textId="2F2AE010" w:rsidR="00D61E9B" w:rsidRPr="00D36803" w:rsidRDefault="00EF74F0" w:rsidP="00CE5F23">
      <w:pPr>
        <w:pStyle w:val="Heading3"/>
        <w:numPr>
          <w:ilvl w:val="2"/>
          <w:numId w:val="1"/>
        </w:numPr>
        <w:spacing w:before="240" w:after="240" w:line="240" w:lineRule="auto"/>
        <w:ind w:left="2160" w:hanging="360"/>
        <w:rPr>
          <w:rFonts w:asciiTheme="minorHAnsi" w:hAnsiTheme="minorHAnsi" w:cstheme="minorHAnsi"/>
          <w:color w:val="auto"/>
          <w:sz w:val="22"/>
          <w:szCs w:val="22"/>
          <w:lang w:val="en-GB" w:bidi="en-GB"/>
        </w:rPr>
      </w:pPr>
      <w:bookmarkStart w:id="4" w:name="_Hlk117845897"/>
      <w:r>
        <w:rPr>
          <w:rFonts w:asciiTheme="minorHAnsi" w:hAnsiTheme="minorHAnsi" w:cstheme="minorHAnsi"/>
          <w:color w:val="auto"/>
          <w:sz w:val="22"/>
          <w:szCs w:val="22"/>
          <w:lang w:val="en-GB" w:bidi="en-GB"/>
        </w:rPr>
        <w:t>The Registry</w:t>
      </w:r>
      <w:r w:rsidR="00D61E9B" w:rsidRPr="00D36803">
        <w:rPr>
          <w:rFonts w:asciiTheme="minorHAnsi" w:hAnsiTheme="minorHAnsi" w:cstheme="minorHAnsi"/>
          <w:color w:val="auto"/>
          <w:sz w:val="22"/>
          <w:szCs w:val="22"/>
          <w:lang w:val="en-GB" w:bidi="en-GB"/>
        </w:rPr>
        <w:t xml:space="preserve"> functionality and GO Issuing process</w:t>
      </w:r>
    </w:p>
    <w:tbl>
      <w:tblPr>
        <w:tblW w:w="47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E0" w:firstRow="1" w:lastRow="1" w:firstColumn="1" w:lastColumn="0" w:noHBand="0" w:noVBand="1"/>
      </w:tblPr>
      <w:tblGrid>
        <w:gridCol w:w="1414"/>
        <w:gridCol w:w="6101"/>
        <w:gridCol w:w="1583"/>
      </w:tblGrid>
      <w:tr w:rsidR="00D61E9B" w:rsidRPr="00D36803" w14:paraId="57783776" w14:textId="77777777" w:rsidTr="5441F742">
        <w:trPr>
          <w:jc w:val="center"/>
        </w:trPr>
        <w:tc>
          <w:tcPr>
            <w:tcW w:w="777" w:type="pct"/>
          </w:tcPr>
          <w:p w14:paraId="2FA2D54F" w14:textId="77777777" w:rsidR="00D61E9B" w:rsidRPr="00D36803" w:rsidRDefault="00D61E9B" w:rsidP="00955606">
            <w:pPr>
              <w:spacing w:after="0" w:line="240" w:lineRule="atLeast"/>
              <w:ind w:left="34"/>
              <w:jc w:val="center"/>
              <w:rPr>
                <w:rFonts w:cstheme="minorHAnsi"/>
                <w:lang w:val="en-GB"/>
              </w:rPr>
            </w:pPr>
            <w:r w:rsidRPr="00D36803">
              <w:rPr>
                <w:rFonts w:cstheme="minorHAnsi"/>
                <w:lang w:val="en-GB" w:bidi="en-GB"/>
              </w:rPr>
              <w:t>Requirement ID</w:t>
            </w:r>
          </w:p>
        </w:tc>
        <w:tc>
          <w:tcPr>
            <w:tcW w:w="3353" w:type="pct"/>
          </w:tcPr>
          <w:p w14:paraId="14DDF585" w14:textId="77777777" w:rsidR="00D61E9B" w:rsidRPr="00D36803" w:rsidRDefault="00D61E9B" w:rsidP="00395359">
            <w:pPr>
              <w:spacing w:after="0" w:line="240" w:lineRule="atLeast"/>
              <w:jc w:val="center"/>
              <w:rPr>
                <w:rFonts w:cstheme="minorHAnsi"/>
                <w:lang w:val="en-GB"/>
              </w:rPr>
            </w:pPr>
            <w:r w:rsidRPr="00D36803">
              <w:rPr>
                <w:rFonts w:cstheme="minorHAnsi"/>
                <w:lang w:val="en-GB" w:bidi="en-GB"/>
              </w:rPr>
              <w:t>Description of requirement</w:t>
            </w:r>
          </w:p>
        </w:tc>
        <w:tc>
          <w:tcPr>
            <w:tcW w:w="870" w:type="pct"/>
          </w:tcPr>
          <w:p w14:paraId="22209D2D" w14:textId="77777777" w:rsidR="00D61E9B" w:rsidRPr="00D36803" w:rsidRDefault="00D61E9B" w:rsidP="00395359">
            <w:pPr>
              <w:spacing w:after="0" w:line="240" w:lineRule="atLeast"/>
              <w:jc w:val="center"/>
              <w:rPr>
                <w:rFonts w:cstheme="minorHAnsi"/>
                <w:lang w:val="en-GB" w:bidi="en-GB"/>
              </w:rPr>
            </w:pPr>
            <w:r w:rsidRPr="00D36803">
              <w:rPr>
                <w:rFonts w:cstheme="minorHAnsi"/>
                <w:lang w:val="en-GB" w:bidi="en-GB"/>
              </w:rPr>
              <w:t>Mandatory/</w:t>
            </w:r>
          </w:p>
          <w:p w14:paraId="583A811E" w14:textId="77777777" w:rsidR="00D61E9B" w:rsidRPr="00D36803" w:rsidRDefault="00D61E9B" w:rsidP="00395359">
            <w:pPr>
              <w:spacing w:after="0" w:line="240" w:lineRule="atLeast"/>
              <w:jc w:val="center"/>
              <w:rPr>
                <w:rFonts w:cstheme="minorHAnsi"/>
                <w:lang w:val="en-GB"/>
              </w:rPr>
            </w:pPr>
            <w:r w:rsidRPr="00D36803">
              <w:rPr>
                <w:rFonts w:cstheme="minorHAnsi"/>
                <w:lang w:val="en-GB" w:bidi="en-GB"/>
              </w:rPr>
              <w:t>Optional</w:t>
            </w:r>
          </w:p>
        </w:tc>
      </w:tr>
      <w:tr w:rsidR="00512CDC" w:rsidRPr="00D36803" w14:paraId="2EBE6552" w14:textId="77777777" w:rsidTr="5441F742">
        <w:trPr>
          <w:jc w:val="center"/>
        </w:trPr>
        <w:tc>
          <w:tcPr>
            <w:tcW w:w="777" w:type="pct"/>
          </w:tcPr>
          <w:p w14:paraId="5AC5DDE5" w14:textId="77777777" w:rsidR="00512CDC" w:rsidRPr="00D36803" w:rsidRDefault="00512CDC" w:rsidP="00955606">
            <w:pPr>
              <w:spacing w:after="0" w:line="240" w:lineRule="atLeast"/>
              <w:ind w:left="34"/>
              <w:jc w:val="center"/>
              <w:rPr>
                <w:rFonts w:cstheme="minorHAnsi"/>
                <w:lang w:val="en-GB" w:bidi="en-GB"/>
              </w:rPr>
            </w:pPr>
          </w:p>
        </w:tc>
        <w:tc>
          <w:tcPr>
            <w:tcW w:w="3353" w:type="pct"/>
          </w:tcPr>
          <w:p w14:paraId="73DE90CD" w14:textId="77777777" w:rsidR="00512CDC" w:rsidRPr="00D36803" w:rsidRDefault="00512CDC" w:rsidP="00395359">
            <w:pPr>
              <w:spacing w:after="0" w:line="240" w:lineRule="atLeast"/>
              <w:jc w:val="center"/>
              <w:rPr>
                <w:rFonts w:cstheme="minorHAnsi"/>
                <w:lang w:val="en-GB" w:bidi="en-GB"/>
              </w:rPr>
            </w:pPr>
          </w:p>
        </w:tc>
        <w:tc>
          <w:tcPr>
            <w:tcW w:w="870" w:type="pct"/>
          </w:tcPr>
          <w:p w14:paraId="3C65F6EB" w14:textId="77777777" w:rsidR="00512CDC" w:rsidRPr="00D36803" w:rsidRDefault="00512CDC" w:rsidP="00395359">
            <w:pPr>
              <w:spacing w:after="0" w:line="240" w:lineRule="atLeast"/>
              <w:jc w:val="center"/>
              <w:rPr>
                <w:rFonts w:cstheme="minorHAnsi"/>
                <w:lang w:val="en-GB" w:bidi="en-GB"/>
              </w:rPr>
            </w:pPr>
          </w:p>
        </w:tc>
      </w:tr>
      <w:tr w:rsidR="00D61E9B" w:rsidRPr="00D36803" w14:paraId="4DAA928F" w14:textId="77777777" w:rsidTr="5441F742">
        <w:trPr>
          <w:jc w:val="center"/>
        </w:trPr>
        <w:tc>
          <w:tcPr>
            <w:tcW w:w="777" w:type="pct"/>
          </w:tcPr>
          <w:p w14:paraId="39F4825C" w14:textId="77777777" w:rsidR="00D61E9B" w:rsidRPr="00D36803" w:rsidRDefault="00D61E9B" w:rsidP="00CE5F23">
            <w:pPr>
              <w:pStyle w:val="ListParagraph"/>
              <w:numPr>
                <w:ilvl w:val="0"/>
                <w:numId w:val="5"/>
              </w:numPr>
              <w:spacing w:after="0" w:line="240" w:lineRule="atLeast"/>
              <w:ind w:left="34" w:hanging="578"/>
              <w:contextualSpacing w:val="0"/>
              <w:jc w:val="center"/>
              <w:rPr>
                <w:rFonts w:cstheme="minorHAnsi"/>
                <w:lang w:val="en-GB" w:bidi="en-GB"/>
              </w:rPr>
            </w:pPr>
          </w:p>
        </w:tc>
        <w:tc>
          <w:tcPr>
            <w:tcW w:w="3353" w:type="pct"/>
          </w:tcPr>
          <w:p w14:paraId="7439CAC0" w14:textId="636CCCD5" w:rsidR="00D61E9B" w:rsidRPr="00D36803" w:rsidRDefault="00D61E9B" w:rsidP="00395359">
            <w:pPr>
              <w:spacing w:after="0" w:line="240" w:lineRule="atLeast"/>
              <w:jc w:val="both"/>
              <w:rPr>
                <w:rFonts w:cstheme="minorHAnsi"/>
                <w:lang w:val="en-GB" w:bidi="en-GB"/>
              </w:rPr>
            </w:pPr>
            <w:r w:rsidRPr="00D36803">
              <w:rPr>
                <w:rFonts w:cstheme="minorHAnsi"/>
                <w:lang w:val="en-GB" w:bidi="en-GB"/>
              </w:rPr>
              <w:t xml:space="preserve">The </w:t>
            </w:r>
            <w:r w:rsidR="00007CDF" w:rsidRPr="00D36803">
              <w:rPr>
                <w:rFonts w:cstheme="minorHAnsi"/>
                <w:lang w:val="en-GB" w:bidi="en-GB"/>
              </w:rPr>
              <w:t>Registry</w:t>
            </w:r>
            <w:r w:rsidRPr="00D36803">
              <w:rPr>
                <w:rFonts w:cstheme="minorHAnsi"/>
                <w:lang w:val="en-GB" w:bidi="en-GB"/>
              </w:rPr>
              <w:t xml:space="preserve"> must ensure possibility to issue, transfer, withdraw, cancel and manage (expire, etc.) </w:t>
            </w:r>
            <w:r w:rsidR="001844AB" w:rsidRPr="00EF79BF">
              <w:rPr>
                <w:rFonts w:cstheme="minorHAnsi"/>
                <w:lang w:val="en-GB" w:bidi="en-GB"/>
              </w:rPr>
              <w:t>approx</w:t>
            </w:r>
            <w:r w:rsidR="0081548F" w:rsidRPr="00EF79BF">
              <w:rPr>
                <w:rFonts w:cstheme="minorHAnsi"/>
                <w:lang w:val="en-GB" w:bidi="en-GB"/>
              </w:rPr>
              <w:t>.</w:t>
            </w:r>
            <w:r w:rsidRPr="00EF79BF">
              <w:rPr>
                <w:rFonts w:cstheme="minorHAnsi"/>
                <w:lang w:val="en-GB" w:bidi="en-GB"/>
              </w:rPr>
              <w:t xml:space="preserve">  </w:t>
            </w:r>
            <w:r w:rsidR="004A5886">
              <w:rPr>
                <w:rFonts w:cstheme="minorHAnsi"/>
                <w:lang w:val="en-GB" w:bidi="en-GB"/>
              </w:rPr>
              <w:t>2</w:t>
            </w:r>
            <w:r w:rsidR="00B14D91" w:rsidRPr="00EF79BF">
              <w:rPr>
                <w:rFonts w:cstheme="minorHAnsi"/>
                <w:lang w:val="en-GB" w:bidi="en-GB"/>
              </w:rPr>
              <w:t xml:space="preserve"> </w:t>
            </w:r>
            <w:r w:rsidRPr="00EF79BF">
              <w:rPr>
                <w:rFonts w:cstheme="minorHAnsi"/>
                <w:lang w:val="en-GB" w:bidi="en-GB"/>
              </w:rPr>
              <w:t>million GO</w:t>
            </w:r>
            <w:r w:rsidR="00E51CD2" w:rsidRPr="00EF79BF">
              <w:rPr>
                <w:rFonts w:cstheme="minorHAnsi"/>
                <w:lang w:val="en-GB" w:bidi="en-GB"/>
              </w:rPr>
              <w:t>s</w:t>
            </w:r>
            <w:r w:rsidRPr="00EF79BF">
              <w:rPr>
                <w:rFonts w:cstheme="minorHAnsi"/>
                <w:lang w:val="en-GB" w:bidi="en-GB"/>
              </w:rPr>
              <w:t xml:space="preserve"> per one year</w:t>
            </w:r>
            <w:r w:rsidR="00EA0553" w:rsidRPr="00EF79BF">
              <w:rPr>
                <w:rStyle w:val="FootnoteReference"/>
                <w:rFonts w:cstheme="minorHAnsi"/>
                <w:lang w:val="en-GB" w:bidi="en-GB"/>
              </w:rPr>
              <w:footnoteReference w:id="2"/>
            </w:r>
            <w:r w:rsidRPr="00EF79BF">
              <w:rPr>
                <w:rFonts w:cstheme="minorHAnsi"/>
                <w:lang w:val="en-GB" w:bidi="en-GB"/>
              </w:rPr>
              <w:t>.</w:t>
            </w:r>
          </w:p>
        </w:tc>
        <w:tc>
          <w:tcPr>
            <w:tcW w:w="870" w:type="pct"/>
          </w:tcPr>
          <w:p w14:paraId="682424F4" w14:textId="77777777" w:rsidR="00D61E9B" w:rsidRPr="00D36803" w:rsidRDefault="00D61E9B" w:rsidP="00395359">
            <w:pPr>
              <w:spacing w:after="0" w:line="240" w:lineRule="atLeast"/>
              <w:jc w:val="center"/>
              <w:rPr>
                <w:rFonts w:cstheme="minorHAnsi"/>
                <w:lang w:val="en-GB" w:bidi="en-GB"/>
              </w:rPr>
            </w:pPr>
            <w:r w:rsidRPr="00D36803">
              <w:rPr>
                <w:rFonts w:cstheme="minorHAnsi"/>
                <w:lang w:val="en-GB" w:bidi="en-GB"/>
              </w:rPr>
              <w:t>M</w:t>
            </w:r>
          </w:p>
        </w:tc>
      </w:tr>
      <w:tr w:rsidR="00D61E9B" w:rsidRPr="00D36803" w14:paraId="26AA8502" w14:textId="77777777" w:rsidTr="5441F742">
        <w:trPr>
          <w:jc w:val="center"/>
        </w:trPr>
        <w:tc>
          <w:tcPr>
            <w:tcW w:w="777" w:type="pct"/>
          </w:tcPr>
          <w:p w14:paraId="23C563B3" w14:textId="77777777" w:rsidR="00D61E9B" w:rsidRPr="00D36803" w:rsidRDefault="00D61E9B" w:rsidP="00CE5F23">
            <w:pPr>
              <w:pStyle w:val="ListParagraph"/>
              <w:numPr>
                <w:ilvl w:val="0"/>
                <w:numId w:val="5"/>
              </w:numPr>
              <w:spacing w:after="0" w:line="240" w:lineRule="atLeast"/>
              <w:ind w:left="34" w:hanging="578"/>
              <w:contextualSpacing w:val="0"/>
              <w:jc w:val="center"/>
              <w:rPr>
                <w:rFonts w:cstheme="minorHAnsi"/>
                <w:lang w:val="en-GB" w:bidi="en-GB"/>
              </w:rPr>
            </w:pPr>
          </w:p>
        </w:tc>
        <w:tc>
          <w:tcPr>
            <w:tcW w:w="3353" w:type="pct"/>
          </w:tcPr>
          <w:p w14:paraId="668E8525" w14:textId="7880D9A5" w:rsidR="00D61E9B" w:rsidRPr="00D36803" w:rsidRDefault="00D61E9B" w:rsidP="00395359">
            <w:pPr>
              <w:spacing w:after="0" w:line="240" w:lineRule="atLeast"/>
              <w:jc w:val="both"/>
              <w:rPr>
                <w:rFonts w:cstheme="minorHAnsi"/>
                <w:lang w:val="en-GB" w:bidi="en-GB"/>
              </w:rPr>
            </w:pPr>
            <w:r w:rsidRPr="00D36803">
              <w:rPr>
                <w:rFonts w:cstheme="minorHAnsi"/>
                <w:lang w:val="en-GB" w:bidi="en-GB"/>
              </w:rPr>
              <w:t xml:space="preserve">The </w:t>
            </w:r>
            <w:r w:rsidR="00007CDF" w:rsidRPr="00D36803">
              <w:rPr>
                <w:rFonts w:cstheme="minorHAnsi"/>
                <w:lang w:val="en-GB" w:bidi="en-GB"/>
              </w:rPr>
              <w:t>Registry</w:t>
            </w:r>
            <w:r w:rsidRPr="00D36803">
              <w:rPr>
                <w:rFonts w:cstheme="minorHAnsi"/>
                <w:lang w:val="en-GB" w:bidi="en-GB"/>
              </w:rPr>
              <w:t xml:space="preserve"> must ensure </w:t>
            </w:r>
            <w:r w:rsidR="00E51CD2" w:rsidRPr="00D36803">
              <w:rPr>
                <w:rFonts w:cstheme="minorHAnsi"/>
                <w:lang w:val="en-GB" w:bidi="en-GB"/>
              </w:rPr>
              <w:t xml:space="preserve">electronic </w:t>
            </w:r>
            <w:r w:rsidRPr="00D36803">
              <w:rPr>
                <w:rFonts w:cstheme="minorHAnsi"/>
                <w:lang w:val="en-GB" w:bidi="en-GB"/>
              </w:rPr>
              <w:t>cross-border GO</w:t>
            </w:r>
            <w:r w:rsidR="00E51CD2" w:rsidRPr="00D36803">
              <w:rPr>
                <w:rFonts w:cstheme="minorHAnsi"/>
                <w:lang w:val="en-GB" w:bidi="en-GB"/>
              </w:rPr>
              <w:t>s</w:t>
            </w:r>
            <w:r w:rsidRPr="00D36803">
              <w:rPr>
                <w:rFonts w:cstheme="minorHAnsi"/>
                <w:lang w:val="en-GB" w:bidi="en-GB"/>
              </w:rPr>
              <w:t xml:space="preserve"> transfers within </w:t>
            </w:r>
            <w:r w:rsidR="008B28AF">
              <w:rPr>
                <w:rFonts w:cstheme="minorHAnsi"/>
                <w:lang w:val="en-GB" w:bidi="en-GB"/>
              </w:rPr>
              <w:t xml:space="preserve">the </w:t>
            </w:r>
            <w:r w:rsidR="00C45052">
              <w:rPr>
                <w:rFonts w:cstheme="minorHAnsi"/>
                <w:lang w:val="en-GB" w:bidi="en-GB"/>
              </w:rPr>
              <w:t>D</w:t>
            </w:r>
            <w:r w:rsidRPr="00D36803">
              <w:rPr>
                <w:rFonts w:cstheme="minorHAnsi"/>
                <w:lang w:val="en-GB" w:bidi="en-GB"/>
              </w:rPr>
              <w:t xml:space="preserve">omain </w:t>
            </w:r>
            <w:r w:rsidR="00E51CD2" w:rsidRPr="00D36803">
              <w:rPr>
                <w:rFonts w:cstheme="minorHAnsi"/>
                <w:lang w:val="en-GB" w:bidi="en-GB"/>
              </w:rPr>
              <w:t>and</w:t>
            </w:r>
            <w:r w:rsidRPr="00D36803">
              <w:rPr>
                <w:rFonts w:cstheme="minorHAnsi"/>
                <w:lang w:val="en-GB" w:bidi="en-GB"/>
              </w:rPr>
              <w:t xml:space="preserve"> import</w:t>
            </w:r>
            <w:r w:rsidR="00E51CD2" w:rsidRPr="00D36803">
              <w:rPr>
                <w:rFonts w:cstheme="minorHAnsi"/>
                <w:lang w:val="en-GB" w:bidi="en-GB"/>
              </w:rPr>
              <w:t xml:space="preserve"> /</w:t>
            </w:r>
            <w:r w:rsidRPr="00D36803">
              <w:rPr>
                <w:rFonts w:cstheme="minorHAnsi"/>
                <w:lang w:val="en-GB" w:bidi="en-GB"/>
              </w:rPr>
              <w:t xml:space="preserve"> export between </w:t>
            </w:r>
            <w:r w:rsidR="007D1175">
              <w:rPr>
                <w:rFonts w:cstheme="minorHAnsi"/>
                <w:lang w:val="en-GB" w:bidi="en-GB"/>
              </w:rPr>
              <w:t>other registries</w:t>
            </w:r>
            <w:r w:rsidRPr="00D36803">
              <w:rPr>
                <w:rFonts w:cstheme="minorHAnsi"/>
                <w:lang w:val="en-GB" w:bidi="en-GB"/>
              </w:rPr>
              <w:t xml:space="preserve"> and </w:t>
            </w:r>
            <w:r w:rsidR="00C45052">
              <w:rPr>
                <w:rFonts w:cstheme="minorHAnsi"/>
                <w:lang w:val="en-GB" w:bidi="en-GB"/>
              </w:rPr>
              <w:t>D</w:t>
            </w:r>
            <w:r w:rsidRPr="00D36803">
              <w:rPr>
                <w:rFonts w:cstheme="minorHAnsi"/>
                <w:lang w:val="en-GB" w:bidi="en-GB"/>
              </w:rPr>
              <w:t>omains that are connected to the AIB hub.</w:t>
            </w:r>
          </w:p>
        </w:tc>
        <w:tc>
          <w:tcPr>
            <w:tcW w:w="870" w:type="pct"/>
          </w:tcPr>
          <w:p w14:paraId="0496C259" w14:textId="77777777" w:rsidR="00D61E9B" w:rsidRPr="00D36803" w:rsidRDefault="00D61E9B" w:rsidP="00395359">
            <w:pPr>
              <w:spacing w:after="0" w:line="240" w:lineRule="atLeast"/>
              <w:jc w:val="center"/>
              <w:rPr>
                <w:rFonts w:cstheme="minorHAnsi"/>
                <w:lang w:val="en-GB" w:bidi="en-GB"/>
              </w:rPr>
            </w:pPr>
            <w:r w:rsidRPr="00D36803">
              <w:rPr>
                <w:rFonts w:cstheme="minorHAnsi"/>
                <w:lang w:val="en-GB" w:bidi="en-GB"/>
              </w:rPr>
              <w:t>M</w:t>
            </w:r>
          </w:p>
        </w:tc>
      </w:tr>
      <w:tr w:rsidR="00D61E9B" w:rsidRPr="00D36803" w14:paraId="00028979" w14:textId="77777777" w:rsidTr="5441F742">
        <w:trPr>
          <w:jc w:val="center"/>
        </w:trPr>
        <w:tc>
          <w:tcPr>
            <w:tcW w:w="777" w:type="pct"/>
          </w:tcPr>
          <w:p w14:paraId="76BD6BCD" w14:textId="77777777" w:rsidR="00D61E9B" w:rsidRPr="00D36803" w:rsidRDefault="00D61E9B" w:rsidP="00CE5F23">
            <w:pPr>
              <w:pStyle w:val="ListParagraph"/>
              <w:numPr>
                <w:ilvl w:val="0"/>
                <w:numId w:val="5"/>
              </w:numPr>
              <w:spacing w:after="0" w:line="240" w:lineRule="atLeast"/>
              <w:ind w:left="34" w:hanging="578"/>
              <w:contextualSpacing w:val="0"/>
              <w:jc w:val="center"/>
              <w:rPr>
                <w:rFonts w:cstheme="minorHAnsi"/>
                <w:lang w:val="en-GB" w:bidi="en-GB"/>
              </w:rPr>
            </w:pPr>
          </w:p>
        </w:tc>
        <w:tc>
          <w:tcPr>
            <w:tcW w:w="3353" w:type="pct"/>
          </w:tcPr>
          <w:p w14:paraId="5BDD7BA7" w14:textId="1895B187" w:rsidR="00D61E9B" w:rsidRPr="00D36803" w:rsidRDefault="00D61E9B" w:rsidP="00395359">
            <w:pPr>
              <w:spacing w:after="0" w:line="240" w:lineRule="atLeast"/>
              <w:jc w:val="both"/>
              <w:rPr>
                <w:rFonts w:cstheme="minorHAnsi"/>
                <w:lang w:val="en-GB" w:bidi="en-GB"/>
              </w:rPr>
            </w:pPr>
            <w:r w:rsidRPr="00D36803">
              <w:rPr>
                <w:rFonts w:cstheme="minorHAnsi"/>
                <w:lang w:val="en-GB" w:bidi="en-GB"/>
              </w:rPr>
              <w:t xml:space="preserve">The </w:t>
            </w:r>
            <w:r w:rsidR="00007CDF" w:rsidRPr="00D36803">
              <w:rPr>
                <w:rFonts w:cstheme="minorHAnsi"/>
                <w:lang w:val="en-GB" w:bidi="en-GB"/>
              </w:rPr>
              <w:t>Registry</w:t>
            </w:r>
            <w:r w:rsidRPr="00D36803">
              <w:rPr>
                <w:rFonts w:cstheme="minorHAnsi"/>
                <w:lang w:val="en-GB" w:bidi="en-GB"/>
              </w:rPr>
              <w:t xml:space="preserve"> must ensure cross-border GO</w:t>
            </w:r>
            <w:r w:rsidR="00935684" w:rsidRPr="00D36803">
              <w:rPr>
                <w:rFonts w:cstheme="minorHAnsi"/>
                <w:lang w:val="en-GB" w:bidi="en-GB"/>
              </w:rPr>
              <w:t>s</w:t>
            </w:r>
            <w:r w:rsidRPr="00D36803">
              <w:rPr>
                <w:rFonts w:cstheme="minorHAnsi"/>
                <w:lang w:val="en-GB" w:bidi="en-GB"/>
              </w:rPr>
              <w:t xml:space="preserve"> transfers between </w:t>
            </w:r>
            <w:r w:rsidR="005160BB">
              <w:rPr>
                <w:rFonts w:cstheme="minorHAnsi"/>
                <w:lang w:val="en-GB" w:bidi="en-GB"/>
              </w:rPr>
              <w:t xml:space="preserve">other registries </w:t>
            </w:r>
            <w:r w:rsidRPr="00D36803">
              <w:rPr>
                <w:rFonts w:cstheme="minorHAnsi"/>
                <w:lang w:val="en-GB" w:bidi="en-GB"/>
              </w:rPr>
              <w:t xml:space="preserve">that are connected to the </w:t>
            </w:r>
            <w:r w:rsidR="006C7048" w:rsidRPr="00D36803">
              <w:rPr>
                <w:rFonts w:cstheme="minorHAnsi"/>
                <w:lang w:val="en-GB" w:bidi="en-GB"/>
              </w:rPr>
              <w:t>ERGaR hub</w:t>
            </w:r>
            <w:r w:rsidR="0061107E">
              <w:rPr>
                <w:rFonts w:cstheme="minorHAnsi"/>
                <w:lang w:val="en-GB" w:bidi="en-GB"/>
              </w:rPr>
              <w:t>.</w:t>
            </w:r>
          </w:p>
        </w:tc>
        <w:tc>
          <w:tcPr>
            <w:tcW w:w="870" w:type="pct"/>
          </w:tcPr>
          <w:p w14:paraId="5ADD89F6" w14:textId="283B2731" w:rsidR="00D61E9B" w:rsidRPr="00D36803" w:rsidRDefault="0061107E" w:rsidP="00395359">
            <w:pPr>
              <w:spacing w:after="0" w:line="240" w:lineRule="atLeast"/>
              <w:jc w:val="center"/>
              <w:rPr>
                <w:rFonts w:cstheme="minorHAnsi"/>
                <w:lang w:val="en-GB" w:bidi="en-GB"/>
              </w:rPr>
            </w:pPr>
            <w:r>
              <w:rPr>
                <w:rFonts w:cstheme="minorHAnsi"/>
                <w:lang w:val="en-GB" w:bidi="en-GB"/>
              </w:rPr>
              <w:t>M</w:t>
            </w:r>
          </w:p>
        </w:tc>
      </w:tr>
      <w:bookmarkEnd w:id="4"/>
      <w:tr w:rsidR="00D61E9B" w:rsidRPr="00D36803" w14:paraId="52C09939" w14:textId="77777777" w:rsidTr="5441F742">
        <w:trPr>
          <w:jc w:val="center"/>
        </w:trPr>
        <w:tc>
          <w:tcPr>
            <w:tcW w:w="777" w:type="pct"/>
          </w:tcPr>
          <w:p w14:paraId="7C609808" w14:textId="77777777" w:rsidR="00D61E9B" w:rsidRPr="00D36803" w:rsidRDefault="00D61E9B" w:rsidP="00CE5F23">
            <w:pPr>
              <w:pStyle w:val="ListParagraph"/>
              <w:numPr>
                <w:ilvl w:val="0"/>
                <w:numId w:val="5"/>
              </w:numPr>
              <w:spacing w:after="0" w:line="240" w:lineRule="atLeast"/>
              <w:ind w:left="34" w:hanging="578"/>
              <w:contextualSpacing w:val="0"/>
              <w:jc w:val="center"/>
              <w:rPr>
                <w:rFonts w:cstheme="minorHAnsi"/>
                <w:lang w:val="en-GB" w:bidi="en-GB"/>
              </w:rPr>
            </w:pPr>
          </w:p>
        </w:tc>
        <w:tc>
          <w:tcPr>
            <w:tcW w:w="3353" w:type="pct"/>
          </w:tcPr>
          <w:p w14:paraId="20B56A23" w14:textId="65259C36" w:rsidR="00D61E9B" w:rsidRPr="00D36803" w:rsidRDefault="00D61E9B" w:rsidP="00395359">
            <w:pPr>
              <w:spacing w:after="0" w:line="240" w:lineRule="atLeast"/>
              <w:rPr>
                <w:rFonts w:cstheme="minorHAnsi"/>
                <w:lang w:val="en-GB" w:bidi="en-GB"/>
              </w:rPr>
            </w:pPr>
            <w:r w:rsidRPr="00D36803">
              <w:rPr>
                <w:rFonts w:cstheme="minorHAnsi"/>
                <w:lang w:val="en-GB" w:bidi="en-GB"/>
              </w:rPr>
              <w:t>Period of validity of GO</w:t>
            </w:r>
            <w:r w:rsidR="00935684" w:rsidRPr="00D36803">
              <w:rPr>
                <w:rFonts w:cstheme="minorHAnsi"/>
                <w:lang w:val="en-GB" w:bidi="en-GB"/>
              </w:rPr>
              <w:t>s</w:t>
            </w:r>
            <w:r w:rsidRPr="00D36803">
              <w:rPr>
                <w:rFonts w:cstheme="minorHAnsi"/>
                <w:lang w:val="en-GB" w:bidi="en-GB"/>
              </w:rPr>
              <w:t xml:space="preserve"> must be changeable.</w:t>
            </w:r>
          </w:p>
        </w:tc>
        <w:tc>
          <w:tcPr>
            <w:tcW w:w="870" w:type="pct"/>
          </w:tcPr>
          <w:p w14:paraId="6AB59276" w14:textId="77777777" w:rsidR="00D61E9B" w:rsidRPr="00D36803" w:rsidRDefault="00D61E9B" w:rsidP="00395359">
            <w:pPr>
              <w:spacing w:after="0" w:line="240" w:lineRule="atLeast"/>
              <w:jc w:val="center"/>
              <w:rPr>
                <w:rFonts w:cstheme="minorHAnsi"/>
                <w:lang w:val="en-GB" w:bidi="en-GB"/>
              </w:rPr>
            </w:pPr>
            <w:r w:rsidRPr="00D36803">
              <w:rPr>
                <w:rFonts w:cstheme="minorHAnsi"/>
                <w:lang w:val="en-GB" w:bidi="en-GB"/>
              </w:rPr>
              <w:t>M</w:t>
            </w:r>
          </w:p>
        </w:tc>
      </w:tr>
      <w:tr w:rsidR="00D61E9B" w:rsidRPr="00D36803" w14:paraId="145C18A6" w14:textId="77777777" w:rsidTr="5441F742">
        <w:trPr>
          <w:jc w:val="center"/>
        </w:trPr>
        <w:tc>
          <w:tcPr>
            <w:tcW w:w="777" w:type="pct"/>
          </w:tcPr>
          <w:p w14:paraId="41C3102D" w14:textId="77777777" w:rsidR="00D61E9B" w:rsidRPr="00D36803" w:rsidRDefault="00D61E9B" w:rsidP="00CE5F23">
            <w:pPr>
              <w:pStyle w:val="ListParagraph"/>
              <w:numPr>
                <w:ilvl w:val="0"/>
                <w:numId w:val="5"/>
              </w:numPr>
              <w:spacing w:after="0" w:line="240" w:lineRule="atLeast"/>
              <w:ind w:left="34" w:hanging="578"/>
              <w:contextualSpacing w:val="0"/>
              <w:jc w:val="center"/>
              <w:rPr>
                <w:rFonts w:cstheme="minorHAnsi"/>
                <w:lang w:val="en-GB" w:bidi="en-GB"/>
              </w:rPr>
            </w:pPr>
          </w:p>
        </w:tc>
        <w:tc>
          <w:tcPr>
            <w:tcW w:w="3353" w:type="pct"/>
          </w:tcPr>
          <w:p w14:paraId="73505A79" w14:textId="5E36DA81" w:rsidR="00D61E9B" w:rsidRPr="00D36803" w:rsidRDefault="00F10A04" w:rsidP="00395359">
            <w:pPr>
              <w:spacing w:after="0" w:line="240" w:lineRule="atLeast"/>
              <w:rPr>
                <w:rFonts w:cstheme="minorHAnsi"/>
                <w:lang w:val="en-GB" w:bidi="en-GB"/>
              </w:rPr>
            </w:pPr>
            <w:r w:rsidRPr="00F10A04">
              <w:rPr>
                <w:rFonts w:cstheme="minorHAnsi"/>
                <w:lang w:val="en-GB" w:bidi="en-GB"/>
              </w:rPr>
              <w:t xml:space="preserve">The GO </w:t>
            </w:r>
            <w:r w:rsidR="00117319">
              <w:rPr>
                <w:rFonts w:cstheme="minorHAnsi"/>
                <w:lang w:val="en-GB" w:bidi="en-GB"/>
              </w:rPr>
              <w:t>might</w:t>
            </w:r>
            <w:r w:rsidRPr="00F10A04">
              <w:rPr>
                <w:rFonts w:cstheme="minorHAnsi"/>
                <w:lang w:val="en-GB" w:bidi="en-GB"/>
              </w:rPr>
              <w:t xml:space="preserve"> be automatically generated once a month on a specific (changeable) date or when the </w:t>
            </w:r>
            <w:r w:rsidR="00117319">
              <w:rPr>
                <w:rFonts w:cstheme="minorHAnsi"/>
                <w:lang w:val="en-GB" w:bidi="en-GB"/>
              </w:rPr>
              <w:t>Registry</w:t>
            </w:r>
            <w:r w:rsidRPr="00F10A04">
              <w:rPr>
                <w:rFonts w:cstheme="minorHAnsi"/>
                <w:lang w:val="en-GB" w:bidi="en-GB"/>
              </w:rPr>
              <w:t xml:space="preserve"> has metering data for previous month.</w:t>
            </w:r>
          </w:p>
        </w:tc>
        <w:tc>
          <w:tcPr>
            <w:tcW w:w="870" w:type="pct"/>
          </w:tcPr>
          <w:p w14:paraId="6CABC2C6" w14:textId="1645909A" w:rsidR="00D61E9B" w:rsidRPr="00D36803" w:rsidRDefault="005A275A" w:rsidP="00395359">
            <w:pPr>
              <w:spacing w:after="0" w:line="240" w:lineRule="atLeast"/>
              <w:jc w:val="center"/>
              <w:rPr>
                <w:rFonts w:cstheme="minorHAnsi"/>
                <w:lang w:val="en-GB" w:bidi="en-GB"/>
              </w:rPr>
            </w:pPr>
            <w:r w:rsidRPr="00E138E2">
              <w:rPr>
                <w:rFonts w:cstheme="minorHAnsi"/>
                <w:lang w:val="en-GB" w:bidi="en-GB"/>
              </w:rPr>
              <w:t>O</w:t>
            </w:r>
          </w:p>
        </w:tc>
      </w:tr>
      <w:tr w:rsidR="00D61E9B" w:rsidRPr="00D36803" w14:paraId="325C0051" w14:textId="77777777" w:rsidTr="5441F742">
        <w:trPr>
          <w:jc w:val="center"/>
        </w:trPr>
        <w:tc>
          <w:tcPr>
            <w:tcW w:w="777" w:type="pct"/>
          </w:tcPr>
          <w:p w14:paraId="2C2A4F61" w14:textId="77777777" w:rsidR="00D61E9B" w:rsidRPr="00D36803" w:rsidRDefault="00D61E9B" w:rsidP="00CE5F23">
            <w:pPr>
              <w:pStyle w:val="ListParagraph"/>
              <w:numPr>
                <w:ilvl w:val="0"/>
                <w:numId w:val="5"/>
              </w:numPr>
              <w:spacing w:after="0" w:line="240" w:lineRule="atLeast"/>
              <w:ind w:left="34" w:hanging="578"/>
              <w:contextualSpacing w:val="0"/>
              <w:jc w:val="center"/>
              <w:rPr>
                <w:rFonts w:cstheme="minorHAnsi"/>
                <w:lang w:val="en-GB" w:bidi="en-GB"/>
              </w:rPr>
            </w:pPr>
          </w:p>
        </w:tc>
        <w:tc>
          <w:tcPr>
            <w:tcW w:w="3353" w:type="pct"/>
          </w:tcPr>
          <w:p w14:paraId="6E34031E" w14:textId="7096A5B1" w:rsidR="00D61E9B" w:rsidRPr="00D36803" w:rsidRDefault="00D61E9B" w:rsidP="00395359">
            <w:pPr>
              <w:spacing w:after="0" w:line="240" w:lineRule="atLeast"/>
              <w:rPr>
                <w:rFonts w:cstheme="minorHAnsi"/>
                <w:lang w:val="en-GB" w:bidi="en-GB"/>
              </w:rPr>
            </w:pPr>
            <w:r w:rsidRPr="00D36803">
              <w:rPr>
                <w:rFonts w:cstheme="minorHAnsi"/>
                <w:lang w:val="en-GB" w:bidi="en-GB"/>
              </w:rPr>
              <w:t>The GO</w:t>
            </w:r>
            <w:r w:rsidR="00536502" w:rsidRPr="00D36803">
              <w:rPr>
                <w:rFonts w:cstheme="minorHAnsi"/>
                <w:lang w:val="en-GB" w:bidi="en-GB"/>
              </w:rPr>
              <w:t>s</w:t>
            </w:r>
            <w:r w:rsidRPr="00D36803">
              <w:rPr>
                <w:rFonts w:cstheme="minorHAnsi"/>
                <w:lang w:val="en-GB" w:bidi="en-GB"/>
              </w:rPr>
              <w:t xml:space="preserve"> may only be issued </w:t>
            </w:r>
            <w:r w:rsidR="00381E28" w:rsidRPr="00D36803">
              <w:rPr>
                <w:rFonts w:cstheme="minorHAnsi"/>
                <w:lang w:val="en-GB" w:bidi="en-GB"/>
              </w:rPr>
              <w:t>when</w:t>
            </w:r>
            <w:r w:rsidRPr="00D36803">
              <w:rPr>
                <w:rFonts w:cstheme="minorHAnsi"/>
                <w:lang w:val="en-GB" w:bidi="en-GB"/>
              </w:rPr>
              <w:t xml:space="preserve"> </w:t>
            </w:r>
            <w:r w:rsidR="002F68CA">
              <w:rPr>
                <w:rFonts w:cstheme="minorHAnsi"/>
                <w:lang w:val="en-GB" w:bidi="en-GB"/>
              </w:rPr>
              <w:t>a</w:t>
            </w:r>
            <w:r w:rsidRPr="00D36803">
              <w:rPr>
                <w:rFonts w:cstheme="minorHAnsi"/>
                <w:lang w:val="en-GB" w:bidi="en-GB"/>
              </w:rPr>
              <w:t xml:space="preserve"> </w:t>
            </w:r>
            <w:r w:rsidR="00B31413">
              <w:rPr>
                <w:rFonts w:cstheme="minorHAnsi"/>
                <w:lang w:val="en-GB" w:bidi="en-GB"/>
              </w:rPr>
              <w:t>P</w:t>
            </w:r>
            <w:r w:rsidRPr="00D36803">
              <w:rPr>
                <w:rFonts w:cstheme="minorHAnsi"/>
                <w:lang w:val="en-GB" w:bidi="en-GB"/>
              </w:rPr>
              <w:t xml:space="preserve">roduction device has been registered in the </w:t>
            </w:r>
            <w:r w:rsidR="00536502" w:rsidRPr="00D36803">
              <w:rPr>
                <w:rFonts w:cstheme="minorHAnsi"/>
                <w:lang w:val="en-GB" w:bidi="en-GB"/>
              </w:rPr>
              <w:t>Registry</w:t>
            </w:r>
            <w:r w:rsidRPr="00D36803">
              <w:rPr>
                <w:rFonts w:cstheme="minorHAnsi"/>
                <w:lang w:val="en-GB" w:bidi="en-GB"/>
              </w:rPr>
              <w:t>.</w:t>
            </w:r>
          </w:p>
        </w:tc>
        <w:tc>
          <w:tcPr>
            <w:tcW w:w="870" w:type="pct"/>
          </w:tcPr>
          <w:p w14:paraId="5C688FA8" w14:textId="77777777" w:rsidR="00D61E9B" w:rsidRPr="00D36803" w:rsidRDefault="00D61E9B" w:rsidP="00395359">
            <w:pPr>
              <w:spacing w:after="0" w:line="240" w:lineRule="atLeast"/>
              <w:jc w:val="center"/>
              <w:rPr>
                <w:rFonts w:cstheme="minorHAnsi"/>
                <w:lang w:val="en-GB" w:bidi="en-GB"/>
              </w:rPr>
            </w:pPr>
            <w:r w:rsidRPr="00D36803">
              <w:rPr>
                <w:rFonts w:cstheme="minorHAnsi"/>
                <w:lang w:val="en-GB" w:bidi="en-GB"/>
              </w:rPr>
              <w:t>M</w:t>
            </w:r>
          </w:p>
        </w:tc>
      </w:tr>
      <w:tr w:rsidR="00D61E9B" w:rsidRPr="00D36803" w14:paraId="0C5C607E" w14:textId="77777777" w:rsidTr="5441F742">
        <w:trPr>
          <w:jc w:val="center"/>
        </w:trPr>
        <w:tc>
          <w:tcPr>
            <w:tcW w:w="777" w:type="pct"/>
          </w:tcPr>
          <w:p w14:paraId="0E84E691" w14:textId="77777777" w:rsidR="00D61E9B" w:rsidRPr="00D36803" w:rsidRDefault="00D61E9B" w:rsidP="00CE5F23">
            <w:pPr>
              <w:pStyle w:val="ListParagraph"/>
              <w:numPr>
                <w:ilvl w:val="0"/>
                <w:numId w:val="5"/>
              </w:numPr>
              <w:spacing w:after="0" w:line="240" w:lineRule="atLeast"/>
              <w:ind w:left="34" w:hanging="578"/>
              <w:contextualSpacing w:val="0"/>
              <w:jc w:val="center"/>
              <w:rPr>
                <w:rFonts w:cstheme="minorHAnsi"/>
                <w:lang w:val="en-GB" w:bidi="en-GB"/>
              </w:rPr>
            </w:pPr>
          </w:p>
        </w:tc>
        <w:tc>
          <w:tcPr>
            <w:tcW w:w="3353" w:type="pct"/>
          </w:tcPr>
          <w:p w14:paraId="1B8DF290" w14:textId="3FC2064D" w:rsidR="00D61E9B" w:rsidRPr="00D36803" w:rsidRDefault="00D61E9B" w:rsidP="00395359">
            <w:pPr>
              <w:spacing w:after="0" w:line="240" w:lineRule="atLeast"/>
              <w:rPr>
                <w:rFonts w:cstheme="minorHAnsi"/>
                <w:lang w:val="en-GB" w:bidi="en-GB"/>
              </w:rPr>
            </w:pPr>
            <w:r w:rsidRPr="00D36803">
              <w:rPr>
                <w:rFonts w:cstheme="minorHAnsi"/>
                <w:lang w:val="en-GB" w:bidi="en-GB"/>
              </w:rPr>
              <w:t>The GO</w:t>
            </w:r>
            <w:r w:rsidR="00536502" w:rsidRPr="00D36803">
              <w:rPr>
                <w:rFonts w:cstheme="minorHAnsi"/>
                <w:lang w:val="en-GB" w:bidi="en-GB"/>
              </w:rPr>
              <w:t>s</w:t>
            </w:r>
            <w:r w:rsidRPr="00D36803">
              <w:rPr>
                <w:rFonts w:cstheme="minorHAnsi"/>
                <w:lang w:val="en-GB" w:bidi="en-GB"/>
              </w:rPr>
              <w:t xml:space="preserve"> must be able to ensure adding Label information to the GO</w:t>
            </w:r>
            <w:r w:rsidR="00536502" w:rsidRPr="00D36803">
              <w:rPr>
                <w:rFonts w:cstheme="minorHAnsi"/>
                <w:lang w:val="en-GB" w:bidi="en-GB"/>
              </w:rPr>
              <w:t>s</w:t>
            </w:r>
            <w:r w:rsidRPr="00D36803">
              <w:rPr>
                <w:rFonts w:cstheme="minorHAnsi"/>
                <w:lang w:val="en-GB" w:bidi="en-GB"/>
              </w:rPr>
              <w:t xml:space="preserve"> in accordance with EECS rules.</w:t>
            </w:r>
          </w:p>
        </w:tc>
        <w:tc>
          <w:tcPr>
            <w:tcW w:w="870" w:type="pct"/>
          </w:tcPr>
          <w:p w14:paraId="2F9F4665" w14:textId="77777777" w:rsidR="00D61E9B" w:rsidRPr="00D36803" w:rsidRDefault="00D61E9B" w:rsidP="00395359">
            <w:pPr>
              <w:spacing w:after="0" w:line="240" w:lineRule="atLeast"/>
              <w:jc w:val="center"/>
              <w:rPr>
                <w:rFonts w:cstheme="minorHAnsi"/>
                <w:lang w:val="en-GB" w:bidi="en-GB"/>
              </w:rPr>
            </w:pPr>
            <w:r w:rsidRPr="00D36803">
              <w:rPr>
                <w:rFonts w:cstheme="minorHAnsi"/>
                <w:lang w:val="en-GB" w:bidi="en-GB"/>
              </w:rPr>
              <w:t>M</w:t>
            </w:r>
          </w:p>
        </w:tc>
      </w:tr>
      <w:tr w:rsidR="0062227D" w:rsidRPr="00D36803" w14:paraId="112358F4" w14:textId="77777777" w:rsidTr="5441F742">
        <w:trPr>
          <w:jc w:val="center"/>
        </w:trPr>
        <w:tc>
          <w:tcPr>
            <w:tcW w:w="777" w:type="pct"/>
          </w:tcPr>
          <w:p w14:paraId="4F34B39C" w14:textId="77777777" w:rsidR="0062227D" w:rsidRPr="00D36803" w:rsidRDefault="0062227D" w:rsidP="00CE5F23">
            <w:pPr>
              <w:pStyle w:val="ListParagraph"/>
              <w:numPr>
                <w:ilvl w:val="0"/>
                <w:numId w:val="5"/>
              </w:numPr>
              <w:spacing w:after="0" w:line="240" w:lineRule="atLeast"/>
              <w:ind w:left="34" w:hanging="578"/>
              <w:contextualSpacing w:val="0"/>
              <w:jc w:val="center"/>
              <w:rPr>
                <w:rFonts w:cstheme="minorHAnsi"/>
                <w:lang w:val="en-GB" w:bidi="en-GB"/>
              </w:rPr>
            </w:pPr>
          </w:p>
        </w:tc>
        <w:tc>
          <w:tcPr>
            <w:tcW w:w="3353" w:type="pct"/>
          </w:tcPr>
          <w:p w14:paraId="33DB4628" w14:textId="2AB3717D" w:rsidR="0062227D" w:rsidRPr="00D36803" w:rsidRDefault="00047159" w:rsidP="00395359">
            <w:pPr>
              <w:spacing w:after="0" w:line="240" w:lineRule="atLeast"/>
              <w:rPr>
                <w:rFonts w:cstheme="minorHAnsi"/>
                <w:lang w:val="en-GB" w:bidi="en-GB"/>
              </w:rPr>
            </w:pPr>
            <w:r w:rsidRPr="00D36803">
              <w:rPr>
                <w:rFonts w:cstheme="minorHAnsi"/>
                <w:lang w:val="en-GB" w:bidi="en-GB"/>
              </w:rPr>
              <w:t xml:space="preserve">Several Production devices can be registered by the same </w:t>
            </w:r>
            <w:r w:rsidR="00FA1137" w:rsidRPr="00D36803">
              <w:rPr>
                <w:rFonts w:cstheme="minorHAnsi"/>
                <w:lang w:val="en-GB" w:bidi="en-GB"/>
              </w:rPr>
              <w:t xml:space="preserve">Account </w:t>
            </w:r>
            <w:r w:rsidR="00BD7D91">
              <w:rPr>
                <w:rFonts w:cstheme="minorHAnsi"/>
                <w:lang w:val="en-GB" w:bidi="en-GB"/>
              </w:rPr>
              <w:t>H</w:t>
            </w:r>
            <w:r w:rsidR="00FA1137" w:rsidRPr="00D36803">
              <w:rPr>
                <w:rFonts w:cstheme="minorHAnsi"/>
                <w:lang w:val="en-GB" w:bidi="en-GB"/>
              </w:rPr>
              <w:t>older</w:t>
            </w:r>
            <w:r w:rsidR="00BD7D91">
              <w:rPr>
                <w:rFonts w:cstheme="minorHAnsi"/>
                <w:lang w:val="en-GB" w:bidi="en-GB"/>
              </w:rPr>
              <w:t>.</w:t>
            </w:r>
          </w:p>
        </w:tc>
        <w:tc>
          <w:tcPr>
            <w:tcW w:w="870" w:type="pct"/>
          </w:tcPr>
          <w:p w14:paraId="7E1F483D" w14:textId="6A5951A4" w:rsidR="0062227D" w:rsidRPr="00D36803" w:rsidRDefault="00FA1137" w:rsidP="00395359">
            <w:pPr>
              <w:spacing w:after="0" w:line="240" w:lineRule="atLeast"/>
              <w:jc w:val="center"/>
              <w:rPr>
                <w:rFonts w:cstheme="minorHAnsi"/>
                <w:lang w:val="en-GB" w:bidi="en-GB"/>
              </w:rPr>
            </w:pPr>
            <w:r w:rsidRPr="00D36803">
              <w:rPr>
                <w:rFonts w:cstheme="minorHAnsi"/>
                <w:lang w:val="en-GB" w:bidi="en-GB"/>
              </w:rPr>
              <w:t>M</w:t>
            </w:r>
          </w:p>
        </w:tc>
      </w:tr>
      <w:tr w:rsidR="00FA1137" w:rsidRPr="00D36803" w14:paraId="7D2AFD9E" w14:textId="77777777" w:rsidTr="5441F742">
        <w:trPr>
          <w:jc w:val="center"/>
        </w:trPr>
        <w:tc>
          <w:tcPr>
            <w:tcW w:w="777" w:type="pct"/>
          </w:tcPr>
          <w:p w14:paraId="7F4AD330" w14:textId="77777777" w:rsidR="00FA1137" w:rsidRPr="00D36803" w:rsidRDefault="00FA1137" w:rsidP="00CE5F23">
            <w:pPr>
              <w:pStyle w:val="ListParagraph"/>
              <w:numPr>
                <w:ilvl w:val="0"/>
                <w:numId w:val="5"/>
              </w:numPr>
              <w:spacing w:after="0" w:line="240" w:lineRule="atLeast"/>
              <w:ind w:left="34" w:hanging="578"/>
              <w:contextualSpacing w:val="0"/>
              <w:jc w:val="center"/>
              <w:rPr>
                <w:rFonts w:cstheme="minorHAnsi"/>
                <w:lang w:val="en-GB" w:bidi="en-GB"/>
              </w:rPr>
            </w:pPr>
          </w:p>
        </w:tc>
        <w:tc>
          <w:tcPr>
            <w:tcW w:w="3353" w:type="pct"/>
          </w:tcPr>
          <w:p w14:paraId="7494E394" w14:textId="4115992F" w:rsidR="00FA1137" w:rsidRPr="00D36803" w:rsidRDefault="00FA1137" w:rsidP="00395359">
            <w:pPr>
              <w:spacing w:after="0" w:line="240" w:lineRule="atLeast"/>
              <w:rPr>
                <w:rFonts w:cstheme="minorHAnsi"/>
                <w:lang w:val="en-GB" w:bidi="en-GB"/>
              </w:rPr>
            </w:pPr>
            <w:r w:rsidRPr="00D36803">
              <w:rPr>
                <w:rFonts w:cstheme="minorHAnsi"/>
                <w:lang w:val="en-GB" w:bidi="en-GB"/>
              </w:rPr>
              <w:t>The same user</w:t>
            </w:r>
            <w:r w:rsidR="00D362F4" w:rsidRPr="00D36803">
              <w:rPr>
                <w:rFonts w:cstheme="minorHAnsi"/>
                <w:lang w:val="en-GB" w:bidi="en-GB"/>
              </w:rPr>
              <w:t xml:space="preserve"> </w:t>
            </w:r>
            <w:r w:rsidR="002434F8" w:rsidRPr="00D36803">
              <w:rPr>
                <w:rFonts w:cstheme="minorHAnsi"/>
                <w:lang w:val="en-GB" w:bidi="en-GB"/>
              </w:rPr>
              <w:t xml:space="preserve">can have access </w:t>
            </w:r>
            <w:r w:rsidR="00D362F4" w:rsidRPr="00D36803">
              <w:rPr>
                <w:rFonts w:cstheme="minorHAnsi"/>
                <w:lang w:val="en-GB" w:bidi="en-GB"/>
              </w:rPr>
              <w:t xml:space="preserve">to </w:t>
            </w:r>
            <w:r w:rsidR="002434F8" w:rsidRPr="00D36803">
              <w:rPr>
                <w:rFonts w:cstheme="minorHAnsi"/>
                <w:lang w:val="en-GB" w:bidi="en-GB"/>
              </w:rPr>
              <w:t>one or more Ac</w:t>
            </w:r>
            <w:r w:rsidR="00CF7A0C" w:rsidRPr="00D36803">
              <w:rPr>
                <w:rFonts w:cstheme="minorHAnsi"/>
                <w:lang w:val="en-GB" w:bidi="en-GB"/>
              </w:rPr>
              <w:t>c</w:t>
            </w:r>
            <w:r w:rsidR="002434F8" w:rsidRPr="00D36803">
              <w:rPr>
                <w:rFonts w:cstheme="minorHAnsi"/>
                <w:lang w:val="en-GB" w:bidi="en-GB"/>
              </w:rPr>
              <w:t xml:space="preserve">ounts </w:t>
            </w:r>
            <w:r w:rsidR="00CF7A0C" w:rsidRPr="00D36803">
              <w:rPr>
                <w:rFonts w:cstheme="minorHAnsi"/>
                <w:lang w:val="en-GB" w:bidi="en-GB"/>
              </w:rPr>
              <w:t xml:space="preserve">in the </w:t>
            </w:r>
            <w:r w:rsidR="00DF4DB1">
              <w:rPr>
                <w:rFonts w:cstheme="minorHAnsi"/>
                <w:lang w:val="en-GB" w:bidi="en-GB"/>
              </w:rPr>
              <w:t>R</w:t>
            </w:r>
            <w:r w:rsidR="00CF7A0C" w:rsidRPr="00D36803">
              <w:rPr>
                <w:rFonts w:cstheme="minorHAnsi"/>
                <w:lang w:val="en-GB" w:bidi="en-GB"/>
              </w:rPr>
              <w:t>egistry</w:t>
            </w:r>
            <w:r w:rsidR="00BD7D91">
              <w:rPr>
                <w:rFonts w:cstheme="minorHAnsi"/>
                <w:lang w:val="en-GB" w:bidi="en-GB"/>
              </w:rPr>
              <w:t>.</w:t>
            </w:r>
          </w:p>
        </w:tc>
        <w:tc>
          <w:tcPr>
            <w:tcW w:w="870" w:type="pct"/>
          </w:tcPr>
          <w:p w14:paraId="0EEB8A72" w14:textId="03585306" w:rsidR="00FA1137" w:rsidRPr="00D36803" w:rsidRDefault="00CF7A0C" w:rsidP="00395359">
            <w:pPr>
              <w:spacing w:after="0" w:line="240" w:lineRule="atLeast"/>
              <w:jc w:val="center"/>
              <w:rPr>
                <w:rFonts w:cstheme="minorHAnsi"/>
                <w:lang w:val="en-GB" w:bidi="en-GB"/>
              </w:rPr>
            </w:pPr>
            <w:r w:rsidRPr="00D36803">
              <w:rPr>
                <w:rFonts w:cstheme="minorHAnsi"/>
                <w:lang w:val="en-GB" w:bidi="en-GB"/>
              </w:rPr>
              <w:t>M</w:t>
            </w:r>
          </w:p>
        </w:tc>
      </w:tr>
      <w:tr w:rsidR="00D61E9B" w:rsidRPr="00D36803" w14:paraId="39C660D4" w14:textId="77777777" w:rsidTr="5441F742">
        <w:trPr>
          <w:jc w:val="center"/>
        </w:trPr>
        <w:tc>
          <w:tcPr>
            <w:tcW w:w="777" w:type="pct"/>
          </w:tcPr>
          <w:p w14:paraId="4EEE8668" w14:textId="77777777" w:rsidR="00D61E9B" w:rsidRPr="00D36803" w:rsidRDefault="00D61E9B" w:rsidP="00CE5F23">
            <w:pPr>
              <w:pStyle w:val="ListParagraph"/>
              <w:numPr>
                <w:ilvl w:val="0"/>
                <w:numId w:val="5"/>
              </w:numPr>
              <w:spacing w:after="0" w:line="240" w:lineRule="atLeast"/>
              <w:ind w:left="34" w:hanging="578"/>
              <w:contextualSpacing w:val="0"/>
              <w:jc w:val="center"/>
              <w:rPr>
                <w:rFonts w:cstheme="minorHAnsi"/>
                <w:lang w:val="en-GB" w:bidi="en-GB"/>
              </w:rPr>
            </w:pPr>
          </w:p>
        </w:tc>
        <w:tc>
          <w:tcPr>
            <w:tcW w:w="3353" w:type="pct"/>
          </w:tcPr>
          <w:p w14:paraId="55A8803F" w14:textId="51588189" w:rsidR="0072166A" w:rsidRDefault="004435AC" w:rsidP="0072166A">
            <w:pPr>
              <w:spacing w:after="0" w:line="240" w:lineRule="atLeast"/>
              <w:jc w:val="both"/>
              <w:rPr>
                <w:lang w:val="en-GB"/>
              </w:rPr>
            </w:pPr>
            <w:r w:rsidRPr="0072166A">
              <w:rPr>
                <w:lang w:val="en-GB"/>
              </w:rPr>
              <w:t xml:space="preserve">The following additional attributes </w:t>
            </w:r>
            <w:r w:rsidR="000E40D3">
              <w:rPr>
                <w:lang w:val="en-GB"/>
              </w:rPr>
              <w:t xml:space="preserve">must be </w:t>
            </w:r>
            <w:r w:rsidR="00301F5F">
              <w:rPr>
                <w:lang w:val="en-GB"/>
              </w:rPr>
              <w:t>available</w:t>
            </w:r>
            <w:r w:rsidRPr="0072166A">
              <w:rPr>
                <w:lang w:val="en-GB"/>
              </w:rPr>
              <w:t xml:space="preserve"> to the GOs attributes</w:t>
            </w:r>
            <w:r w:rsidR="0072166A">
              <w:rPr>
                <w:lang w:val="en-GB"/>
              </w:rPr>
              <w:t>:</w:t>
            </w:r>
          </w:p>
          <w:p w14:paraId="5FDAA504" w14:textId="77777777" w:rsidR="0072166A" w:rsidRPr="0072166A" w:rsidRDefault="004435AC" w:rsidP="00CE5F23">
            <w:pPr>
              <w:pStyle w:val="ListParagraph"/>
              <w:numPr>
                <w:ilvl w:val="0"/>
                <w:numId w:val="23"/>
              </w:numPr>
              <w:spacing w:after="0" w:line="240" w:lineRule="atLeast"/>
              <w:jc w:val="both"/>
              <w:rPr>
                <w:rFonts w:cstheme="minorHAnsi"/>
                <w:lang w:val="en-GB" w:bidi="en-GB"/>
              </w:rPr>
            </w:pPr>
            <w:r w:rsidRPr="0072166A">
              <w:rPr>
                <w:lang w:val="en-GB"/>
              </w:rPr>
              <w:t>Lower calorific value</w:t>
            </w:r>
          </w:p>
          <w:p w14:paraId="5D7B3A35" w14:textId="77777777" w:rsidR="0072166A" w:rsidRPr="0072166A" w:rsidRDefault="004435AC" w:rsidP="00CE5F23">
            <w:pPr>
              <w:pStyle w:val="ListParagraph"/>
              <w:numPr>
                <w:ilvl w:val="0"/>
                <w:numId w:val="23"/>
              </w:numPr>
              <w:spacing w:after="0" w:line="240" w:lineRule="atLeast"/>
              <w:jc w:val="both"/>
              <w:rPr>
                <w:rFonts w:cstheme="minorHAnsi"/>
                <w:lang w:val="en-GB" w:bidi="en-GB"/>
              </w:rPr>
            </w:pPr>
            <w:r w:rsidRPr="0072166A">
              <w:rPr>
                <w:lang w:val="en-GB"/>
              </w:rPr>
              <w:t>Higher calorific value</w:t>
            </w:r>
          </w:p>
          <w:p w14:paraId="53769F86" w14:textId="77777777" w:rsidR="00B90CCB" w:rsidRPr="00B90CCB" w:rsidRDefault="004435AC" w:rsidP="00CE5F23">
            <w:pPr>
              <w:pStyle w:val="ListParagraph"/>
              <w:numPr>
                <w:ilvl w:val="0"/>
                <w:numId w:val="23"/>
              </w:numPr>
              <w:spacing w:after="0" w:line="240" w:lineRule="atLeast"/>
              <w:jc w:val="both"/>
              <w:rPr>
                <w:rFonts w:cstheme="minorHAnsi"/>
                <w:lang w:val="en-GB" w:bidi="en-GB"/>
              </w:rPr>
            </w:pPr>
            <w:r w:rsidRPr="0072166A">
              <w:rPr>
                <w:lang w:val="en-GB"/>
              </w:rPr>
              <w:t xml:space="preserve">Raw materials </w:t>
            </w:r>
          </w:p>
          <w:p w14:paraId="6030B6CD" w14:textId="77777777" w:rsidR="00B90CCB" w:rsidRPr="00B90CCB" w:rsidRDefault="00B90CCB" w:rsidP="00CE5F23">
            <w:pPr>
              <w:pStyle w:val="ListParagraph"/>
              <w:numPr>
                <w:ilvl w:val="0"/>
                <w:numId w:val="23"/>
              </w:numPr>
              <w:spacing w:after="0" w:line="240" w:lineRule="atLeast"/>
              <w:jc w:val="both"/>
              <w:rPr>
                <w:rFonts w:cstheme="minorHAnsi"/>
                <w:lang w:val="en-GB" w:bidi="en-GB"/>
              </w:rPr>
            </w:pPr>
            <w:r>
              <w:rPr>
                <w:lang w:val="en-GB"/>
              </w:rPr>
              <w:t>C</w:t>
            </w:r>
            <w:r w:rsidR="004435AC" w:rsidRPr="0072166A">
              <w:rPr>
                <w:lang w:val="en-GB"/>
              </w:rPr>
              <w:t xml:space="preserve">ountry of origin of raw materials used for gas </w:t>
            </w:r>
          </w:p>
          <w:p w14:paraId="22A1B448" w14:textId="77777777" w:rsidR="000E40D3" w:rsidRPr="000E40D3" w:rsidRDefault="004435AC" w:rsidP="00CE5F23">
            <w:pPr>
              <w:pStyle w:val="ListParagraph"/>
              <w:numPr>
                <w:ilvl w:val="0"/>
                <w:numId w:val="23"/>
              </w:numPr>
              <w:spacing w:after="0" w:line="240" w:lineRule="atLeast"/>
              <w:jc w:val="both"/>
              <w:rPr>
                <w:rFonts w:cstheme="minorHAnsi"/>
                <w:lang w:val="en-GB" w:bidi="en-GB"/>
              </w:rPr>
            </w:pPr>
            <w:r w:rsidRPr="0072166A">
              <w:rPr>
                <w:lang w:val="en-GB"/>
              </w:rPr>
              <w:t xml:space="preserve">Quantity </w:t>
            </w:r>
            <w:r w:rsidR="000E40D3" w:rsidRPr="0072166A">
              <w:rPr>
                <w:lang w:val="en-GB"/>
              </w:rPr>
              <w:t xml:space="preserve">of certified gas </w:t>
            </w:r>
            <w:r w:rsidRPr="0072166A">
              <w:rPr>
                <w:lang w:val="en-GB"/>
              </w:rPr>
              <w:t xml:space="preserve">in MWh </w:t>
            </w:r>
          </w:p>
          <w:p w14:paraId="29D90474" w14:textId="77777777" w:rsidR="000E40D3" w:rsidRPr="000E40D3" w:rsidRDefault="004435AC" w:rsidP="00CE5F23">
            <w:pPr>
              <w:pStyle w:val="ListParagraph"/>
              <w:numPr>
                <w:ilvl w:val="0"/>
                <w:numId w:val="23"/>
              </w:numPr>
              <w:spacing w:after="0" w:line="240" w:lineRule="atLeast"/>
              <w:jc w:val="both"/>
              <w:rPr>
                <w:rFonts w:cstheme="minorHAnsi"/>
                <w:lang w:val="en-GB" w:bidi="en-GB"/>
              </w:rPr>
            </w:pPr>
            <w:r w:rsidRPr="0072166A">
              <w:rPr>
                <w:lang w:val="en-GB"/>
              </w:rPr>
              <w:t xml:space="preserve">CO2 information </w:t>
            </w:r>
          </w:p>
          <w:p w14:paraId="76939173" w14:textId="77777777" w:rsidR="000E40D3" w:rsidRPr="000E40D3" w:rsidRDefault="004435AC" w:rsidP="00CE5F23">
            <w:pPr>
              <w:pStyle w:val="ListParagraph"/>
              <w:numPr>
                <w:ilvl w:val="0"/>
                <w:numId w:val="23"/>
              </w:numPr>
              <w:spacing w:after="0" w:line="240" w:lineRule="atLeast"/>
              <w:jc w:val="both"/>
              <w:rPr>
                <w:rFonts w:cstheme="minorHAnsi"/>
                <w:lang w:val="en-GB" w:bidi="en-GB"/>
              </w:rPr>
            </w:pPr>
            <w:r w:rsidRPr="0072166A">
              <w:rPr>
                <w:lang w:val="en-GB"/>
              </w:rPr>
              <w:t xml:space="preserve">Certificate Scheme Name </w:t>
            </w:r>
          </w:p>
          <w:p w14:paraId="64FBF7FF" w14:textId="77777777" w:rsidR="000E40D3" w:rsidRPr="000E40D3" w:rsidRDefault="004435AC" w:rsidP="00CE5F23">
            <w:pPr>
              <w:pStyle w:val="ListParagraph"/>
              <w:numPr>
                <w:ilvl w:val="0"/>
                <w:numId w:val="23"/>
              </w:numPr>
              <w:spacing w:after="0" w:line="240" w:lineRule="atLeast"/>
              <w:jc w:val="both"/>
              <w:rPr>
                <w:rFonts w:cstheme="minorHAnsi"/>
                <w:lang w:val="en-GB" w:bidi="en-GB"/>
              </w:rPr>
            </w:pPr>
            <w:r w:rsidRPr="0072166A">
              <w:rPr>
                <w:lang w:val="en-GB"/>
              </w:rPr>
              <w:t>Proof of Sustainability (PoS) number</w:t>
            </w:r>
          </w:p>
          <w:p w14:paraId="5432AA71" w14:textId="3034650F" w:rsidR="00D61E9B" w:rsidRPr="00F35B97" w:rsidRDefault="004435AC" w:rsidP="00CE5F23">
            <w:pPr>
              <w:pStyle w:val="ListParagraph"/>
              <w:numPr>
                <w:ilvl w:val="0"/>
                <w:numId w:val="23"/>
              </w:numPr>
              <w:spacing w:after="0" w:line="240" w:lineRule="atLeast"/>
              <w:rPr>
                <w:rFonts w:eastAsiaTheme="minorEastAsia" w:cstheme="minorHAnsi"/>
                <w:lang w:val="en-GB" w:bidi="en-GB"/>
              </w:rPr>
            </w:pPr>
            <w:r w:rsidRPr="0072166A">
              <w:rPr>
                <w:lang w:val="en-GB"/>
              </w:rPr>
              <w:t>Additional attribute</w:t>
            </w:r>
            <w:r w:rsidR="00447864">
              <w:rPr>
                <w:lang w:val="en-GB"/>
              </w:rPr>
              <w:t>(</w:t>
            </w:r>
            <w:r w:rsidR="002E246E">
              <w:rPr>
                <w:lang w:val="en-GB"/>
              </w:rPr>
              <w:t>s</w:t>
            </w:r>
            <w:r w:rsidR="00447864">
              <w:rPr>
                <w:lang w:val="en-GB"/>
              </w:rPr>
              <w:t>)</w:t>
            </w:r>
            <w:r w:rsidR="000424D2">
              <w:rPr>
                <w:lang w:val="en-GB"/>
              </w:rPr>
              <w:t xml:space="preserve"> / information</w:t>
            </w:r>
          </w:p>
        </w:tc>
        <w:tc>
          <w:tcPr>
            <w:tcW w:w="870" w:type="pct"/>
          </w:tcPr>
          <w:p w14:paraId="36C1898B" w14:textId="77777777" w:rsidR="00D61E9B" w:rsidRPr="00D36803" w:rsidRDefault="00D61E9B" w:rsidP="00395359">
            <w:pPr>
              <w:spacing w:after="0" w:line="240" w:lineRule="atLeast"/>
              <w:jc w:val="center"/>
              <w:rPr>
                <w:rFonts w:cstheme="minorHAnsi"/>
                <w:lang w:val="en-GB" w:bidi="en-GB"/>
              </w:rPr>
            </w:pPr>
            <w:r w:rsidRPr="00D36803">
              <w:rPr>
                <w:rFonts w:cstheme="minorHAnsi"/>
                <w:lang w:val="en-GB" w:bidi="en-GB"/>
              </w:rPr>
              <w:t>M</w:t>
            </w:r>
          </w:p>
        </w:tc>
      </w:tr>
      <w:tr w:rsidR="002E5846" w:rsidRPr="00D36803" w14:paraId="56B94AE0" w14:textId="77777777" w:rsidTr="5441F742">
        <w:trPr>
          <w:jc w:val="center"/>
        </w:trPr>
        <w:tc>
          <w:tcPr>
            <w:tcW w:w="777" w:type="pct"/>
          </w:tcPr>
          <w:p w14:paraId="1F0AA87F" w14:textId="77777777" w:rsidR="002E5846" w:rsidRPr="00D36803" w:rsidRDefault="002E5846" w:rsidP="00CE5F23">
            <w:pPr>
              <w:pStyle w:val="ListParagraph"/>
              <w:numPr>
                <w:ilvl w:val="0"/>
                <w:numId w:val="5"/>
              </w:numPr>
              <w:spacing w:after="0" w:line="240" w:lineRule="atLeast"/>
              <w:ind w:left="34"/>
              <w:contextualSpacing w:val="0"/>
              <w:jc w:val="center"/>
              <w:rPr>
                <w:rFonts w:cstheme="minorHAnsi"/>
                <w:lang w:val="en-GB" w:bidi="en-GB"/>
              </w:rPr>
            </w:pPr>
          </w:p>
        </w:tc>
        <w:tc>
          <w:tcPr>
            <w:tcW w:w="3353" w:type="pct"/>
          </w:tcPr>
          <w:p w14:paraId="76EEE2A1" w14:textId="48AEC891" w:rsidR="002E5846" w:rsidRPr="007C72C5" w:rsidRDefault="004A0721" w:rsidP="00F35B97">
            <w:pPr>
              <w:spacing w:after="0" w:line="240" w:lineRule="atLeast"/>
              <w:jc w:val="both"/>
              <w:rPr>
                <w:rFonts w:cstheme="minorHAnsi"/>
                <w:lang w:val="en-GB" w:bidi="en-GB"/>
              </w:rPr>
            </w:pPr>
            <w:r w:rsidRPr="00F35B97">
              <w:rPr>
                <w:rFonts w:cstheme="minorHAnsi"/>
                <w:lang w:val="en-GB" w:bidi="en-GB"/>
              </w:rPr>
              <w:t xml:space="preserve">Availability </w:t>
            </w:r>
            <w:r w:rsidR="00D06EAC">
              <w:rPr>
                <w:rFonts w:cstheme="minorHAnsi"/>
                <w:lang w:val="en-GB" w:bidi="en-GB"/>
              </w:rPr>
              <w:t xml:space="preserve">to provide the </w:t>
            </w:r>
            <w:r w:rsidR="00F35B97" w:rsidRPr="00F35B97">
              <w:rPr>
                <w:rFonts w:cstheme="minorHAnsi"/>
                <w:lang w:val="en-GB" w:bidi="en-GB"/>
              </w:rPr>
              <w:t>additional attributes</w:t>
            </w:r>
            <w:r w:rsidRPr="00F35B97">
              <w:rPr>
                <w:rFonts w:cstheme="minorHAnsi"/>
                <w:lang w:val="en-GB" w:bidi="en-GB"/>
              </w:rPr>
              <w:t xml:space="preserve"> </w:t>
            </w:r>
            <w:r w:rsidR="00F35B97" w:rsidRPr="00F35B97">
              <w:rPr>
                <w:rFonts w:cstheme="minorHAnsi"/>
                <w:lang w:val="en-GB" w:bidi="en-GB"/>
              </w:rPr>
              <w:t>in accordance with EECS rules, for example</w:t>
            </w:r>
            <w:r w:rsidR="00D06EAC">
              <w:rPr>
                <w:rFonts w:cstheme="minorHAnsi"/>
                <w:lang w:val="en-GB" w:bidi="en-GB"/>
              </w:rPr>
              <w:t>,</w:t>
            </w:r>
            <w:r w:rsidR="00F35B97" w:rsidRPr="00F35B97">
              <w:rPr>
                <w:rFonts w:cstheme="minorHAnsi"/>
                <w:lang w:val="en-GB" w:bidi="en-GB"/>
              </w:rPr>
              <w:t xml:space="preserve"> section O8 </w:t>
            </w:r>
            <w:r w:rsidRPr="00F35B97">
              <w:rPr>
                <w:rFonts w:cstheme="minorHAnsi"/>
                <w:lang w:val="en-GB" w:bidi="en-GB"/>
              </w:rPr>
              <w:t>(as free text)</w:t>
            </w:r>
          </w:p>
        </w:tc>
        <w:tc>
          <w:tcPr>
            <w:tcW w:w="870" w:type="pct"/>
          </w:tcPr>
          <w:p w14:paraId="45793A2B" w14:textId="4E99E4A9" w:rsidR="002E5846" w:rsidRPr="00D36803" w:rsidRDefault="00F35B97" w:rsidP="00395359">
            <w:pPr>
              <w:spacing w:after="0" w:line="240" w:lineRule="atLeast"/>
              <w:jc w:val="center"/>
              <w:rPr>
                <w:rFonts w:cstheme="minorHAnsi"/>
                <w:lang w:val="en-GB" w:bidi="en-GB"/>
              </w:rPr>
            </w:pPr>
            <w:r>
              <w:rPr>
                <w:rFonts w:cstheme="minorHAnsi"/>
                <w:lang w:val="en-GB" w:bidi="en-GB"/>
              </w:rPr>
              <w:t>M</w:t>
            </w:r>
          </w:p>
        </w:tc>
      </w:tr>
      <w:tr w:rsidR="00345CC5" w:rsidRPr="00385EA9" w14:paraId="770C7770" w14:textId="77777777" w:rsidTr="5441F742">
        <w:trPr>
          <w:jc w:val="center"/>
        </w:trPr>
        <w:tc>
          <w:tcPr>
            <w:tcW w:w="777" w:type="pct"/>
          </w:tcPr>
          <w:p w14:paraId="6F1746BF" w14:textId="77777777" w:rsidR="00345CC5" w:rsidRPr="00D36803" w:rsidRDefault="00345CC5" w:rsidP="00CE5F23">
            <w:pPr>
              <w:pStyle w:val="ListParagraph"/>
              <w:numPr>
                <w:ilvl w:val="0"/>
                <w:numId w:val="5"/>
              </w:numPr>
              <w:spacing w:after="0" w:line="240" w:lineRule="atLeast"/>
              <w:ind w:left="34"/>
              <w:contextualSpacing w:val="0"/>
              <w:jc w:val="center"/>
              <w:rPr>
                <w:rFonts w:cstheme="minorHAnsi"/>
                <w:lang w:val="en-GB" w:bidi="en-GB"/>
              </w:rPr>
            </w:pPr>
          </w:p>
        </w:tc>
        <w:tc>
          <w:tcPr>
            <w:tcW w:w="3353" w:type="pct"/>
          </w:tcPr>
          <w:p w14:paraId="243DC0EB" w14:textId="4BA96344" w:rsidR="00E460FB" w:rsidRDefault="009962F4" w:rsidP="00F35B97">
            <w:pPr>
              <w:spacing w:after="0" w:line="240" w:lineRule="atLeast"/>
              <w:jc w:val="both"/>
              <w:rPr>
                <w:lang w:val="en-GB"/>
              </w:rPr>
            </w:pPr>
            <w:r>
              <w:rPr>
                <w:lang w:val="en-GB"/>
              </w:rPr>
              <w:t>In accordant with national legislative provisions, t</w:t>
            </w:r>
            <w:r w:rsidR="00FD202B">
              <w:rPr>
                <w:lang w:val="en-GB"/>
              </w:rPr>
              <w:t xml:space="preserve">he Registry </w:t>
            </w:r>
            <w:r w:rsidR="00BB51B0">
              <w:rPr>
                <w:lang w:val="en-GB"/>
              </w:rPr>
              <w:t xml:space="preserve">must have </w:t>
            </w:r>
            <w:r w:rsidR="00052963">
              <w:rPr>
                <w:lang w:val="en-GB"/>
              </w:rPr>
              <w:t>availability</w:t>
            </w:r>
            <w:r w:rsidR="00BB51B0">
              <w:rPr>
                <w:lang w:val="en-GB"/>
              </w:rPr>
              <w:t xml:space="preserve"> to enter data</w:t>
            </w:r>
            <w:r w:rsidR="00600C12">
              <w:rPr>
                <w:lang w:val="en-GB"/>
              </w:rPr>
              <w:t xml:space="preserve"> for</w:t>
            </w:r>
            <w:r w:rsidR="00BB51B0">
              <w:rPr>
                <w:lang w:val="en-GB"/>
              </w:rPr>
              <w:t xml:space="preserve"> </w:t>
            </w:r>
            <w:r w:rsidR="00345CC5" w:rsidRPr="00345CC5">
              <w:rPr>
                <w:lang w:val="en-GB"/>
              </w:rPr>
              <w:t>Consumption Points</w:t>
            </w:r>
            <w:r w:rsidR="007579DD">
              <w:rPr>
                <w:lang w:val="en-GB"/>
              </w:rPr>
              <w:t xml:space="preserve"> </w:t>
            </w:r>
            <w:r w:rsidR="000C47B7">
              <w:rPr>
                <w:lang w:val="en-GB"/>
              </w:rPr>
              <w:t xml:space="preserve">in Lithuania </w:t>
            </w:r>
            <w:r w:rsidR="007579DD">
              <w:rPr>
                <w:lang w:val="en-GB"/>
              </w:rPr>
              <w:t>(free text)</w:t>
            </w:r>
            <w:r w:rsidR="00E460FB">
              <w:rPr>
                <w:lang w:val="en-GB"/>
              </w:rPr>
              <w:t>:</w:t>
            </w:r>
          </w:p>
          <w:p w14:paraId="029BEDA1" w14:textId="62300A57" w:rsidR="00E460FB" w:rsidRDefault="00A80746" w:rsidP="00CE5F23">
            <w:pPr>
              <w:pStyle w:val="ListParagraph"/>
              <w:numPr>
                <w:ilvl w:val="0"/>
                <w:numId w:val="24"/>
              </w:numPr>
              <w:spacing w:after="0" w:line="240" w:lineRule="atLeast"/>
              <w:jc w:val="both"/>
              <w:rPr>
                <w:lang w:val="en-GB"/>
              </w:rPr>
            </w:pPr>
            <w:r>
              <w:rPr>
                <w:lang w:val="en-GB"/>
              </w:rPr>
              <w:t xml:space="preserve">Consumption point ID, name, </w:t>
            </w:r>
            <w:r w:rsidR="004D7071">
              <w:rPr>
                <w:lang w:val="en-GB"/>
              </w:rPr>
              <w:t>location</w:t>
            </w:r>
            <w:r>
              <w:rPr>
                <w:lang w:val="en-GB"/>
              </w:rPr>
              <w:t>,</w:t>
            </w:r>
            <w:r w:rsidR="00EE0A3B">
              <w:rPr>
                <w:lang w:val="en-GB"/>
              </w:rPr>
              <w:t xml:space="preserve"> country</w:t>
            </w:r>
            <w:r w:rsidR="004D7071">
              <w:rPr>
                <w:lang w:val="en-GB"/>
              </w:rPr>
              <w:t>,</w:t>
            </w:r>
            <w:r>
              <w:rPr>
                <w:lang w:val="en-GB"/>
              </w:rPr>
              <w:t xml:space="preserve"> </w:t>
            </w:r>
          </w:p>
          <w:p w14:paraId="46358083" w14:textId="68099A33" w:rsidR="007579DD" w:rsidRDefault="007579DD" w:rsidP="00CE5F23">
            <w:pPr>
              <w:pStyle w:val="ListParagraph"/>
              <w:numPr>
                <w:ilvl w:val="0"/>
                <w:numId w:val="24"/>
              </w:numPr>
              <w:spacing w:after="0" w:line="240" w:lineRule="atLeast"/>
              <w:jc w:val="both"/>
              <w:rPr>
                <w:lang w:val="en-GB"/>
              </w:rPr>
            </w:pPr>
            <w:r>
              <w:rPr>
                <w:lang w:val="en-GB"/>
              </w:rPr>
              <w:t>Consumption (</w:t>
            </w:r>
            <w:r w:rsidR="00F27C16">
              <w:rPr>
                <w:lang w:val="en-GB"/>
              </w:rPr>
              <w:t>metering</w:t>
            </w:r>
            <w:r>
              <w:rPr>
                <w:lang w:val="en-GB"/>
              </w:rPr>
              <w:t>) data</w:t>
            </w:r>
            <w:r w:rsidR="00736927">
              <w:rPr>
                <w:lang w:val="en-GB"/>
              </w:rPr>
              <w:t xml:space="preserve"> and </w:t>
            </w:r>
            <w:r w:rsidR="00E54622">
              <w:rPr>
                <w:lang w:val="en-GB"/>
              </w:rPr>
              <w:t xml:space="preserve">consumption </w:t>
            </w:r>
            <w:r w:rsidR="00736927">
              <w:rPr>
                <w:lang w:val="en-GB"/>
              </w:rPr>
              <w:t>period</w:t>
            </w:r>
            <w:r w:rsidR="007214C9">
              <w:rPr>
                <w:lang w:val="en-GB"/>
              </w:rPr>
              <w:t>,</w:t>
            </w:r>
          </w:p>
          <w:p w14:paraId="1D127179" w14:textId="77777777" w:rsidR="006801A8" w:rsidRDefault="00E93F14" w:rsidP="00CE5F23">
            <w:pPr>
              <w:pStyle w:val="ListParagraph"/>
              <w:numPr>
                <w:ilvl w:val="0"/>
                <w:numId w:val="24"/>
              </w:numPr>
              <w:spacing w:after="0" w:line="240" w:lineRule="atLeast"/>
              <w:jc w:val="both"/>
              <w:rPr>
                <w:lang w:val="en-GB"/>
              </w:rPr>
            </w:pPr>
            <w:r>
              <w:rPr>
                <w:lang w:val="en-GB"/>
              </w:rPr>
              <w:t>Na</w:t>
            </w:r>
            <w:r w:rsidR="00077681">
              <w:rPr>
                <w:lang w:val="en-GB"/>
              </w:rPr>
              <w:t>me</w:t>
            </w:r>
            <w:r>
              <w:rPr>
                <w:lang w:val="en-GB"/>
              </w:rPr>
              <w:t xml:space="preserve"> of beneficiary, type of </w:t>
            </w:r>
            <w:r w:rsidR="00E54622">
              <w:rPr>
                <w:lang w:val="en-GB"/>
              </w:rPr>
              <w:t>beneficiary</w:t>
            </w:r>
            <w:r w:rsidR="006801A8">
              <w:rPr>
                <w:lang w:val="en-GB"/>
              </w:rPr>
              <w:t>,</w:t>
            </w:r>
          </w:p>
          <w:p w14:paraId="3698279F" w14:textId="65323478" w:rsidR="00077681" w:rsidRDefault="006801A8" w:rsidP="00CE5F23">
            <w:pPr>
              <w:pStyle w:val="ListParagraph"/>
              <w:numPr>
                <w:ilvl w:val="0"/>
                <w:numId w:val="24"/>
              </w:numPr>
              <w:spacing w:after="0" w:line="240" w:lineRule="atLeast"/>
              <w:jc w:val="both"/>
              <w:rPr>
                <w:lang w:val="en-GB"/>
              </w:rPr>
            </w:pPr>
            <w:r>
              <w:rPr>
                <w:lang w:val="en-GB"/>
              </w:rPr>
              <w:t>Other data required</w:t>
            </w:r>
          </w:p>
          <w:p w14:paraId="78AFAFBD" w14:textId="609B9648" w:rsidR="00DA395A" w:rsidRDefault="00D162EC" w:rsidP="000A7F7F">
            <w:pPr>
              <w:spacing w:after="0" w:line="240" w:lineRule="atLeast"/>
              <w:jc w:val="both"/>
              <w:rPr>
                <w:lang w:val="en-GB"/>
              </w:rPr>
            </w:pPr>
            <w:r>
              <w:rPr>
                <w:lang w:val="en-GB"/>
              </w:rPr>
              <w:t xml:space="preserve">When </w:t>
            </w:r>
            <w:r w:rsidRPr="00D162EC">
              <w:rPr>
                <w:lang w:val="en-GB"/>
              </w:rPr>
              <w:t>cancelling GO for all purposes</w:t>
            </w:r>
            <w:r>
              <w:rPr>
                <w:lang w:val="en-GB"/>
              </w:rPr>
              <w:t>,</w:t>
            </w:r>
            <w:r w:rsidRPr="00D162EC">
              <w:rPr>
                <w:lang w:val="en-GB"/>
              </w:rPr>
              <w:t xml:space="preserve"> except disclosure, </w:t>
            </w:r>
            <w:r w:rsidR="005146BB" w:rsidRPr="00345CC5">
              <w:rPr>
                <w:lang w:val="en-GB"/>
              </w:rPr>
              <w:t xml:space="preserve">it is </w:t>
            </w:r>
            <w:r w:rsidR="001816D2" w:rsidRPr="00345CC5">
              <w:rPr>
                <w:lang w:val="en-GB"/>
              </w:rPr>
              <w:t>requ</w:t>
            </w:r>
            <w:r w:rsidR="001816D2">
              <w:rPr>
                <w:lang w:val="en-GB"/>
              </w:rPr>
              <w:t>i</w:t>
            </w:r>
            <w:r w:rsidR="001816D2" w:rsidRPr="00345CC5">
              <w:rPr>
                <w:lang w:val="en-GB"/>
              </w:rPr>
              <w:t>red</w:t>
            </w:r>
            <w:r w:rsidR="005146BB" w:rsidRPr="00345CC5">
              <w:rPr>
                <w:lang w:val="en-GB"/>
              </w:rPr>
              <w:t xml:space="preserve"> </w:t>
            </w:r>
            <w:r w:rsidR="001816D2">
              <w:rPr>
                <w:lang w:val="en-GB"/>
              </w:rPr>
              <w:t xml:space="preserve">to enter </w:t>
            </w:r>
            <w:r w:rsidR="005146BB" w:rsidRPr="00345CC5">
              <w:rPr>
                <w:lang w:val="en-GB"/>
              </w:rPr>
              <w:t xml:space="preserve">detailed information about </w:t>
            </w:r>
            <w:r w:rsidR="003249C6">
              <w:rPr>
                <w:lang w:val="en-GB"/>
              </w:rPr>
              <w:t xml:space="preserve">the </w:t>
            </w:r>
            <w:r w:rsidR="001816D2">
              <w:rPr>
                <w:lang w:val="en-GB"/>
              </w:rPr>
              <w:t>C</w:t>
            </w:r>
            <w:r w:rsidR="005146BB" w:rsidRPr="00345CC5">
              <w:rPr>
                <w:lang w:val="en-GB"/>
              </w:rPr>
              <w:t xml:space="preserve">onsumption </w:t>
            </w:r>
            <w:r w:rsidR="001816D2">
              <w:rPr>
                <w:lang w:val="en-GB"/>
              </w:rPr>
              <w:t>P</w:t>
            </w:r>
            <w:r w:rsidR="005146BB" w:rsidRPr="00345CC5">
              <w:rPr>
                <w:lang w:val="en-GB"/>
              </w:rPr>
              <w:t>oint</w:t>
            </w:r>
            <w:r w:rsidR="005146BB">
              <w:rPr>
                <w:lang w:val="en-GB"/>
              </w:rPr>
              <w:t>, its</w:t>
            </w:r>
            <w:r w:rsidR="005146BB" w:rsidRPr="00345CC5">
              <w:rPr>
                <w:lang w:val="en-GB"/>
              </w:rPr>
              <w:t xml:space="preserve"> location</w:t>
            </w:r>
            <w:r w:rsidR="005146BB">
              <w:rPr>
                <w:lang w:val="en-GB"/>
              </w:rPr>
              <w:t xml:space="preserve">, </w:t>
            </w:r>
            <w:r w:rsidR="005146BB" w:rsidRPr="00345CC5">
              <w:rPr>
                <w:lang w:val="en-GB"/>
              </w:rPr>
              <w:t>metering measurements</w:t>
            </w:r>
            <w:r w:rsidR="00DA395A">
              <w:rPr>
                <w:lang w:val="en-GB"/>
              </w:rPr>
              <w:t xml:space="preserve"> and respective period</w:t>
            </w:r>
            <w:r w:rsidR="005146BB" w:rsidRPr="00345CC5">
              <w:rPr>
                <w:lang w:val="en-GB"/>
              </w:rPr>
              <w:t xml:space="preserve">. Cancelled GOs cannot exceed actual gas consumption in that </w:t>
            </w:r>
            <w:r w:rsidR="00DA395A">
              <w:rPr>
                <w:lang w:val="en-GB"/>
              </w:rPr>
              <w:t>C</w:t>
            </w:r>
            <w:r w:rsidR="005146BB" w:rsidRPr="00345CC5">
              <w:rPr>
                <w:lang w:val="en-GB"/>
              </w:rPr>
              <w:t xml:space="preserve">onsumption </w:t>
            </w:r>
            <w:r w:rsidR="00DA395A">
              <w:rPr>
                <w:lang w:val="en-GB"/>
              </w:rPr>
              <w:t>P</w:t>
            </w:r>
            <w:r w:rsidR="005146BB" w:rsidRPr="00345CC5">
              <w:rPr>
                <w:lang w:val="en-GB"/>
              </w:rPr>
              <w:t xml:space="preserve">oint. </w:t>
            </w:r>
          </w:p>
          <w:p w14:paraId="6B021049" w14:textId="0E292CBA" w:rsidR="00D162EC" w:rsidRPr="00345CC5" w:rsidRDefault="00736927" w:rsidP="00C76C07">
            <w:pPr>
              <w:spacing w:after="0" w:line="240" w:lineRule="atLeast"/>
              <w:jc w:val="both"/>
              <w:rPr>
                <w:rFonts w:cstheme="minorHAnsi"/>
                <w:lang w:val="en-GB" w:bidi="en-GB"/>
              </w:rPr>
            </w:pPr>
            <w:r w:rsidRPr="005146BB">
              <w:rPr>
                <w:lang w:val="en-GB"/>
              </w:rPr>
              <w:t>The Registry must ensure that Cancellation statement include</w:t>
            </w:r>
            <w:r w:rsidR="005146BB" w:rsidRPr="005146BB">
              <w:rPr>
                <w:lang w:val="en-GB"/>
              </w:rPr>
              <w:t>s</w:t>
            </w:r>
            <w:r w:rsidR="00F27C16">
              <w:rPr>
                <w:lang w:val="en-GB"/>
              </w:rPr>
              <w:t xml:space="preserve"> the following </w:t>
            </w:r>
            <w:r w:rsidR="00C76C07">
              <w:rPr>
                <w:lang w:val="en-GB"/>
              </w:rPr>
              <w:t xml:space="preserve">additional </w:t>
            </w:r>
            <w:r w:rsidR="00F27C16">
              <w:rPr>
                <w:lang w:val="en-GB"/>
              </w:rPr>
              <w:t>information:</w:t>
            </w:r>
            <w:r w:rsidRPr="005146BB">
              <w:rPr>
                <w:lang w:val="en-GB"/>
              </w:rPr>
              <w:t xml:space="preserve"> beneficiary, select</w:t>
            </w:r>
            <w:r w:rsidR="005146BB" w:rsidRPr="005146BB">
              <w:rPr>
                <w:lang w:val="en-GB"/>
              </w:rPr>
              <w:t>ed</w:t>
            </w:r>
            <w:r w:rsidRPr="005146BB">
              <w:rPr>
                <w:lang w:val="en-GB"/>
              </w:rPr>
              <w:t xml:space="preserve"> </w:t>
            </w:r>
            <w:r w:rsidR="00C76C07">
              <w:rPr>
                <w:lang w:val="en-GB"/>
              </w:rPr>
              <w:t>C</w:t>
            </w:r>
            <w:r w:rsidRPr="005146BB">
              <w:rPr>
                <w:lang w:val="en-GB"/>
              </w:rPr>
              <w:t xml:space="preserve">onsumption </w:t>
            </w:r>
            <w:r w:rsidR="00C76C07">
              <w:rPr>
                <w:lang w:val="en-GB"/>
              </w:rPr>
              <w:t>P</w:t>
            </w:r>
            <w:r w:rsidRPr="005146BB">
              <w:rPr>
                <w:lang w:val="en-GB"/>
              </w:rPr>
              <w:t>oint, consumption perio</w:t>
            </w:r>
            <w:r w:rsidR="00C661FC">
              <w:rPr>
                <w:lang w:val="en-GB"/>
              </w:rPr>
              <w:t>d, can</w:t>
            </w:r>
            <w:r w:rsidR="0015690F">
              <w:rPr>
                <w:lang w:val="en-GB"/>
              </w:rPr>
              <w:t>cel</w:t>
            </w:r>
            <w:r w:rsidR="00C661FC">
              <w:rPr>
                <w:lang w:val="en-GB"/>
              </w:rPr>
              <w:t>lation purpose</w:t>
            </w:r>
            <w:r w:rsidRPr="005146BB">
              <w:rPr>
                <w:lang w:val="en-GB"/>
              </w:rPr>
              <w:t xml:space="preserve"> and other required data</w:t>
            </w:r>
            <w:r w:rsidR="005146BB" w:rsidRPr="005146BB">
              <w:rPr>
                <w:lang w:val="en-GB"/>
              </w:rPr>
              <w:t xml:space="preserve">. </w:t>
            </w:r>
          </w:p>
        </w:tc>
        <w:tc>
          <w:tcPr>
            <w:tcW w:w="870" w:type="pct"/>
          </w:tcPr>
          <w:p w14:paraId="4937A6F2" w14:textId="77BC7D2C" w:rsidR="00345CC5" w:rsidRDefault="009C2425" w:rsidP="009C2425">
            <w:pPr>
              <w:spacing w:after="0" w:line="240" w:lineRule="atLeast"/>
              <w:jc w:val="center"/>
              <w:rPr>
                <w:rFonts w:cstheme="minorHAnsi"/>
                <w:lang w:val="en-GB" w:bidi="en-GB"/>
              </w:rPr>
            </w:pPr>
            <w:r>
              <w:rPr>
                <w:rFonts w:cstheme="minorHAnsi"/>
                <w:lang w:val="en-GB" w:bidi="en-GB"/>
              </w:rPr>
              <w:t>M</w:t>
            </w:r>
          </w:p>
        </w:tc>
      </w:tr>
      <w:tr w:rsidR="00D61E9B" w:rsidRPr="00D36803" w14:paraId="645045C4" w14:textId="77777777" w:rsidTr="5441F742">
        <w:trPr>
          <w:jc w:val="center"/>
        </w:trPr>
        <w:tc>
          <w:tcPr>
            <w:tcW w:w="777" w:type="pct"/>
          </w:tcPr>
          <w:p w14:paraId="0A7D7BDC" w14:textId="77777777" w:rsidR="00D61E9B" w:rsidRPr="00D36803" w:rsidRDefault="00D61E9B" w:rsidP="00CE5F23">
            <w:pPr>
              <w:pStyle w:val="ListParagraph"/>
              <w:numPr>
                <w:ilvl w:val="0"/>
                <w:numId w:val="5"/>
              </w:numPr>
              <w:spacing w:after="0" w:line="240" w:lineRule="atLeast"/>
              <w:ind w:left="34"/>
              <w:contextualSpacing w:val="0"/>
              <w:jc w:val="center"/>
              <w:rPr>
                <w:rFonts w:cstheme="minorHAnsi"/>
                <w:lang w:val="en-GB" w:bidi="en-GB"/>
              </w:rPr>
            </w:pPr>
          </w:p>
        </w:tc>
        <w:tc>
          <w:tcPr>
            <w:tcW w:w="3353" w:type="pct"/>
          </w:tcPr>
          <w:p w14:paraId="0B056E68" w14:textId="6AE76861" w:rsidR="00D61E9B" w:rsidRPr="007C72C5" w:rsidRDefault="00D61E9B" w:rsidP="007C72C5">
            <w:pPr>
              <w:spacing w:after="0" w:line="240" w:lineRule="atLeast"/>
              <w:jc w:val="both"/>
              <w:rPr>
                <w:rFonts w:cstheme="minorHAnsi"/>
                <w:lang w:val="en-GB" w:bidi="en-GB"/>
              </w:rPr>
            </w:pPr>
            <w:r w:rsidRPr="007C72C5">
              <w:rPr>
                <w:rFonts w:cstheme="minorHAnsi"/>
                <w:lang w:val="en-GB" w:bidi="en-GB"/>
              </w:rPr>
              <w:t xml:space="preserve">For each GO, it is possible to add </w:t>
            </w:r>
            <w:r w:rsidR="0042594F" w:rsidRPr="007C72C5">
              <w:rPr>
                <w:rFonts w:cstheme="minorHAnsi"/>
                <w:lang w:val="en-GB" w:bidi="en-GB"/>
              </w:rPr>
              <w:t xml:space="preserve">manually </w:t>
            </w:r>
            <w:r w:rsidRPr="007C72C5">
              <w:rPr>
                <w:rFonts w:cstheme="minorHAnsi"/>
                <w:lang w:val="en-GB" w:bidi="en-GB"/>
              </w:rPr>
              <w:t>additional information of GO, i.e., adding unique number of proof of sustainability which has been issued under EU Voluntary schemes (REDcert, ISCC EU</w:t>
            </w:r>
            <w:r w:rsidR="00F80037">
              <w:rPr>
                <w:rFonts w:cstheme="minorHAnsi"/>
                <w:lang w:val="en-GB" w:bidi="en-GB"/>
              </w:rPr>
              <w:t>, etc</w:t>
            </w:r>
            <w:r w:rsidRPr="007C72C5">
              <w:rPr>
                <w:rFonts w:cstheme="minorHAnsi"/>
                <w:lang w:val="en-GB" w:bidi="en-GB"/>
              </w:rPr>
              <w:t xml:space="preserve">: </w:t>
            </w:r>
            <w:hyperlink r:id="rId18" w:history="1">
              <w:r w:rsidRPr="007C72C5">
                <w:rPr>
                  <w:rStyle w:val="Hyperlink"/>
                  <w:rFonts w:cstheme="minorHAnsi"/>
                  <w:lang w:val="en-GB" w:bidi="en-GB"/>
                </w:rPr>
                <w:t>https://energy.ec.europa.eu/topics/renewable-energy/bioenergy/voluntary-schemes_en</w:t>
              </w:r>
            </w:hyperlink>
            <w:r w:rsidRPr="007C72C5">
              <w:rPr>
                <w:rFonts w:cstheme="minorHAnsi"/>
                <w:lang w:val="en-GB" w:bidi="en-GB"/>
              </w:rPr>
              <w:t xml:space="preserve">) for the production of sustainable biofuels, bioliquids and biomass fuels. </w:t>
            </w:r>
          </w:p>
        </w:tc>
        <w:tc>
          <w:tcPr>
            <w:tcW w:w="870" w:type="pct"/>
          </w:tcPr>
          <w:p w14:paraId="6A694A32" w14:textId="77777777" w:rsidR="00D61E9B" w:rsidRPr="00D36803" w:rsidRDefault="00D61E9B" w:rsidP="00395359">
            <w:pPr>
              <w:spacing w:after="0" w:line="240" w:lineRule="atLeast"/>
              <w:jc w:val="center"/>
              <w:rPr>
                <w:rFonts w:cstheme="minorHAnsi"/>
                <w:lang w:val="en-GB" w:bidi="en-GB"/>
              </w:rPr>
            </w:pPr>
            <w:r w:rsidRPr="00D36803">
              <w:rPr>
                <w:rFonts w:cstheme="minorHAnsi"/>
                <w:lang w:val="en-GB" w:bidi="en-GB"/>
              </w:rPr>
              <w:t>M</w:t>
            </w:r>
          </w:p>
        </w:tc>
      </w:tr>
      <w:tr w:rsidR="00D61E9B" w:rsidRPr="00D36803" w14:paraId="008E8B21" w14:textId="77777777" w:rsidTr="5441F742">
        <w:trPr>
          <w:jc w:val="center"/>
        </w:trPr>
        <w:tc>
          <w:tcPr>
            <w:tcW w:w="777" w:type="pct"/>
          </w:tcPr>
          <w:p w14:paraId="172C4007" w14:textId="77777777" w:rsidR="00D61E9B" w:rsidRPr="00D36803" w:rsidRDefault="00D61E9B" w:rsidP="00CE5F23">
            <w:pPr>
              <w:pStyle w:val="ListParagraph"/>
              <w:numPr>
                <w:ilvl w:val="0"/>
                <w:numId w:val="5"/>
              </w:numPr>
              <w:spacing w:after="0" w:line="240" w:lineRule="atLeast"/>
              <w:ind w:left="34"/>
              <w:contextualSpacing w:val="0"/>
              <w:jc w:val="center"/>
              <w:rPr>
                <w:rFonts w:cstheme="minorHAnsi"/>
                <w:lang w:val="en-GB" w:bidi="en-GB"/>
              </w:rPr>
            </w:pPr>
          </w:p>
        </w:tc>
        <w:tc>
          <w:tcPr>
            <w:tcW w:w="3353" w:type="pct"/>
          </w:tcPr>
          <w:p w14:paraId="17A0FB00" w14:textId="002AD821" w:rsidR="00D61E9B" w:rsidRPr="00D36803" w:rsidRDefault="00D61E9B" w:rsidP="00395359">
            <w:pPr>
              <w:spacing w:after="0" w:line="240" w:lineRule="atLeast"/>
              <w:jc w:val="both"/>
              <w:rPr>
                <w:rFonts w:cstheme="minorHAnsi"/>
                <w:lang w:val="en-GB" w:bidi="en-GB"/>
              </w:rPr>
            </w:pPr>
            <w:r w:rsidRPr="00D36803">
              <w:rPr>
                <w:rFonts w:cstheme="minorHAnsi"/>
                <w:lang w:val="en-GB" w:bidi="en-GB"/>
              </w:rPr>
              <w:t xml:space="preserve">The </w:t>
            </w:r>
            <w:r w:rsidR="0058531A">
              <w:rPr>
                <w:rFonts w:cstheme="minorHAnsi"/>
                <w:lang w:val="en-GB" w:bidi="en-GB"/>
              </w:rPr>
              <w:t>Registry</w:t>
            </w:r>
            <w:r w:rsidRPr="00D36803">
              <w:rPr>
                <w:rFonts w:cstheme="minorHAnsi"/>
                <w:lang w:val="en-GB" w:bidi="en-GB"/>
              </w:rPr>
              <w:t xml:space="preserve"> issues GOs that contain information, which is described in EECS Rules, section C3.5.4. </w:t>
            </w:r>
          </w:p>
        </w:tc>
        <w:tc>
          <w:tcPr>
            <w:tcW w:w="870" w:type="pct"/>
          </w:tcPr>
          <w:p w14:paraId="15C9FA28" w14:textId="77777777" w:rsidR="00D61E9B" w:rsidRPr="00D36803" w:rsidRDefault="00D61E9B" w:rsidP="00395359">
            <w:pPr>
              <w:spacing w:after="0" w:line="240" w:lineRule="atLeast"/>
              <w:jc w:val="center"/>
              <w:rPr>
                <w:rFonts w:cstheme="minorHAnsi"/>
                <w:lang w:val="en-GB" w:bidi="en-GB"/>
              </w:rPr>
            </w:pPr>
            <w:r w:rsidRPr="00D36803">
              <w:rPr>
                <w:rFonts w:cstheme="minorHAnsi"/>
                <w:lang w:val="en-GB" w:bidi="en-GB"/>
              </w:rPr>
              <w:t>M</w:t>
            </w:r>
          </w:p>
        </w:tc>
      </w:tr>
      <w:tr w:rsidR="00D61E9B" w:rsidRPr="00D36803" w14:paraId="14757A8C" w14:textId="77777777" w:rsidTr="5441F742">
        <w:trPr>
          <w:jc w:val="center"/>
        </w:trPr>
        <w:tc>
          <w:tcPr>
            <w:tcW w:w="777" w:type="pct"/>
          </w:tcPr>
          <w:p w14:paraId="777C261C" w14:textId="77777777" w:rsidR="00D61E9B" w:rsidRPr="00D36803" w:rsidRDefault="00D61E9B" w:rsidP="00CE5F23">
            <w:pPr>
              <w:pStyle w:val="ListParagraph"/>
              <w:numPr>
                <w:ilvl w:val="0"/>
                <w:numId w:val="5"/>
              </w:numPr>
              <w:spacing w:after="0" w:line="240" w:lineRule="atLeast"/>
              <w:ind w:left="34"/>
              <w:contextualSpacing w:val="0"/>
              <w:jc w:val="center"/>
              <w:rPr>
                <w:rFonts w:cstheme="minorHAnsi"/>
                <w:lang w:val="en-GB" w:bidi="en-GB"/>
              </w:rPr>
            </w:pPr>
          </w:p>
        </w:tc>
        <w:tc>
          <w:tcPr>
            <w:tcW w:w="3353" w:type="pct"/>
          </w:tcPr>
          <w:p w14:paraId="70CEF80E" w14:textId="088CDE7A" w:rsidR="00D61E9B" w:rsidRPr="00D36803" w:rsidRDefault="00D61E9B" w:rsidP="00395359">
            <w:pPr>
              <w:spacing w:after="0" w:line="240" w:lineRule="atLeast"/>
              <w:jc w:val="both"/>
              <w:rPr>
                <w:rFonts w:cstheme="minorHAnsi"/>
                <w:lang w:val="en-GB" w:bidi="en-GB"/>
              </w:rPr>
            </w:pPr>
            <w:r w:rsidRPr="00D36803">
              <w:rPr>
                <w:rFonts w:cstheme="minorHAnsi"/>
                <w:lang w:val="en-GB" w:bidi="en-GB"/>
              </w:rPr>
              <w:t>It is possible to define in the System which fields are optional, and which are mandatory for a specific type of Energy Inputs and Technologies in accordance with EECS Rule C3.5.4.(g)</w:t>
            </w:r>
            <w:r w:rsidR="000B63A5">
              <w:rPr>
                <w:rFonts w:cstheme="minorHAnsi"/>
                <w:lang w:val="en-GB" w:bidi="en-GB"/>
              </w:rPr>
              <w:t>.</w:t>
            </w:r>
          </w:p>
        </w:tc>
        <w:tc>
          <w:tcPr>
            <w:tcW w:w="870" w:type="pct"/>
          </w:tcPr>
          <w:p w14:paraId="4F0F2E71" w14:textId="77777777" w:rsidR="00D61E9B" w:rsidRPr="00D36803" w:rsidRDefault="00D61E9B" w:rsidP="00395359">
            <w:pPr>
              <w:spacing w:after="0" w:line="240" w:lineRule="atLeast"/>
              <w:jc w:val="center"/>
              <w:rPr>
                <w:rFonts w:cstheme="minorHAnsi"/>
                <w:lang w:val="en-GB" w:bidi="en-GB"/>
              </w:rPr>
            </w:pPr>
            <w:r w:rsidRPr="00D36803">
              <w:rPr>
                <w:rFonts w:cstheme="minorHAnsi"/>
                <w:lang w:val="en-GB" w:bidi="en-GB"/>
              </w:rPr>
              <w:t>M</w:t>
            </w:r>
          </w:p>
        </w:tc>
      </w:tr>
      <w:tr w:rsidR="00D61E9B" w:rsidRPr="00D36803" w14:paraId="4860B74F" w14:textId="77777777" w:rsidTr="5441F742">
        <w:trPr>
          <w:jc w:val="center"/>
        </w:trPr>
        <w:tc>
          <w:tcPr>
            <w:tcW w:w="777" w:type="pct"/>
          </w:tcPr>
          <w:p w14:paraId="79EB09FF" w14:textId="77777777" w:rsidR="00D61E9B" w:rsidRPr="00D36803" w:rsidRDefault="00D61E9B" w:rsidP="00CE5F23">
            <w:pPr>
              <w:pStyle w:val="ListParagraph"/>
              <w:numPr>
                <w:ilvl w:val="0"/>
                <w:numId w:val="5"/>
              </w:numPr>
              <w:spacing w:after="0" w:line="240" w:lineRule="atLeast"/>
              <w:ind w:left="34"/>
              <w:contextualSpacing w:val="0"/>
              <w:jc w:val="center"/>
              <w:rPr>
                <w:rFonts w:cstheme="minorHAnsi"/>
                <w:lang w:val="en-GB" w:bidi="en-GB"/>
              </w:rPr>
            </w:pPr>
          </w:p>
        </w:tc>
        <w:tc>
          <w:tcPr>
            <w:tcW w:w="3353" w:type="pct"/>
          </w:tcPr>
          <w:p w14:paraId="48EB843B" w14:textId="406F84BA" w:rsidR="00D61E9B" w:rsidRPr="00D36803" w:rsidRDefault="00D61E9B">
            <w:pPr>
              <w:pStyle w:val="Default"/>
              <w:jc w:val="both"/>
              <w:rPr>
                <w:rFonts w:asciiTheme="minorHAnsi" w:hAnsiTheme="minorHAnsi" w:cstheme="minorBidi"/>
                <w:sz w:val="22"/>
                <w:szCs w:val="22"/>
                <w:lang w:val="en-GB"/>
              </w:rPr>
            </w:pPr>
            <w:r w:rsidRPr="5441F742">
              <w:rPr>
                <w:rFonts w:asciiTheme="minorHAnsi" w:hAnsiTheme="minorHAnsi" w:cstheme="minorBidi"/>
                <w:sz w:val="22"/>
                <w:szCs w:val="22"/>
                <w:lang w:val="en-GB"/>
              </w:rPr>
              <w:t>All actions (cancellation, issuance</w:t>
            </w:r>
            <w:r w:rsidR="15217EB6" w:rsidRPr="5441F742">
              <w:rPr>
                <w:rFonts w:asciiTheme="minorHAnsi" w:hAnsiTheme="minorHAnsi" w:cstheme="minorBidi"/>
                <w:sz w:val="22"/>
                <w:szCs w:val="22"/>
                <w:lang w:val="en-GB"/>
              </w:rPr>
              <w:t>, etc</w:t>
            </w:r>
            <w:r w:rsidRPr="5441F742">
              <w:rPr>
                <w:rFonts w:asciiTheme="minorHAnsi" w:hAnsiTheme="minorHAnsi" w:cstheme="minorBidi"/>
                <w:sz w:val="22"/>
                <w:szCs w:val="22"/>
                <w:lang w:val="en-GB"/>
              </w:rPr>
              <w:t>) respects conversion rules</w:t>
            </w:r>
            <w:r w:rsidRPr="5441F742">
              <w:rPr>
                <w:rFonts w:asciiTheme="minorHAnsi" w:hAnsiTheme="minorHAnsi" w:cstheme="minorBidi"/>
                <w:b/>
                <w:bCs/>
                <w:sz w:val="22"/>
                <w:szCs w:val="22"/>
                <w:lang w:val="en-GB"/>
              </w:rPr>
              <w:t xml:space="preserve"> </w:t>
            </w:r>
            <w:r w:rsidRPr="5441F742">
              <w:rPr>
                <w:rFonts w:asciiTheme="minorHAnsi" w:hAnsiTheme="minorHAnsi" w:cstheme="minorBidi"/>
                <w:sz w:val="22"/>
                <w:szCs w:val="22"/>
                <w:lang w:val="en-GB"/>
              </w:rPr>
              <w:t xml:space="preserve">between input and output. The conversion rules are in accordance with the versions of the EECS Rules and the EN16325 </w:t>
            </w:r>
            <w:r w:rsidR="3D103E87" w:rsidRPr="003D24BB">
              <w:rPr>
                <w:rFonts w:asciiTheme="minorHAnsi" w:hAnsiTheme="minorHAnsi" w:cstheme="minorBidi"/>
                <w:sz w:val="22"/>
                <w:szCs w:val="22"/>
                <w:lang w:val="en-GB"/>
              </w:rPr>
              <w:t>or equivalent</w:t>
            </w:r>
            <w:r w:rsidR="3D103E87" w:rsidRPr="5441F742">
              <w:rPr>
                <w:rFonts w:asciiTheme="minorHAnsi" w:hAnsiTheme="minorHAnsi" w:cstheme="minorBidi"/>
                <w:sz w:val="22"/>
                <w:szCs w:val="22"/>
                <w:lang w:val="en-GB"/>
              </w:rPr>
              <w:t xml:space="preserve"> </w:t>
            </w:r>
            <w:r w:rsidR="003D24BB" w:rsidRPr="5441F742">
              <w:rPr>
                <w:rFonts w:asciiTheme="minorHAnsi" w:hAnsiTheme="minorHAnsi" w:cstheme="minorBidi"/>
                <w:sz w:val="22"/>
                <w:szCs w:val="22"/>
                <w:lang w:val="en-GB"/>
              </w:rPr>
              <w:t>standard</w:t>
            </w:r>
            <w:r w:rsidR="3D103E87" w:rsidRPr="5441F742">
              <w:rPr>
                <w:rFonts w:asciiTheme="minorHAnsi" w:hAnsiTheme="minorHAnsi" w:cstheme="minorBidi"/>
                <w:sz w:val="22"/>
                <w:szCs w:val="22"/>
                <w:lang w:val="en-GB"/>
              </w:rPr>
              <w:t xml:space="preserve"> </w:t>
            </w:r>
            <w:r w:rsidRPr="5441F742">
              <w:rPr>
                <w:rFonts w:asciiTheme="minorHAnsi" w:hAnsiTheme="minorHAnsi" w:cstheme="minorBidi"/>
                <w:sz w:val="22"/>
                <w:szCs w:val="22"/>
                <w:lang w:val="en-GB"/>
              </w:rPr>
              <w:t xml:space="preserve">at the time of </w:t>
            </w:r>
            <w:r w:rsidR="2C7663EA" w:rsidRPr="5441F742">
              <w:rPr>
                <w:rFonts w:asciiTheme="minorHAnsi" w:hAnsiTheme="minorHAnsi" w:cstheme="minorBidi"/>
                <w:sz w:val="22"/>
                <w:szCs w:val="22"/>
                <w:lang w:val="en-GB"/>
              </w:rPr>
              <w:t>implementation</w:t>
            </w:r>
            <w:r w:rsidR="00D8433D" w:rsidRPr="5441F742">
              <w:rPr>
                <w:rFonts w:asciiTheme="minorHAnsi" w:hAnsiTheme="minorHAnsi" w:cstheme="minorBidi"/>
                <w:sz w:val="22"/>
                <w:szCs w:val="22"/>
                <w:lang w:val="en-GB"/>
              </w:rPr>
              <w:t>.</w:t>
            </w:r>
          </w:p>
        </w:tc>
        <w:tc>
          <w:tcPr>
            <w:tcW w:w="870" w:type="pct"/>
          </w:tcPr>
          <w:p w14:paraId="0E3CAA5F" w14:textId="77777777" w:rsidR="00D61E9B" w:rsidRPr="00D36803" w:rsidRDefault="00D61E9B" w:rsidP="00395359">
            <w:pPr>
              <w:spacing w:after="0" w:line="240" w:lineRule="atLeast"/>
              <w:jc w:val="center"/>
              <w:rPr>
                <w:rFonts w:cstheme="minorHAnsi"/>
                <w:lang w:val="en-GB" w:bidi="en-GB"/>
              </w:rPr>
            </w:pPr>
            <w:r w:rsidRPr="00D36803">
              <w:rPr>
                <w:rFonts w:cstheme="minorHAnsi"/>
                <w:lang w:val="en-GB" w:bidi="en-GB"/>
              </w:rPr>
              <w:t>O</w:t>
            </w:r>
          </w:p>
        </w:tc>
      </w:tr>
      <w:tr w:rsidR="00D61E9B" w:rsidRPr="00D36803" w14:paraId="6B9E2472" w14:textId="77777777" w:rsidTr="5441F742">
        <w:trPr>
          <w:jc w:val="center"/>
        </w:trPr>
        <w:tc>
          <w:tcPr>
            <w:tcW w:w="777" w:type="pct"/>
          </w:tcPr>
          <w:p w14:paraId="41651F66" w14:textId="77777777" w:rsidR="00D61E9B" w:rsidRPr="00D36803" w:rsidRDefault="00D61E9B" w:rsidP="00CE5F23">
            <w:pPr>
              <w:pStyle w:val="ListParagraph"/>
              <w:numPr>
                <w:ilvl w:val="0"/>
                <w:numId w:val="5"/>
              </w:numPr>
              <w:spacing w:after="0" w:line="240" w:lineRule="atLeast"/>
              <w:ind w:left="34"/>
              <w:contextualSpacing w:val="0"/>
              <w:jc w:val="center"/>
              <w:rPr>
                <w:rFonts w:cstheme="minorHAnsi"/>
                <w:lang w:val="en-GB" w:bidi="en-GB"/>
              </w:rPr>
            </w:pPr>
          </w:p>
        </w:tc>
        <w:tc>
          <w:tcPr>
            <w:tcW w:w="3353" w:type="pct"/>
          </w:tcPr>
          <w:p w14:paraId="5F7273C1" w14:textId="32BAA3E8" w:rsidR="00D61E9B" w:rsidRPr="00D36803" w:rsidDel="007E0793" w:rsidRDefault="005E2D31" w:rsidP="00395359">
            <w:pPr>
              <w:spacing w:after="0" w:line="240" w:lineRule="atLeast"/>
              <w:jc w:val="both"/>
              <w:rPr>
                <w:rFonts w:cstheme="minorHAnsi"/>
                <w:lang w:val="en-GB" w:bidi="en-GB"/>
              </w:rPr>
            </w:pPr>
            <w:r>
              <w:rPr>
                <w:rFonts w:cstheme="minorHAnsi"/>
                <w:lang w:val="en-GB" w:bidi="en-GB"/>
              </w:rPr>
              <w:t>Issuing Body</w:t>
            </w:r>
            <w:r w:rsidR="00D61E9B" w:rsidRPr="00D36803">
              <w:rPr>
                <w:rFonts w:cstheme="minorHAnsi"/>
                <w:lang w:val="en-GB" w:bidi="en-GB"/>
              </w:rPr>
              <w:t xml:space="preserve"> can archive all historical records in the </w:t>
            </w:r>
            <w:r w:rsidR="00674748" w:rsidRPr="00D36803">
              <w:rPr>
                <w:rFonts w:cstheme="minorHAnsi"/>
                <w:lang w:val="en-GB" w:bidi="en-GB"/>
              </w:rPr>
              <w:t>Registry</w:t>
            </w:r>
            <w:r w:rsidR="00D61E9B" w:rsidRPr="00D36803">
              <w:rPr>
                <w:rFonts w:cstheme="minorHAnsi"/>
                <w:lang w:val="en-GB" w:bidi="en-GB"/>
              </w:rPr>
              <w:t>.</w:t>
            </w:r>
          </w:p>
        </w:tc>
        <w:tc>
          <w:tcPr>
            <w:tcW w:w="870" w:type="pct"/>
          </w:tcPr>
          <w:p w14:paraId="44CF9BF0" w14:textId="77777777" w:rsidR="00D61E9B" w:rsidRPr="00D36803" w:rsidRDefault="00D61E9B" w:rsidP="00395359">
            <w:pPr>
              <w:spacing w:after="0" w:line="240" w:lineRule="atLeast"/>
              <w:jc w:val="center"/>
              <w:rPr>
                <w:rFonts w:cstheme="minorHAnsi"/>
                <w:lang w:val="en-GB" w:bidi="en-GB"/>
              </w:rPr>
            </w:pPr>
            <w:r w:rsidRPr="00D36803">
              <w:rPr>
                <w:rFonts w:cstheme="minorHAnsi"/>
                <w:lang w:val="en-GB" w:bidi="en-GB"/>
              </w:rPr>
              <w:t>M</w:t>
            </w:r>
          </w:p>
        </w:tc>
      </w:tr>
      <w:tr w:rsidR="00D61E9B" w:rsidRPr="00D36803" w14:paraId="3D075213" w14:textId="77777777" w:rsidTr="5441F742">
        <w:trPr>
          <w:jc w:val="center"/>
        </w:trPr>
        <w:tc>
          <w:tcPr>
            <w:tcW w:w="777" w:type="pct"/>
          </w:tcPr>
          <w:p w14:paraId="2CE91696" w14:textId="77777777" w:rsidR="00D61E9B" w:rsidRPr="00D36803" w:rsidRDefault="00D61E9B" w:rsidP="00CE5F23">
            <w:pPr>
              <w:pStyle w:val="ListParagraph"/>
              <w:numPr>
                <w:ilvl w:val="0"/>
                <w:numId w:val="5"/>
              </w:numPr>
              <w:spacing w:after="0" w:line="240" w:lineRule="atLeast"/>
              <w:ind w:left="34"/>
              <w:contextualSpacing w:val="0"/>
              <w:jc w:val="center"/>
              <w:rPr>
                <w:rFonts w:cstheme="minorHAnsi"/>
                <w:lang w:val="en-GB" w:bidi="en-GB"/>
              </w:rPr>
            </w:pPr>
          </w:p>
        </w:tc>
        <w:tc>
          <w:tcPr>
            <w:tcW w:w="3353" w:type="pct"/>
          </w:tcPr>
          <w:p w14:paraId="051444FF" w14:textId="1ACD2DC2" w:rsidR="00D61E9B" w:rsidRPr="00D36803" w:rsidDel="007E0793" w:rsidRDefault="00D61E9B" w:rsidP="00395359">
            <w:pPr>
              <w:spacing w:after="0" w:line="240" w:lineRule="atLeast"/>
              <w:jc w:val="both"/>
              <w:rPr>
                <w:rFonts w:cstheme="minorHAnsi"/>
                <w:lang w:val="en-GB" w:bidi="en-GB"/>
              </w:rPr>
            </w:pPr>
            <w:r w:rsidRPr="00D36803">
              <w:rPr>
                <w:rFonts w:cstheme="minorHAnsi"/>
                <w:lang w:val="en-GB" w:bidi="en-GB"/>
              </w:rPr>
              <w:t xml:space="preserve">The </w:t>
            </w:r>
            <w:r w:rsidR="00674748" w:rsidRPr="00D36803">
              <w:rPr>
                <w:rFonts w:cstheme="minorHAnsi"/>
                <w:lang w:val="en-GB" w:bidi="en-GB"/>
              </w:rPr>
              <w:t>Registry</w:t>
            </w:r>
            <w:r w:rsidRPr="00D36803">
              <w:rPr>
                <w:rFonts w:cstheme="minorHAnsi"/>
                <w:lang w:val="en-GB" w:bidi="en-GB"/>
              </w:rPr>
              <w:t xml:space="preserve"> can administrate hydrogen GOs</w:t>
            </w:r>
            <w:r w:rsidR="00AB5A9F" w:rsidRPr="00D36803">
              <w:rPr>
                <w:rFonts w:cstheme="minorHAnsi"/>
                <w:lang w:val="en-GB" w:bidi="en-GB"/>
              </w:rPr>
              <w:t>.</w:t>
            </w:r>
          </w:p>
        </w:tc>
        <w:tc>
          <w:tcPr>
            <w:tcW w:w="870" w:type="pct"/>
          </w:tcPr>
          <w:p w14:paraId="75A7AF91" w14:textId="6A9D2CB9" w:rsidR="00D61E9B" w:rsidRPr="00D36803" w:rsidRDefault="000B63A5" w:rsidP="00395359">
            <w:pPr>
              <w:spacing w:after="0" w:line="240" w:lineRule="atLeast"/>
              <w:jc w:val="center"/>
              <w:rPr>
                <w:rFonts w:cstheme="minorHAnsi"/>
                <w:lang w:val="en-GB" w:bidi="en-GB"/>
              </w:rPr>
            </w:pPr>
            <w:r w:rsidRPr="00D06EAC">
              <w:rPr>
                <w:rFonts w:cstheme="minorHAnsi"/>
                <w:lang w:val="en-GB" w:bidi="en-GB"/>
              </w:rPr>
              <w:t>M</w:t>
            </w:r>
          </w:p>
        </w:tc>
      </w:tr>
    </w:tbl>
    <w:p w14:paraId="39158ED5" w14:textId="77777777" w:rsidR="00A21449" w:rsidRPr="0024215D" w:rsidRDefault="00A21449" w:rsidP="00CE5F23">
      <w:pPr>
        <w:pStyle w:val="Heading3"/>
        <w:numPr>
          <w:ilvl w:val="2"/>
          <w:numId w:val="1"/>
        </w:numPr>
        <w:spacing w:before="240" w:after="240" w:line="240" w:lineRule="auto"/>
        <w:ind w:left="2160" w:hanging="360"/>
        <w:rPr>
          <w:rFonts w:asciiTheme="minorHAnsi" w:hAnsiTheme="minorHAnsi" w:cstheme="minorHAnsi"/>
          <w:color w:val="auto"/>
          <w:sz w:val="22"/>
          <w:szCs w:val="22"/>
          <w:lang w:val="en-GB" w:bidi="en-GB"/>
        </w:rPr>
      </w:pPr>
      <w:r w:rsidRPr="0024215D">
        <w:rPr>
          <w:rFonts w:asciiTheme="minorHAnsi" w:hAnsiTheme="minorHAnsi" w:cstheme="minorHAnsi"/>
          <w:color w:val="auto"/>
          <w:sz w:val="22"/>
          <w:szCs w:val="22"/>
          <w:lang w:val="en-GB" w:bidi="en-GB"/>
        </w:rPr>
        <w:t>Integration with external systems, data exchange</w:t>
      </w:r>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E0" w:firstRow="1" w:lastRow="1" w:firstColumn="1" w:lastColumn="0" w:noHBand="0" w:noVBand="1"/>
      </w:tblPr>
      <w:tblGrid>
        <w:gridCol w:w="1559"/>
        <w:gridCol w:w="5954"/>
        <w:gridCol w:w="1843"/>
      </w:tblGrid>
      <w:tr w:rsidR="00A21449" w:rsidRPr="0024215D" w14:paraId="6524AD89" w14:textId="77777777" w:rsidTr="00D8433D">
        <w:trPr>
          <w:jc w:val="center"/>
        </w:trPr>
        <w:tc>
          <w:tcPr>
            <w:tcW w:w="833" w:type="pct"/>
          </w:tcPr>
          <w:p w14:paraId="0B1564F6" w14:textId="77777777" w:rsidR="00A21449" w:rsidRPr="0024215D" w:rsidRDefault="00A21449" w:rsidP="00395359">
            <w:pPr>
              <w:spacing w:after="0" w:line="240" w:lineRule="atLeast"/>
              <w:jc w:val="center"/>
              <w:rPr>
                <w:rFonts w:cstheme="minorHAnsi"/>
                <w:lang w:val="en-GB"/>
              </w:rPr>
            </w:pPr>
            <w:r w:rsidRPr="0024215D">
              <w:rPr>
                <w:rFonts w:cstheme="minorHAnsi"/>
                <w:lang w:val="en-GB" w:bidi="en-GB"/>
              </w:rPr>
              <w:t>Requirement ID</w:t>
            </w:r>
          </w:p>
        </w:tc>
        <w:tc>
          <w:tcPr>
            <w:tcW w:w="3182" w:type="pct"/>
          </w:tcPr>
          <w:p w14:paraId="4ECEF434" w14:textId="77777777" w:rsidR="00A21449" w:rsidRPr="0024215D" w:rsidRDefault="00A21449" w:rsidP="00395359">
            <w:pPr>
              <w:spacing w:after="0" w:line="240" w:lineRule="atLeast"/>
              <w:jc w:val="center"/>
              <w:rPr>
                <w:rFonts w:cstheme="minorHAnsi"/>
                <w:lang w:val="en-GB"/>
              </w:rPr>
            </w:pPr>
            <w:r w:rsidRPr="0024215D">
              <w:rPr>
                <w:rFonts w:cstheme="minorHAnsi"/>
                <w:lang w:val="en-GB" w:bidi="en-GB"/>
              </w:rPr>
              <w:t>Description of requirement</w:t>
            </w:r>
          </w:p>
        </w:tc>
        <w:tc>
          <w:tcPr>
            <w:tcW w:w="985" w:type="pct"/>
          </w:tcPr>
          <w:p w14:paraId="747B49A0" w14:textId="77777777" w:rsidR="00A21449" w:rsidRPr="0024215D" w:rsidRDefault="00A21449" w:rsidP="00395359">
            <w:pPr>
              <w:spacing w:after="0" w:line="240" w:lineRule="atLeast"/>
              <w:jc w:val="center"/>
              <w:rPr>
                <w:rFonts w:cstheme="minorHAnsi"/>
                <w:lang w:val="en-GB" w:bidi="en-GB"/>
              </w:rPr>
            </w:pPr>
            <w:r w:rsidRPr="0024215D">
              <w:rPr>
                <w:rFonts w:cstheme="minorHAnsi"/>
                <w:lang w:val="en-GB" w:bidi="en-GB"/>
              </w:rPr>
              <w:t>Mandatory/</w:t>
            </w:r>
          </w:p>
          <w:p w14:paraId="38C47E0E" w14:textId="77777777" w:rsidR="00A21449" w:rsidRPr="0024215D" w:rsidRDefault="00A21449" w:rsidP="00395359">
            <w:pPr>
              <w:spacing w:after="0" w:line="240" w:lineRule="atLeast"/>
              <w:jc w:val="center"/>
              <w:rPr>
                <w:rFonts w:cstheme="minorHAnsi"/>
                <w:lang w:val="en-GB"/>
              </w:rPr>
            </w:pPr>
            <w:r w:rsidRPr="0024215D">
              <w:rPr>
                <w:rFonts w:cstheme="minorHAnsi"/>
                <w:lang w:val="en-GB" w:bidi="en-GB"/>
              </w:rPr>
              <w:t>Optional</w:t>
            </w:r>
          </w:p>
        </w:tc>
      </w:tr>
      <w:tr w:rsidR="00A21449" w:rsidRPr="0024215D" w14:paraId="5656C319" w14:textId="77777777" w:rsidTr="00D8433D">
        <w:trPr>
          <w:jc w:val="center"/>
        </w:trPr>
        <w:tc>
          <w:tcPr>
            <w:tcW w:w="833" w:type="pct"/>
          </w:tcPr>
          <w:p w14:paraId="4B22416D" w14:textId="77777777" w:rsidR="00A21449" w:rsidRPr="0024215D" w:rsidRDefault="00A21449" w:rsidP="00CE5F23">
            <w:pPr>
              <w:pStyle w:val="ListParagraph"/>
              <w:numPr>
                <w:ilvl w:val="0"/>
                <w:numId w:val="5"/>
              </w:numPr>
              <w:spacing w:after="0" w:line="240" w:lineRule="atLeast"/>
              <w:ind w:left="447"/>
              <w:contextualSpacing w:val="0"/>
              <w:jc w:val="center"/>
              <w:rPr>
                <w:rFonts w:cstheme="minorHAnsi"/>
                <w:lang w:val="en-GB" w:bidi="en-GB"/>
              </w:rPr>
            </w:pPr>
          </w:p>
        </w:tc>
        <w:tc>
          <w:tcPr>
            <w:tcW w:w="3182" w:type="pct"/>
            <w:tcBorders>
              <w:bottom w:val="single" w:sz="4" w:space="0" w:color="auto"/>
            </w:tcBorders>
          </w:tcPr>
          <w:p w14:paraId="7C34D892" w14:textId="7B039CFE" w:rsidR="00A21449" w:rsidRPr="0024215D" w:rsidRDefault="0045451D" w:rsidP="00395359">
            <w:pPr>
              <w:spacing w:after="0"/>
              <w:jc w:val="both"/>
              <w:rPr>
                <w:rFonts w:cstheme="minorHAnsi"/>
                <w:lang w:val="en-GB"/>
              </w:rPr>
            </w:pPr>
            <w:r>
              <w:rPr>
                <w:rFonts w:cstheme="minorHAnsi"/>
                <w:lang w:val="en-GB"/>
              </w:rPr>
              <w:t xml:space="preserve">The </w:t>
            </w:r>
            <w:r w:rsidRPr="0045451D">
              <w:rPr>
                <w:rFonts w:cstheme="minorHAnsi"/>
                <w:lang w:val="en-GB"/>
              </w:rPr>
              <w:t>System includes the possibility manually upload</w:t>
            </w:r>
            <w:r w:rsidR="00C6003D">
              <w:rPr>
                <w:rFonts w:cstheme="minorHAnsi"/>
                <w:lang w:val="en-GB"/>
              </w:rPr>
              <w:t>/ download</w:t>
            </w:r>
            <w:r w:rsidRPr="0045451D">
              <w:rPr>
                <w:rFonts w:cstheme="minorHAnsi"/>
                <w:lang w:val="en-GB"/>
              </w:rPr>
              <w:t xml:space="preserve"> XML file</w:t>
            </w:r>
            <w:r w:rsidR="00DB0BB2">
              <w:rPr>
                <w:rFonts w:cstheme="minorHAnsi"/>
                <w:lang w:val="en-GB"/>
              </w:rPr>
              <w:t>s</w:t>
            </w:r>
            <w:r w:rsidRPr="0045451D">
              <w:rPr>
                <w:rFonts w:cstheme="minorHAnsi"/>
                <w:lang w:val="en-GB"/>
              </w:rPr>
              <w:t xml:space="preserve"> </w:t>
            </w:r>
            <w:r w:rsidR="00472086">
              <w:rPr>
                <w:rFonts w:cstheme="minorHAnsi"/>
                <w:lang w:val="en-GB"/>
              </w:rPr>
              <w:t>for manual import / export transactions</w:t>
            </w:r>
            <w:r w:rsidR="00745BE0">
              <w:rPr>
                <w:rFonts w:cstheme="minorHAnsi"/>
                <w:lang w:val="en-GB"/>
              </w:rPr>
              <w:t>.</w:t>
            </w:r>
          </w:p>
        </w:tc>
        <w:tc>
          <w:tcPr>
            <w:tcW w:w="985" w:type="pct"/>
          </w:tcPr>
          <w:p w14:paraId="12656169" w14:textId="77777777" w:rsidR="00A21449" w:rsidRPr="0024215D" w:rsidRDefault="00A21449" w:rsidP="00395359">
            <w:pPr>
              <w:spacing w:after="0" w:line="240" w:lineRule="atLeast"/>
              <w:jc w:val="center"/>
              <w:rPr>
                <w:rFonts w:cstheme="minorHAnsi"/>
                <w:lang w:val="en-GB"/>
              </w:rPr>
            </w:pPr>
            <w:r w:rsidRPr="0024215D">
              <w:rPr>
                <w:rFonts w:cstheme="minorHAnsi"/>
                <w:lang w:val="en-GB" w:bidi="en-GB"/>
              </w:rPr>
              <w:t>M</w:t>
            </w:r>
          </w:p>
        </w:tc>
      </w:tr>
      <w:tr w:rsidR="00A21449" w:rsidRPr="0024215D" w14:paraId="0C679835" w14:textId="77777777" w:rsidTr="00D8433D">
        <w:trPr>
          <w:jc w:val="center"/>
        </w:trPr>
        <w:tc>
          <w:tcPr>
            <w:tcW w:w="833" w:type="pct"/>
          </w:tcPr>
          <w:p w14:paraId="59877AA2" w14:textId="77777777" w:rsidR="00A21449" w:rsidRPr="0024215D" w:rsidRDefault="00A21449" w:rsidP="00CE5F23">
            <w:pPr>
              <w:pStyle w:val="ListParagraph"/>
              <w:numPr>
                <w:ilvl w:val="0"/>
                <w:numId w:val="5"/>
              </w:numPr>
              <w:spacing w:after="0" w:line="240" w:lineRule="atLeast"/>
              <w:ind w:left="447"/>
              <w:contextualSpacing w:val="0"/>
              <w:jc w:val="center"/>
              <w:rPr>
                <w:rFonts w:cstheme="minorHAnsi"/>
                <w:lang w:val="en-GB" w:bidi="en-GB"/>
              </w:rPr>
            </w:pPr>
          </w:p>
        </w:tc>
        <w:tc>
          <w:tcPr>
            <w:tcW w:w="3182" w:type="pct"/>
            <w:shd w:val="clear" w:color="auto" w:fill="FFFFFF" w:themeFill="background1"/>
          </w:tcPr>
          <w:p w14:paraId="3D788FEA" w14:textId="31B9FC12" w:rsidR="00A21449" w:rsidRPr="0024215D" w:rsidRDefault="007B72B5" w:rsidP="00395359">
            <w:pPr>
              <w:spacing w:after="0"/>
              <w:jc w:val="both"/>
              <w:rPr>
                <w:rFonts w:cstheme="minorHAnsi"/>
                <w:lang w:val="en-GB" w:bidi="en-GB"/>
              </w:rPr>
            </w:pPr>
            <w:r w:rsidRPr="00AE466A">
              <w:rPr>
                <w:rFonts w:cstheme="minorHAnsi"/>
                <w:lang w:val="en-GB" w:bidi="en-GB"/>
              </w:rPr>
              <w:t>The Registry</w:t>
            </w:r>
            <w:r w:rsidR="00A21449" w:rsidRPr="00AE466A">
              <w:rPr>
                <w:rFonts w:cstheme="minorHAnsi"/>
                <w:lang w:val="en-GB" w:bidi="en-GB"/>
              </w:rPr>
              <w:t xml:space="preserve"> includes the possibility manually upload prepared data in EDIG@S METRED format.</w:t>
            </w:r>
          </w:p>
        </w:tc>
        <w:tc>
          <w:tcPr>
            <w:tcW w:w="985" w:type="pct"/>
          </w:tcPr>
          <w:p w14:paraId="5535CF89" w14:textId="77777777" w:rsidR="00A21449" w:rsidRPr="0024215D" w:rsidRDefault="00A21449" w:rsidP="00395359">
            <w:pPr>
              <w:spacing w:after="0" w:line="240" w:lineRule="atLeast"/>
              <w:jc w:val="center"/>
              <w:rPr>
                <w:rFonts w:cstheme="minorHAnsi"/>
                <w:lang w:val="en-GB" w:bidi="en-GB"/>
              </w:rPr>
            </w:pPr>
            <w:r w:rsidRPr="0024215D">
              <w:rPr>
                <w:rFonts w:cstheme="minorHAnsi"/>
                <w:lang w:val="en-GB" w:bidi="en-GB"/>
              </w:rPr>
              <w:t>O</w:t>
            </w:r>
          </w:p>
        </w:tc>
      </w:tr>
      <w:tr w:rsidR="00A21449" w:rsidRPr="0024215D" w14:paraId="2D5AA7A4" w14:textId="77777777" w:rsidTr="00D8433D">
        <w:trPr>
          <w:jc w:val="center"/>
        </w:trPr>
        <w:tc>
          <w:tcPr>
            <w:tcW w:w="833" w:type="pct"/>
          </w:tcPr>
          <w:p w14:paraId="7D46F022" w14:textId="77777777" w:rsidR="00A21449" w:rsidRPr="0024215D" w:rsidRDefault="00A21449" w:rsidP="00CE5F23">
            <w:pPr>
              <w:pStyle w:val="ListParagraph"/>
              <w:numPr>
                <w:ilvl w:val="0"/>
                <w:numId w:val="5"/>
              </w:numPr>
              <w:spacing w:after="0" w:line="240" w:lineRule="atLeast"/>
              <w:ind w:left="447"/>
              <w:contextualSpacing w:val="0"/>
              <w:jc w:val="center"/>
              <w:rPr>
                <w:rFonts w:cstheme="minorHAnsi"/>
                <w:lang w:val="en-GB" w:bidi="en-GB"/>
              </w:rPr>
            </w:pPr>
          </w:p>
        </w:tc>
        <w:tc>
          <w:tcPr>
            <w:tcW w:w="3182" w:type="pct"/>
          </w:tcPr>
          <w:p w14:paraId="2577421D" w14:textId="04AE48C8" w:rsidR="00A21449" w:rsidRPr="0024215D" w:rsidRDefault="00A21449" w:rsidP="00395359">
            <w:pPr>
              <w:spacing w:after="0"/>
              <w:jc w:val="both"/>
              <w:rPr>
                <w:rFonts w:cstheme="minorHAnsi"/>
                <w:lang w:val="en-GB" w:bidi="en-GB"/>
              </w:rPr>
            </w:pPr>
            <w:r w:rsidRPr="0024215D">
              <w:rPr>
                <w:rFonts w:cstheme="minorHAnsi"/>
                <w:lang w:val="en-GB"/>
              </w:rPr>
              <w:t xml:space="preserve">Automatic data exchange with AIB </w:t>
            </w:r>
            <w:r w:rsidR="00745BE0">
              <w:rPr>
                <w:rFonts w:cstheme="minorHAnsi"/>
                <w:lang w:val="en-GB"/>
              </w:rPr>
              <w:t>h</w:t>
            </w:r>
            <w:r w:rsidRPr="0024215D">
              <w:rPr>
                <w:rFonts w:cstheme="minorHAnsi"/>
                <w:lang w:val="en-GB"/>
              </w:rPr>
              <w:t xml:space="preserve">ub must be ensured </w:t>
            </w:r>
            <w:r w:rsidRPr="00951F1B">
              <w:rPr>
                <w:rFonts w:cstheme="minorHAnsi"/>
                <w:lang w:val="en-GB"/>
              </w:rPr>
              <w:t>at least with the interval of once per hour.</w:t>
            </w:r>
          </w:p>
        </w:tc>
        <w:tc>
          <w:tcPr>
            <w:tcW w:w="985" w:type="pct"/>
          </w:tcPr>
          <w:p w14:paraId="6B300C74" w14:textId="77777777" w:rsidR="00A21449" w:rsidRPr="0024215D" w:rsidRDefault="00A21449" w:rsidP="00395359">
            <w:pPr>
              <w:spacing w:after="0" w:line="240" w:lineRule="atLeast"/>
              <w:jc w:val="center"/>
              <w:rPr>
                <w:rFonts w:cstheme="minorHAnsi"/>
                <w:lang w:val="en-GB" w:bidi="en-GB"/>
              </w:rPr>
            </w:pPr>
            <w:r w:rsidRPr="0024215D">
              <w:rPr>
                <w:rFonts w:cstheme="minorHAnsi"/>
                <w:lang w:val="en-GB" w:bidi="en-GB"/>
              </w:rPr>
              <w:t>M</w:t>
            </w:r>
          </w:p>
        </w:tc>
      </w:tr>
      <w:tr w:rsidR="003B3BB5" w:rsidRPr="0024215D" w14:paraId="47E55B34" w14:textId="77777777" w:rsidTr="00D8433D">
        <w:trPr>
          <w:jc w:val="center"/>
        </w:trPr>
        <w:tc>
          <w:tcPr>
            <w:tcW w:w="833" w:type="pct"/>
          </w:tcPr>
          <w:p w14:paraId="7190033B" w14:textId="77777777" w:rsidR="003B3BB5" w:rsidRPr="0024215D" w:rsidRDefault="003B3BB5" w:rsidP="00CE5F23">
            <w:pPr>
              <w:pStyle w:val="ListParagraph"/>
              <w:numPr>
                <w:ilvl w:val="0"/>
                <w:numId w:val="5"/>
              </w:numPr>
              <w:spacing w:after="0" w:line="240" w:lineRule="atLeast"/>
              <w:ind w:left="447"/>
              <w:contextualSpacing w:val="0"/>
              <w:jc w:val="center"/>
              <w:rPr>
                <w:rFonts w:cstheme="minorHAnsi"/>
                <w:lang w:val="en-GB" w:bidi="en-GB"/>
              </w:rPr>
            </w:pPr>
          </w:p>
        </w:tc>
        <w:tc>
          <w:tcPr>
            <w:tcW w:w="3182" w:type="pct"/>
          </w:tcPr>
          <w:p w14:paraId="3CD8EC2A" w14:textId="27BA2BC0" w:rsidR="003B3BB5" w:rsidRPr="0024215D" w:rsidRDefault="003B3BB5" w:rsidP="00395359">
            <w:pPr>
              <w:spacing w:after="0"/>
              <w:jc w:val="both"/>
              <w:rPr>
                <w:rFonts w:cstheme="minorHAnsi"/>
                <w:lang w:val="en-GB"/>
              </w:rPr>
            </w:pPr>
            <w:r w:rsidRPr="0024215D">
              <w:rPr>
                <w:rFonts w:cstheme="minorHAnsi"/>
                <w:lang w:val="en-GB"/>
              </w:rPr>
              <w:t xml:space="preserve">Data exchange with ERGaR </w:t>
            </w:r>
            <w:r w:rsidR="002266A2">
              <w:rPr>
                <w:rFonts w:cstheme="minorHAnsi"/>
                <w:lang w:val="en-GB"/>
              </w:rPr>
              <w:t>h</w:t>
            </w:r>
            <w:r w:rsidRPr="0024215D">
              <w:rPr>
                <w:rFonts w:cstheme="minorHAnsi"/>
                <w:lang w:val="en-GB"/>
              </w:rPr>
              <w:t>ub must be ensured</w:t>
            </w:r>
            <w:r w:rsidR="00951F1B">
              <w:rPr>
                <w:rFonts w:cstheme="minorHAnsi"/>
                <w:lang w:val="en-GB"/>
              </w:rPr>
              <w:t>.</w:t>
            </w:r>
          </w:p>
        </w:tc>
        <w:tc>
          <w:tcPr>
            <w:tcW w:w="985" w:type="pct"/>
          </w:tcPr>
          <w:p w14:paraId="68E8D94D" w14:textId="7AE84E5E" w:rsidR="003B3BB5" w:rsidRPr="0024215D" w:rsidRDefault="003B3BB5" w:rsidP="00395359">
            <w:pPr>
              <w:spacing w:after="0" w:line="240" w:lineRule="atLeast"/>
              <w:jc w:val="center"/>
              <w:rPr>
                <w:rFonts w:cstheme="minorHAnsi"/>
                <w:lang w:val="en-GB" w:bidi="en-GB"/>
              </w:rPr>
            </w:pPr>
            <w:r w:rsidRPr="0024215D">
              <w:rPr>
                <w:rFonts w:cstheme="minorHAnsi"/>
                <w:lang w:val="en-GB" w:bidi="en-GB"/>
              </w:rPr>
              <w:t>M</w:t>
            </w:r>
          </w:p>
        </w:tc>
      </w:tr>
      <w:tr w:rsidR="00A21449" w:rsidRPr="0024215D" w14:paraId="08A033BD" w14:textId="77777777" w:rsidTr="00D8433D">
        <w:trPr>
          <w:jc w:val="center"/>
        </w:trPr>
        <w:tc>
          <w:tcPr>
            <w:tcW w:w="833" w:type="pct"/>
          </w:tcPr>
          <w:p w14:paraId="09DE0ED4" w14:textId="77777777" w:rsidR="00A21449" w:rsidRPr="0024215D" w:rsidRDefault="00A21449" w:rsidP="00CE5F23">
            <w:pPr>
              <w:pStyle w:val="ListParagraph"/>
              <w:numPr>
                <w:ilvl w:val="0"/>
                <w:numId w:val="5"/>
              </w:numPr>
              <w:spacing w:after="0" w:line="240" w:lineRule="atLeast"/>
              <w:ind w:left="447"/>
              <w:contextualSpacing w:val="0"/>
              <w:jc w:val="center"/>
              <w:rPr>
                <w:rFonts w:cstheme="minorHAnsi"/>
                <w:lang w:val="en-GB" w:bidi="en-GB"/>
              </w:rPr>
            </w:pPr>
          </w:p>
        </w:tc>
        <w:tc>
          <w:tcPr>
            <w:tcW w:w="3182" w:type="pct"/>
          </w:tcPr>
          <w:p w14:paraId="26EBA319" w14:textId="2B6A4BA0" w:rsidR="00A21449" w:rsidRPr="0024215D" w:rsidRDefault="00A21449" w:rsidP="00395359">
            <w:pPr>
              <w:spacing w:after="0"/>
              <w:jc w:val="both"/>
              <w:rPr>
                <w:rFonts w:cstheme="minorHAnsi"/>
                <w:lang w:val="en-GB" w:bidi="en-GB"/>
              </w:rPr>
            </w:pPr>
            <w:r w:rsidRPr="0024215D">
              <w:rPr>
                <w:rFonts w:cstheme="minorHAnsi"/>
                <w:lang w:val="en-GB"/>
              </w:rPr>
              <w:t>Generate GO</w:t>
            </w:r>
            <w:r w:rsidR="000038ED" w:rsidRPr="0024215D">
              <w:rPr>
                <w:rFonts w:cstheme="minorHAnsi"/>
                <w:lang w:val="en-GB"/>
              </w:rPr>
              <w:t>s</w:t>
            </w:r>
            <w:r w:rsidRPr="0024215D">
              <w:rPr>
                <w:rFonts w:cstheme="minorHAnsi"/>
                <w:lang w:val="en-GB"/>
              </w:rPr>
              <w:t xml:space="preserve"> reports with aim to ensure statistics based on EECS Rules requirements in XML format based on EECS requested frequency. Expired GOs are not deleted from the database. They can still be evaluated for statistical purposes by the user or </w:t>
            </w:r>
            <w:r w:rsidR="000038ED" w:rsidRPr="0024215D">
              <w:rPr>
                <w:rFonts w:cstheme="minorHAnsi"/>
                <w:lang w:val="en-GB"/>
              </w:rPr>
              <w:t>Amber Grid</w:t>
            </w:r>
            <w:r w:rsidRPr="0024215D">
              <w:rPr>
                <w:rFonts w:cstheme="minorHAnsi"/>
                <w:lang w:val="en-GB"/>
              </w:rPr>
              <w:t xml:space="preserve"> via reports. </w:t>
            </w:r>
          </w:p>
        </w:tc>
        <w:tc>
          <w:tcPr>
            <w:tcW w:w="985" w:type="pct"/>
          </w:tcPr>
          <w:p w14:paraId="38DCC5E2" w14:textId="77777777" w:rsidR="00A21449" w:rsidRPr="0024215D" w:rsidRDefault="00A21449" w:rsidP="00395359">
            <w:pPr>
              <w:spacing w:after="0" w:line="240" w:lineRule="atLeast"/>
              <w:jc w:val="center"/>
              <w:rPr>
                <w:rFonts w:cstheme="minorHAnsi"/>
                <w:lang w:val="en-GB" w:bidi="en-GB"/>
              </w:rPr>
            </w:pPr>
            <w:r w:rsidRPr="0024215D">
              <w:rPr>
                <w:rFonts w:cstheme="minorHAnsi"/>
                <w:lang w:val="en-GB" w:bidi="en-GB"/>
              </w:rPr>
              <w:t>M</w:t>
            </w:r>
          </w:p>
        </w:tc>
      </w:tr>
    </w:tbl>
    <w:p w14:paraId="04ED9BD3" w14:textId="17C91204" w:rsidR="00A21449" w:rsidRPr="0024215D" w:rsidRDefault="00A21449" w:rsidP="00CE5F23">
      <w:pPr>
        <w:pStyle w:val="Heading3"/>
        <w:numPr>
          <w:ilvl w:val="2"/>
          <w:numId w:val="1"/>
        </w:numPr>
        <w:spacing w:before="240" w:after="240" w:line="240" w:lineRule="auto"/>
        <w:ind w:left="2160" w:hanging="360"/>
        <w:rPr>
          <w:rFonts w:asciiTheme="minorHAnsi" w:hAnsiTheme="minorHAnsi" w:cstheme="minorHAnsi"/>
          <w:color w:val="auto"/>
          <w:sz w:val="22"/>
          <w:szCs w:val="22"/>
          <w:lang w:val="en-GB" w:bidi="en-GB"/>
        </w:rPr>
      </w:pPr>
      <w:bookmarkStart w:id="5" w:name="_Toc33440505"/>
      <w:r w:rsidRPr="0024215D">
        <w:rPr>
          <w:rFonts w:asciiTheme="minorHAnsi" w:hAnsiTheme="minorHAnsi" w:cstheme="minorHAnsi"/>
          <w:color w:val="auto"/>
          <w:sz w:val="22"/>
          <w:szCs w:val="22"/>
          <w:lang w:val="en-GB" w:bidi="en-GB"/>
        </w:rPr>
        <w:t>Data acces</w:t>
      </w:r>
      <w:r w:rsidR="00D8433D">
        <w:rPr>
          <w:rFonts w:asciiTheme="minorHAnsi" w:hAnsiTheme="minorHAnsi" w:cstheme="minorHAnsi"/>
          <w:color w:val="auto"/>
          <w:sz w:val="22"/>
          <w:szCs w:val="22"/>
          <w:lang w:val="en-GB" w:bidi="en-GB"/>
        </w:rPr>
        <w:t>s</w:t>
      </w:r>
      <w:r w:rsidRPr="0024215D">
        <w:rPr>
          <w:rFonts w:asciiTheme="minorHAnsi" w:hAnsiTheme="minorHAnsi" w:cstheme="minorHAnsi"/>
          <w:color w:val="auto"/>
          <w:sz w:val="22"/>
          <w:szCs w:val="22"/>
          <w:lang w:val="en-GB" w:bidi="en-GB"/>
        </w:rPr>
        <w:t xml:space="preserve"> and view</w:t>
      </w:r>
      <w:bookmarkEnd w:id="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E0" w:firstRow="1" w:lastRow="1" w:firstColumn="1" w:lastColumn="0" w:noHBand="0" w:noVBand="1"/>
      </w:tblPr>
      <w:tblGrid>
        <w:gridCol w:w="1555"/>
        <w:gridCol w:w="6663"/>
        <w:gridCol w:w="1410"/>
      </w:tblGrid>
      <w:tr w:rsidR="001954BB" w:rsidRPr="0024215D" w14:paraId="7E2E6F9F" w14:textId="77777777" w:rsidTr="00955606">
        <w:trPr>
          <w:tblHeader/>
          <w:jc w:val="center"/>
        </w:trPr>
        <w:tc>
          <w:tcPr>
            <w:tcW w:w="808" w:type="pct"/>
          </w:tcPr>
          <w:p w14:paraId="7DE23655" w14:textId="77777777" w:rsidR="001954BB" w:rsidRPr="0024215D" w:rsidRDefault="001954BB" w:rsidP="00395359">
            <w:pPr>
              <w:spacing w:after="0" w:line="240" w:lineRule="atLeast"/>
              <w:jc w:val="center"/>
              <w:rPr>
                <w:rFonts w:cstheme="minorHAnsi"/>
                <w:lang w:val="en-GB"/>
              </w:rPr>
            </w:pPr>
            <w:r w:rsidRPr="0024215D">
              <w:rPr>
                <w:rFonts w:cstheme="minorHAnsi"/>
                <w:lang w:val="en-GB" w:bidi="en-GB"/>
              </w:rPr>
              <w:t>Requirement ID</w:t>
            </w:r>
          </w:p>
        </w:tc>
        <w:tc>
          <w:tcPr>
            <w:tcW w:w="3460" w:type="pct"/>
          </w:tcPr>
          <w:p w14:paraId="6A4B5828" w14:textId="77777777" w:rsidR="001954BB" w:rsidRPr="0024215D" w:rsidRDefault="001954BB" w:rsidP="00395359">
            <w:pPr>
              <w:spacing w:after="0" w:line="240" w:lineRule="atLeast"/>
              <w:jc w:val="center"/>
              <w:rPr>
                <w:rFonts w:cstheme="minorHAnsi"/>
                <w:lang w:val="en-GB"/>
              </w:rPr>
            </w:pPr>
            <w:r w:rsidRPr="0024215D">
              <w:rPr>
                <w:rFonts w:cstheme="minorHAnsi"/>
                <w:lang w:val="en-GB" w:bidi="en-GB"/>
              </w:rPr>
              <w:t>Description of requirement</w:t>
            </w:r>
          </w:p>
        </w:tc>
        <w:tc>
          <w:tcPr>
            <w:tcW w:w="733" w:type="pct"/>
          </w:tcPr>
          <w:p w14:paraId="6781EB58" w14:textId="77777777" w:rsidR="001954BB" w:rsidRPr="0024215D" w:rsidRDefault="001954BB" w:rsidP="00395359">
            <w:pPr>
              <w:spacing w:after="0" w:line="240" w:lineRule="atLeast"/>
              <w:jc w:val="center"/>
              <w:rPr>
                <w:rFonts w:cstheme="minorHAnsi"/>
                <w:lang w:val="en-GB" w:bidi="en-GB"/>
              </w:rPr>
            </w:pPr>
            <w:r w:rsidRPr="0024215D">
              <w:rPr>
                <w:rFonts w:cstheme="minorHAnsi"/>
                <w:lang w:val="en-GB" w:bidi="en-GB"/>
              </w:rPr>
              <w:t>Mandatory/Optional</w:t>
            </w:r>
          </w:p>
        </w:tc>
      </w:tr>
      <w:tr w:rsidR="001954BB" w:rsidRPr="0024215D" w14:paraId="1A2D3EAA" w14:textId="77777777" w:rsidTr="00955606">
        <w:trPr>
          <w:tblHeader/>
          <w:jc w:val="center"/>
        </w:trPr>
        <w:tc>
          <w:tcPr>
            <w:tcW w:w="808" w:type="pct"/>
          </w:tcPr>
          <w:p w14:paraId="567D331A" w14:textId="6E7F94C3" w:rsidR="001954BB" w:rsidRPr="00955606" w:rsidRDefault="001954BB" w:rsidP="00955606">
            <w:pPr>
              <w:spacing w:after="0" w:line="240" w:lineRule="atLeast"/>
              <w:rPr>
                <w:rFonts w:cstheme="minorHAnsi"/>
                <w:lang w:val="en-GB" w:bidi="en-GB"/>
              </w:rPr>
            </w:pPr>
            <w:r w:rsidRPr="00955606">
              <w:rPr>
                <w:rFonts w:cstheme="minorHAnsi"/>
                <w:lang w:val="en-GB" w:bidi="en-GB"/>
              </w:rPr>
              <w:t>F.2</w:t>
            </w:r>
            <w:r w:rsidR="00DD03AF">
              <w:rPr>
                <w:rFonts w:cstheme="minorHAnsi"/>
                <w:lang w:val="en-GB" w:bidi="en-GB"/>
              </w:rPr>
              <w:t>4</w:t>
            </w:r>
            <w:r w:rsidRPr="00955606">
              <w:rPr>
                <w:rFonts w:cstheme="minorHAnsi"/>
                <w:lang w:val="en-GB" w:bidi="en-GB"/>
              </w:rPr>
              <w:t>.</w:t>
            </w:r>
          </w:p>
        </w:tc>
        <w:tc>
          <w:tcPr>
            <w:tcW w:w="3460" w:type="pct"/>
          </w:tcPr>
          <w:p w14:paraId="1C1E4E87" w14:textId="56DD70C5" w:rsidR="001954BB" w:rsidRPr="0024215D" w:rsidRDefault="001954BB" w:rsidP="00395359">
            <w:pPr>
              <w:spacing w:after="0" w:line="240" w:lineRule="atLeast"/>
              <w:jc w:val="both"/>
              <w:rPr>
                <w:rFonts w:cstheme="minorHAnsi"/>
                <w:lang w:val="en-GB"/>
              </w:rPr>
            </w:pPr>
            <w:r w:rsidRPr="0024215D">
              <w:rPr>
                <w:rFonts w:cstheme="minorHAnsi"/>
                <w:lang w:val="en-GB"/>
              </w:rPr>
              <w:t xml:space="preserve">The </w:t>
            </w:r>
            <w:r w:rsidR="000038ED" w:rsidRPr="0024215D">
              <w:rPr>
                <w:rFonts w:cstheme="minorHAnsi"/>
                <w:lang w:val="en-GB"/>
              </w:rPr>
              <w:t>Registry</w:t>
            </w:r>
            <w:r w:rsidRPr="0024215D">
              <w:rPr>
                <w:rFonts w:cstheme="minorHAnsi"/>
                <w:lang w:val="en-GB" w:bidi="en-GB"/>
              </w:rPr>
              <w:t xml:space="preserve"> </w:t>
            </w:r>
            <w:r w:rsidRPr="0024215D">
              <w:rPr>
                <w:rFonts w:cstheme="minorHAnsi"/>
                <w:lang w:val="en-GB"/>
              </w:rPr>
              <w:t>shall allow end-user to apply data filtering functionality and select data for download. User should be able to view and filter:</w:t>
            </w:r>
          </w:p>
          <w:p w14:paraId="51B761F7" w14:textId="2F8332A4" w:rsidR="001954BB" w:rsidRPr="0024215D" w:rsidRDefault="001954BB" w:rsidP="00CE5F23">
            <w:pPr>
              <w:pStyle w:val="ListParagraph"/>
              <w:numPr>
                <w:ilvl w:val="0"/>
                <w:numId w:val="6"/>
              </w:numPr>
              <w:spacing w:after="0" w:line="240" w:lineRule="auto"/>
              <w:jc w:val="both"/>
              <w:rPr>
                <w:rFonts w:cstheme="minorHAnsi"/>
                <w:lang w:val="en-GB"/>
              </w:rPr>
            </w:pPr>
            <w:r w:rsidRPr="0024215D">
              <w:rPr>
                <w:rFonts w:eastAsia="Calibri" w:cstheme="minorHAnsi"/>
                <w:lang w:val="en-GB"/>
              </w:rPr>
              <w:t>Various kind of GO</w:t>
            </w:r>
            <w:r w:rsidR="00FC1318" w:rsidRPr="0024215D">
              <w:rPr>
                <w:rFonts w:eastAsia="Calibri" w:cstheme="minorHAnsi"/>
                <w:lang w:val="en-GB"/>
              </w:rPr>
              <w:t>s</w:t>
            </w:r>
            <w:r w:rsidRPr="0024215D">
              <w:rPr>
                <w:rFonts w:eastAsia="Calibri" w:cstheme="minorHAnsi"/>
                <w:lang w:val="en-GB"/>
              </w:rPr>
              <w:t xml:space="preserve"> reports with aim to ensure statistics based on EECS Rules requirements;</w:t>
            </w:r>
          </w:p>
          <w:p w14:paraId="0336212B" w14:textId="77777777" w:rsidR="001954BB" w:rsidRPr="0024215D" w:rsidRDefault="001954BB" w:rsidP="00CE5F23">
            <w:pPr>
              <w:pStyle w:val="ListParagraph"/>
              <w:numPr>
                <w:ilvl w:val="0"/>
                <w:numId w:val="6"/>
              </w:numPr>
              <w:spacing w:after="0" w:line="240" w:lineRule="auto"/>
              <w:jc w:val="both"/>
              <w:rPr>
                <w:rFonts w:cstheme="minorHAnsi"/>
                <w:lang w:val="en-GB"/>
              </w:rPr>
            </w:pPr>
            <w:r w:rsidRPr="0024215D">
              <w:rPr>
                <w:rFonts w:eastAsia="Calibri" w:cstheme="minorHAnsi"/>
                <w:lang w:val="en-GB"/>
              </w:rPr>
              <w:t>Activity Log reports;</w:t>
            </w:r>
          </w:p>
          <w:p w14:paraId="4EA31954" w14:textId="77777777" w:rsidR="001954BB" w:rsidRPr="0024215D" w:rsidRDefault="001954BB" w:rsidP="00CE5F23">
            <w:pPr>
              <w:pStyle w:val="ListParagraph"/>
              <w:numPr>
                <w:ilvl w:val="0"/>
                <w:numId w:val="6"/>
              </w:numPr>
              <w:spacing w:after="0" w:line="240" w:lineRule="auto"/>
              <w:jc w:val="both"/>
              <w:rPr>
                <w:rFonts w:cstheme="minorHAnsi"/>
                <w:lang w:val="en-GB"/>
              </w:rPr>
            </w:pPr>
            <w:r w:rsidRPr="0024215D">
              <w:rPr>
                <w:rFonts w:eastAsia="Calibri" w:cstheme="minorHAnsi"/>
                <w:lang w:val="en-GB"/>
              </w:rPr>
              <w:t>Meter reading Log reports;</w:t>
            </w:r>
          </w:p>
          <w:p w14:paraId="5D3F9D4B" w14:textId="01B0A226" w:rsidR="00FC1318" w:rsidRPr="0024215D" w:rsidRDefault="001954BB" w:rsidP="00CE5F23">
            <w:pPr>
              <w:pStyle w:val="ListParagraph"/>
              <w:numPr>
                <w:ilvl w:val="0"/>
                <w:numId w:val="6"/>
              </w:numPr>
              <w:spacing w:after="0" w:line="240" w:lineRule="atLeast"/>
              <w:jc w:val="both"/>
              <w:rPr>
                <w:rFonts w:cstheme="minorHAnsi"/>
                <w:lang w:val="en-GB"/>
              </w:rPr>
            </w:pPr>
            <w:r w:rsidRPr="0024215D">
              <w:rPr>
                <w:rFonts w:eastAsia="Calibri" w:cstheme="minorHAnsi"/>
                <w:lang w:val="en-GB"/>
              </w:rPr>
              <w:t xml:space="preserve">Production </w:t>
            </w:r>
            <w:r w:rsidR="00DB710C">
              <w:rPr>
                <w:rFonts w:eastAsia="Calibri" w:cstheme="minorHAnsi"/>
                <w:lang w:val="en-GB"/>
              </w:rPr>
              <w:t>D</w:t>
            </w:r>
            <w:r w:rsidRPr="0024215D">
              <w:rPr>
                <w:rFonts w:eastAsia="Calibri" w:cstheme="minorHAnsi"/>
                <w:lang w:val="en-GB"/>
              </w:rPr>
              <w:t>evice licenses</w:t>
            </w:r>
            <w:r w:rsidR="00231183">
              <w:rPr>
                <w:rFonts w:eastAsia="Calibri" w:cstheme="minorHAnsi"/>
                <w:lang w:val="en-GB"/>
              </w:rPr>
              <w:t>;</w:t>
            </w:r>
          </w:p>
          <w:p w14:paraId="620F99E3" w14:textId="48984E80" w:rsidR="001954BB" w:rsidRPr="0024215D" w:rsidRDefault="00FC1318" w:rsidP="00CE5F23">
            <w:pPr>
              <w:pStyle w:val="ListParagraph"/>
              <w:numPr>
                <w:ilvl w:val="0"/>
                <w:numId w:val="6"/>
              </w:numPr>
              <w:spacing w:after="0" w:line="240" w:lineRule="atLeast"/>
              <w:jc w:val="both"/>
              <w:rPr>
                <w:rFonts w:cstheme="minorHAnsi"/>
                <w:lang w:val="en-GB"/>
              </w:rPr>
            </w:pPr>
            <w:r w:rsidRPr="0024215D">
              <w:rPr>
                <w:rFonts w:eastAsia="Calibri" w:cstheme="minorHAnsi"/>
                <w:lang w:val="en-GB"/>
              </w:rPr>
              <w:t xml:space="preserve">GOs </w:t>
            </w:r>
            <w:r w:rsidR="001954BB" w:rsidRPr="0024215D">
              <w:rPr>
                <w:rFonts w:eastAsia="Calibri" w:cstheme="minorHAnsi"/>
                <w:lang w:val="en-GB"/>
              </w:rPr>
              <w:t>transactions.</w:t>
            </w:r>
          </w:p>
        </w:tc>
        <w:tc>
          <w:tcPr>
            <w:tcW w:w="733" w:type="pct"/>
          </w:tcPr>
          <w:p w14:paraId="0B8F794D" w14:textId="77777777" w:rsidR="001954BB" w:rsidRPr="0024215D" w:rsidRDefault="001954BB" w:rsidP="00395359">
            <w:pPr>
              <w:spacing w:after="0" w:line="240" w:lineRule="atLeast"/>
              <w:jc w:val="center"/>
              <w:rPr>
                <w:rFonts w:cstheme="minorHAnsi"/>
                <w:lang w:val="en-GB" w:bidi="en-GB"/>
              </w:rPr>
            </w:pPr>
            <w:r w:rsidRPr="0024215D">
              <w:rPr>
                <w:rFonts w:cstheme="minorHAnsi"/>
                <w:lang w:val="en-GB" w:bidi="en-GB"/>
              </w:rPr>
              <w:t>M</w:t>
            </w:r>
          </w:p>
        </w:tc>
      </w:tr>
      <w:tr w:rsidR="001954BB" w:rsidRPr="0024215D" w14:paraId="6086B738" w14:textId="77777777" w:rsidTr="00955606">
        <w:trPr>
          <w:tblHeader/>
          <w:jc w:val="center"/>
        </w:trPr>
        <w:tc>
          <w:tcPr>
            <w:tcW w:w="808" w:type="pct"/>
          </w:tcPr>
          <w:p w14:paraId="54C9C25E" w14:textId="1A6D3637" w:rsidR="001954BB" w:rsidRPr="00955606" w:rsidRDefault="001954BB" w:rsidP="00955606">
            <w:pPr>
              <w:spacing w:after="0" w:line="240" w:lineRule="atLeast"/>
              <w:rPr>
                <w:rFonts w:cstheme="minorHAnsi"/>
                <w:lang w:val="en-GB" w:bidi="en-GB"/>
              </w:rPr>
            </w:pPr>
            <w:r w:rsidRPr="00955606">
              <w:rPr>
                <w:rFonts w:cstheme="minorHAnsi"/>
                <w:lang w:val="en-GB" w:bidi="en-GB"/>
              </w:rPr>
              <w:t>F.2</w:t>
            </w:r>
            <w:r w:rsidR="00DD03AF">
              <w:rPr>
                <w:rFonts w:cstheme="minorHAnsi"/>
                <w:lang w:val="en-GB" w:bidi="en-GB"/>
              </w:rPr>
              <w:t>5</w:t>
            </w:r>
            <w:r w:rsidRPr="00955606">
              <w:rPr>
                <w:rFonts w:cstheme="minorHAnsi"/>
                <w:lang w:val="en-GB" w:bidi="en-GB"/>
              </w:rPr>
              <w:t>.</w:t>
            </w:r>
          </w:p>
          <w:p w14:paraId="5B327C58" w14:textId="77777777" w:rsidR="001954BB" w:rsidRPr="00955606" w:rsidRDefault="001954BB" w:rsidP="00955606">
            <w:pPr>
              <w:spacing w:after="0" w:line="240" w:lineRule="atLeast"/>
              <w:rPr>
                <w:rFonts w:cstheme="minorHAnsi"/>
                <w:lang w:val="en-GB" w:bidi="en-GB"/>
              </w:rPr>
            </w:pPr>
          </w:p>
        </w:tc>
        <w:tc>
          <w:tcPr>
            <w:tcW w:w="3460" w:type="pct"/>
          </w:tcPr>
          <w:p w14:paraId="3AD920E6" w14:textId="77777777" w:rsidR="001954BB" w:rsidRPr="0024215D" w:rsidRDefault="001954BB" w:rsidP="00395359">
            <w:pPr>
              <w:spacing w:after="0" w:line="240" w:lineRule="atLeast"/>
              <w:jc w:val="both"/>
              <w:rPr>
                <w:rFonts w:cstheme="minorHAnsi"/>
                <w:lang w:val="en-GB" w:bidi="en-GB"/>
              </w:rPr>
            </w:pPr>
            <w:r w:rsidRPr="0024215D">
              <w:rPr>
                <w:rFonts w:cstheme="minorHAnsi"/>
                <w:lang w:val="en-GB"/>
              </w:rPr>
              <w:t>User should be able to filter data according to date via calendar menu.</w:t>
            </w:r>
          </w:p>
        </w:tc>
        <w:tc>
          <w:tcPr>
            <w:tcW w:w="733" w:type="pct"/>
          </w:tcPr>
          <w:p w14:paraId="36CFE4BB" w14:textId="77777777" w:rsidR="001954BB" w:rsidRPr="0024215D" w:rsidRDefault="001954BB" w:rsidP="00395359">
            <w:pPr>
              <w:spacing w:after="0" w:line="240" w:lineRule="atLeast"/>
              <w:jc w:val="center"/>
              <w:rPr>
                <w:rFonts w:cstheme="minorHAnsi"/>
                <w:lang w:val="en-GB" w:bidi="en-GB"/>
              </w:rPr>
            </w:pPr>
            <w:r w:rsidRPr="0024215D">
              <w:rPr>
                <w:rFonts w:cstheme="minorHAnsi"/>
                <w:lang w:val="en-GB" w:bidi="en-GB"/>
              </w:rPr>
              <w:t>M</w:t>
            </w:r>
          </w:p>
        </w:tc>
      </w:tr>
      <w:tr w:rsidR="001954BB" w:rsidRPr="0024215D" w14:paraId="1F09D102" w14:textId="77777777" w:rsidTr="00955606">
        <w:trPr>
          <w:tblHeader/>
          <w:jc w:val="center"/>
        </w:trPr>
        <w:tc>
          <w:tcPr>
            <w:tcW w:w="808" w:type="pct"/>
          </w:tcPr>
          <w:p w14:paraId="2B2FBEA7" w14:textId="38202D0C" w:rsidR="001954BB" w:rsidRPr="00955606" w:rsidRDefault="001954BB" w:rsidP="00955606">
            <w:pPr>
              <w:spacing w:after="0" w:line="240" w:lineRule="atLeast"/>
              <w:rPr>
                <w:rFonts w:cstheme="minorHAnsi"/>
                <w:lang w:val="en-GB" w:bidi="en-GB"/>
              </w:rPr>
            </w:pPr>
            <w:r w:rsidRPr="00955606">
              <w:rPr>
                <w:rFonts w:cstheme="minorHAnsi"/>
                <w:lang w:val="en-GB" w:bidi="en-GB"/>
              </w:rPr>
              <w:t>F.2</w:t>
            </w:r>
            <w:r w:rsidR="00DD03AF">
              <w:rPr>
                <w:rFonts w:cstheme="minorHAnsi"/>
                <w:lang w:val="en-GB" w:bidi="en-GB"/>
              </w:rPr>
              <w:t>6</w:t>
            </w:r>
            <w:r w:rsidRPr="00955606">
              <w:rPr>
                <w:rFonts w:cstheme="minorHAnsi"/>
                <w:lang w:val="en-GB" w:bidi="en-GB"/>
              </w:rPr>
              <w:t>.</w:t>
            </w:r>
          </w:p>
          <w:p w14:paraId="61B1E84E" w14:textId="77777777" w:rsidR="001954BB" w:rsidRPr="00955606" w:rsidRDefault="001954BB" w:rsidP="00955606">
            <w:pPr>
              <w:spacing w:after="0" w:line="240" w:lineRule="atLeast"/>
              <w:rPr>
                <w:rFonts w:cstheme="minorHAnsi"/>
                <w:lang w:val="en-GB" w:bidi="en-GB"/>
              </w:rPr>
            </w:pPr>
          </w:p>
        </w:tc>
        <w:tc>
          <w:tcPr>
            <w:tcW w:w="3460" w:type="pct"/>
          </w:tcPr>
          <w:p w14:paraId="0129D7CC" w14:textId="34C99D0D" w:rsidR="001954BB" w:rsidRPr="0024215D" w:rsidRDefault="001954BB" w:rsidP="00395359">
            <w:pPr>
              <w:spacing w:after="0"/>
              <w:jc w:val="both"/>
              <w:rPr>
                <w:rFonts w:cstheme="minorHAnsi"/>
                <w:lang w:val="en-US"/>
              </w:rPr>
            </w:pPr>
            <w:r w:rsidRPr="0024215D">
              <w:rPr>
                <w:rFonts w:cstheme="minorHAnsi"/>
                <w:lang w:val="en-US"/>
              </w:rPr>
              <w:t xml:space="preserve">The </w:t>
            </w:r>
            <w:r w:rsidR="00FA7DB0" w:rsidRPr="0024215D">
              <w:rPr>
                <w:rFonts w:cstheme="minorHAnsi"/>
                <w:lang w:val="en-US"/>
              </w:rPr>
              <w:t>Registry</w:t>
            </w:r>
            <w:r w:rsidRPr="0024215D">
              <w:rPr>
                <w:rFonts w:cstheme="minorHAnsi"/>
                <w:lang w:val="en-GB" w:bidi="en-GB"/>
              </w:rPr>
              <w:t xml:space="preserve"> </w:t>
            </w:r>
            <w:r w:rsidRPr="0024215D">
              <w:rPr>
                <w:rFonts w:cstheme="minorHAnsi"/>
                <w:lang w:val="en-GB"/>
              </w:rPr>
              <w:t xml:space="preserve">should provide the ability to export data (reports) from the </w:t>
            </w:r>
            <w:r w:rsidRPr="0024215D">
              <w:rPr>
                <w:rFonts w:cstheme="minorHAnsi"/>
                <w:lang w:val="en-GB" w:bidi="en-GB"/>
              </w:rPr>
              <w:t xml:space="preserve">System </w:t>
            </w:r>
            <w:r w:rsidRPr="0024215D">
              <w:rPr>
                <w:rFonts w:cstheme="minorHAnsi"/>
                <w:lang w:val="en-GB"/>
              </w:rPr>
              <w:t xml:space="preserve">in Microsoft Office (XLSX) and PDF formats. </w:t>
            </w:r>
          </w:p>
        </w:tc>
        <w:tc>
          <w:tcPr>
            <w:tcW w:w="733" w:type="pct"/>
          </w:tcPr>
          <w:p w14:paraId="3D487052" w14:textId="77777777" w:rsidR="001954BB" w:rsidRPr="0024215D" w:rsidRDefault="001954BB" w:rsidP="00395359">
            <w:pPr>
              <w:spacing w:after="0" w:line="240" w:lineRule="atLeast"/>
              <w:jc w:val="center"/>
              <w:rPr>
                <w:rFonts w:cstheme="minorHAnsi"/>
                <w:lang w:val="en-GB" w:bidi="en-GB"/>
              </w:rPr>
            </w:pPr>
            <w:r w:rsidRPr="0024215D">
              <w:rPr>
                <w:rFonts w:cstheme="minorHAnsi"/>
                <w:lang w:val="en-GB" w:bidi="en-GB"/>
              </w:rPr>
              <w:t>M</w:t>
            </w:r>
          </w:p>
        </w:tc>
      </w:tr>
      <w:tr w:rsidR="00AD3F13" w:rsidRPr="0024215D" w14:paraId="194175A3" w14:textId="77777777" w:rsidTr="00955606">
        <w:trPr>
          <w:tblHeader/>
          <w:jc w:val="center"/>
        </w:trPr>
        <w:tc>
          <w:tcPr>
            <w:tcW w:w="808" w:type="pct"/>
          </w:tcPr>
          <w:p w14:paraId="77DD6A2D" w14:textId="5970CF37" w:rsidR="00AD3F13" w:rsidRPr="00955606" w:rsidRDefault="00AD3F13" w:rsidP="00955606">
            <w:pPr>
              <w:spacing w:after="0" w:line="240" w:lineRule="atLeast"/>
              <w:rPr>
                <w:rFonts w:cstheme="minorHAnsi"/>
                <w:lang w:val="en-GB" w:bidi="en-GB"/>
              </w:rPr>
            </w:pPr>
            <w:r>
              <w:rPr>
                <w:rFonts w:cstheme="minorHAnsi"/>
                <w:lang w:val="en-GB" w:bidi="en-GB"/>
              </w:rPr>
              <w:t>F</w:t>
            </w:r>
            <w:r w:rsidR="004B60EF">
              <w:rPr>
                <w:rFonts w:cstheme="minorHAnsi"/>
                <w:lang w:val="en-GB" w:bidi="en-GB"/>
              </w:rPr>
              <w:t>.27.</w:t>
            </w:r>
          </w:p>
        </w:tc>
        <w:tc>
          <w:tcPr>
            <w:tcW w:w="3460" w:type="pct"/>
          </w:tcPr>
          <w:p w14:paraId="043F3A43" w14:textId="27E40E05" w:rsidR="00AD3F13" w:rsidRPr="0024215D" w:rsidRDefault="004B60EF" w:rsidP="00395359">
            <w:pPr>
              <w:spacing w:after="0"/>
              <w:jc w:val="both"/>
              <w:rPr>
                <w:rFonts w:cstheme="minorHAnsi"/>
                <w:lang w:val="en-US"/>
              </w:rPr>
            </w:pPr>
            <w:r>
              <w:rPr>
                <w:rFonts w:cstheme="minorHAnsi"/>
                <w:lang w:val="en-US"/>
              </w:rPr>
              <w:t>The Registry will send notification</w:t>
            </w:r>
            <w:r w:rsidR="00F551A0">
              <w:rPr>
                <w:rFonts w:cstheme="minorHAnsi"/>
                <w:lang w:val="en-US"/>
              </w:rPr>
              <w:t>s</w:t>
            </w:r>
            <w:r>
              <w:rPr>
                <w:rFonts w:cstheme="minorHAnsi"/>
                <w:lang w:val="en-US"/>
              </w:rPr>
              <w:t xml:space="preserve"> to appropriate </w:t>
            </w:r>
            <w:r w:rsidR="00872692">
              <w:rPr>
                <w:rFonts w:cstheme="minorHAnsi"/>
                <w:lang w:val="en-US"/>
              </w:rPr>
              <w:t>Account Holders and Issuing Body</w:t>
            </w:r>
            <w:r w:rsidR="009E3E41">
              <w:rPr>
                <w:rFonts w:cstheme="minorHAnsi"/>
                <w:lang w:val="en-US"/>
              </w:rPr>
              <w:t xml:space="preserve"> on upcoming expiry of a certain GO (at least, 30 calendar days in advance).</w:t>
            </w:r>
          </w:p>
        </w:tc>
        <w:tc>
          <w:tcPr>
            <w:tcW w:w="733" w:type="pct"/>
          </w:tcPr>
          <w:p w14:paraId="08AABDD6" w14:textId="6F9EC8E3" w:rsidR="00AD3F13" w:rsidRPr="0024215D" w:rsidRDefault="00D8433D" w:rsidP="00395359">
            <w:pPr>
              <w:spacing w:after="0" w:line="240" w:lineRule="atLeast"/>
              <w:jc w:val="center"/>
              <w:rPr>
                <w:rFonts w:cstheme="minorHAnsi"/>
                <w:lang w:val="en-GB" w:bidi="en-GB"/>
              </w:rPr>
            </w:pPr>
            <w:r>
              <w:rPr>
                <w:rFonts w:cstheme="minorHAnsi"/>
                <w:lang w:val="en-GB" w:bidi="en-GB"/>
              </w:rPr>
              <w:t>M</w:t>
            </w:r>
          </w:p>
        </w:tc>
      </w:tr>
    </w:tbl>
    <w:p w14:paraId="3A155DF8" w14:textId="77777777" w:rsidR="00EA28D6" w:rsidRPr="0024215D" w:rsidRDefault="00EA28D6" w:rsidP="00CE5F23">
      <w:pPr>
        <w:pStyle w:val="Heading1"/>
        <w:keepLines/>
        <w:numPr>
          <w:ilvl w:val="1"/>
          <w:numId w:val="1"/>
        </w:numPr>
        <w:spacing w:before="240" w:after="240"/>
        <w:ind w:left="1440" w:hanging="360"/>
        <w:jc w:val="both"/>
        <w:rPr>
          <w:rFonts w:asciiTheme="minorHAnsi" w:eastAsia="Calibri" w:hAnsiTheme="minorHAnsi" w:cstheme="minorHAnsi"/>
          <w:sz w:val="22"/>
          <w:szCs w:val="22"/>
          <w:lang w:val="en-GB" w:eastAsia="lv-LV" w:bidi="en-GB"/>
        </w:rPr>
      </w:pPr>
      <w:r w:rsidRPr="0024215D">
        <w:rPr>
          <w:rFonts w:asciiTheme="minorHAnsi" w:eastAsia="Calibri" w:hAnsiTheme="minorHAnsi" w:cstheme="minorHAnsi"/>
          <w:sz w:val="22"/>
          <w:szCs w:val="22"/>
          <w:lang w:val="en-GB" w:eastAsia="lv-LV" w:bidi="en-GB"/>
        </w:rPr>
        <w:t>Non-Functional Requirements</w:t>
      </w:r>
    </w:p>
    <w:p w14:paraId="60C2D76C" w14:textId="77777777" w:rsidR="00EA28D6" w:rsidRPr="0024215D" w:rsidRDefault="00EA28D6" w:rsidP="00CE5F23">
      <w:pPr>
        <w:pStyle w:val="Heading3"/>
        <w:numPr>
          <w:ilvl w:val="2"/>
          <w:numId w:val="1"/>
        </w:numPr>
        <w:spacing w:before="240" w:after="240" w:line="240" w:lineRule="auto"/>
        <w:ind w:left="2160" w:hanging="360"/>
        <w:rPr>
          <w:rFonts w:asciiTheme="minorHAnsi" w:hAnsiTheme="minorHAnsi" w:cstheme="minorHAnsi"/>
          <w:color w:val="auto"/>
          <w:sz w:val="22"/>
          <w:szCs w:val="22"/>
          <w:lang w:val="en-GB" w:bidi="en-GB"/>
        </w:rPr>
      </w:pPr>
      <w:r w:rsidRPr="0024215D">
        <w:rPr>
          <w:rFonts w:asciiTheme="minorHAnsi" w:hAnsiTheme="minorHAnsi" w:cstheme="minorHAnsi"/>
          <w:color w:val="auto"/>
          <w:sz w:val="22"/>
          <w:szCs w:val="22"/>
          <w:lang w:val="en-GB" w:bidi="en-GB"/>
        </w:rPr>
        <w:t>User interface requirements and usability</w:t>
      </w:r>
    </w:p>
    <w:tbl>
      <w:tblPr>
        <w:tblW w:w="50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E0" w:firstRow="1" w:lastRow="1" w:firstColumn="1" w:lastColumn="0" w:noHBand="0" w:noVBand="1"/>
      </w:tblPr>
      <w:tblGrid>
        <w:gridCol w:w="1728"/>
        <w:gridCol w:w="6388"/>
        <w:gridCol w:w="1551"/>
      </w:tblGrid>
      <w:tr w:rsidR="00EA28D6" w:rsidRPr="0024215D" w14:paraId="1191C92C" w14:textId="77777777" w:rsidTr="00D8433D">
        <w:trPr>
          <w:jc w:val="center"/>
        </w:trPr>
        <w:tc>
          <w:tcPr>
            <w:tcW w:w="894" w:type="pct"/>
          </w:tcPr>
          <w:p w14:paraId="2DCF2C64" w14:textId="77777777" w:rsidR="00EA28D6" w:rsidRPr="0024215D" w:rsidRDefault="00EA28D6" w:rsidP="00395359">
            <w:pPr>
              <w:spacing w:after="0" w:line="240" w:lineRule="atLeast"/>
              <w:jc w:val="center"/>
              <w:rPr>
                <w:rFonts w:cstheme="minorHAnsi"/>
                <w:lang w:val="en-GB" w:bidi="en-GB"/>
              </w:rPr>
            </w:pPr>
            <w:r w:rsidRPr="0024215D">
              <w:rPr>
                <w:rFonts w:cstheme="minorHAnsi"/>
                <w:lang w:val="en-GB" w:bidi="en-GB"/>
              </w:rPr>
              <w:t>Requirement ID</w:t>
            </w:r>
          </w:p>
        </w:tc>
        <w:tc>
          <w:tcPr>
            <w:tcW w:w="3304" w:type="pct"/>
          </w:tcPr>
          <w:p w14:paraId="7FE6D037" w14:textId="77777777" w:rsidR="00EA28D6" w:rsidRPr="0024215D" w:rsidRDefault="00EA28D6" w:rsidP="00395359">
            <w:pPr>
              <w:spacing w:after="0" w:line="240" w:lineRule="atLeast"/>
              <w:jc w:val="center"/>
              <w:rPr>
                <w:rFonts w:cstheme="minorHAnsi"/>
                <w:lang w:val="en-GB" w:bidi="en-GB"/>
              </w:rPr>
            </w:pPr>
            <w:r w:rsidRPr="0024215D">
              <w:rPr>
                <w:rFonts w:cstheme="minorHAnsi"/>
                <w:lang w:val="en-GB" w:bidi="en-GB"/>
              </w:rPr>
              <w:t>Description of requirement</w:t>
            </w:r>
          </w:p>
        </w:tc>
        <w:tc>
          <w:tcPr>
            <w:tcW w:w="802" w:type="pct"/>
          </w:tcPr>
          <w:p w14:paraId="54CED0A8" w14:textId="77777777" w:rsidR="00EA28D6" w:rsidRPr="0024215D" w:rsidRDefault="00EA28D6" w:rsidP="00395359">
            <w:pPr>
              <w:spacing w:after="0" w:line="240" w:lineRule="atLeast"/>
              <w:jc w:val="center"/>
              <w:rPr>
                <w:rFonts w:cstheme="minorHAnsi"/>
                <w:lang w:val="en-GB" w:bidi="en-GB"/>
              </w:rPr>
            </w:pPr>
            <w:r w:rsidRPr="0024215D">
              <w:rPr>
                <w:rFonts w:cstheme="minorHAnsi"/>
                <w:lang w:val="en-GB" w:bidi="en-GB"/>
              </w:rPr>
              <w:t>Mandatory/</w:t>
            </w:r>
          </w:p>
          <w:p w14:paraId="1D278E7B" w14:textId="77777777" w:rsidR="00EA28D6" w:rsidRPr="0024215D" w:rsidRDefault="00EA28D6" w:rsidP="00395359">
            <w:pPr>
              <w:spacing w:after="0" w:line="240" w:lineRule="atLeast"/>
              <w:jc w:val="center"/>
              <w:rPr>
                <w:rFonts w:cstheme="minorHAnsi"/>
                <w:lang w:val="en-GB" w:bidi="en-GB"/>
              </w:rPr>
            </w:pPr>
            <w:r w:rsidRPr="0024215D">
              <w:rPr>
                <w:rFonts w:cstheme="minorHAnsi"/>
                <w:lang w:val="en-GB" w:bidi="en-GB"/>
              </w:rPr>
              <w:t>Optional</w:t>
            </w:r>
          </w:p>
        </w:tc>
      </w:tr>
      <w:tr w:rsidR="00EA28D6" w:rsidRPr="0024215D" w14:paraId="6BA31FEE" w14:textId="77777777" w:rsidTr="00D8433D">
        <w:trPr>
          <w:jc w:val="center"/>
        </w:trPr>
        <w:tc>
          <w:tcPr>
            <w:tcW w:w="894" w:type="pct"/>
          </w:tcPr>
          <w:p w14:paraId="20DF5136" w14:textId="77777777" w:rsidR="00EA28D6" w:rsidRPr="0024215D" w:rsidRDefault="00EA28D6" w:rsidP="00CE5F23">
            <w:pPr>
              <w:pStyle w:val="ListParagraph"/>
              <w:numPr>
                <w:ilvl w:val="0"/>
                <w:numId w:val="7"/>
              </w:numPr>
              <w:tabs>
                <w:tab w:val="left" w:pos="1307"/>
              </w:tabs>
              <w:spacing w:after="0" w:line="240" w:lineRule="atLeast"/>
              <w:ind w:left="0"/>
              <w:contextualSpacing w:val="0"/>
              <w:jc w:val="center"/>
              <w:rPr>
                <w:rFonts w:cstheme="minorHAnsi"/>
                <w:lang w:val="en-GB" w:bidi="en-GB"/>
              </w:rPr>
            </w:pPr>
          </w:p>
        </w:tc>
        <w:tc>
          <w:tcPr>
            <w:tcW w:w="3304" w:type="pct"/>
          </w:tcPr>
          <w:p w14:paraId="323B4F3F" w14:textId="49384EB9" w:rsidR="00EA28D6" w:rsidRPr="0024215D" w:rsidRDefault="00EC5930" w:rsidP="00395359">
            <w:pPr>
              <w:spacing w:after="0" w:line="240" w:lineRule="atLeast"/>
              <w:jc w:val="both"/>
              <w:rPr>
                <w:rFonts w:cstheme="minorHAnsi"/>
                <w:lang w:val="en-US"/>
              </w:rPr>
            </w:pPr>
            <w:r>
              <w:rPr>
                <w:rFonts w:cstheme="minorHAnsi"/>
                <w:lang w:val="en-GB" w:bidi="en-GB"/>
              </w:rPr>
              <w:t>The u</w:t>
            </w:r>
            <w:r w:rsidR="00EA28D6" w:rsidRPr="0024215D">
              <w:rPr>
                <w:rFonts w:cstheme="minorHAnsi"/>
                <w:lang w:val="en-GB" w:bidi="en-GB"/>
              </w:rPr>
              <w:t>ser interface must be simple, intuitive, ergonomic</w:t>
            </w:r>
            <w:r w:rsidR="00C47828" w:rsidRPr="0024215D">
              <w:rPr>
                <w:rFonts w:cstheme="minorHAnsi"/>
                <w:lang w:val="en-GB" w:bidi="en-GB"/>
              </w:rPr>
              <w:t>, flexible</w:t>
            </w:r>
            <w:r w:rsidR="00EA28D6" w:rsidRPr="0024215D">
              <w:rPr>
                <w:rFonts w:cstheme="minorHAnsi"/>
                <w:lang w:val="en-GB" w:bidi="en-GB"/>
              </w:rPr>
              <w:t xml:space="preserve"> and </w:t>
            </w:r>
            <w:r w:rsidR="00BA3B7F" w:rsidRPr="0024215D">
              <w:rPr>
                <w:rFonts w:cstheme="minorHAnsi"/>
                <w:lang w:val="en-GB" w:bidi="en-GB"/>
              </w:rPr>
              <w:t>s</w:t>
            </w:r>
            <w:r w:rsidR="00EA28D6" w:rsidRPr="0024215D">
              <w:rPr>
                <w:rFonts w:cstheme="minorHAnsi"/>
                <w:lang w:val="en-GB" w:bidi="en-GB"/>
              </w:rPr>
              <w:t>ecure web-based interface for Issuing Body and Account Holders.</w:t>
            </w:r>
          </w:p>
        </w:tc>
        <w:tc>
          <w:tcPr>
            <w:tcW w:w="802" w:type="pct"/>
          </w:tcPr>
          <w:p w14:paraId="285BFA6E" w14:textId="77777777" w:rsidR="00EA28D6" w:rsidRPr="0024215D" w:rsidRDefault="00EA28D6" w:rsidP="00395359">
            <w:pPr>
              <w:spacing w:after="0" w:line="240" w:lineRule="atLeast"/>
              <w:jc w:val="center"/>
              <w:rPr>
                <w:rFonts w:cstheme="minorHAnsi"/>
                <w:lang w:val="en-GB" w:bidi="en-GB"/>
              </w:rPr>
            </w:pPr>
            <w:r w:rsidRPr="0024215D">
              <w:rPr>
                <w:rFonts w:cstheme="minorHAnsi"/>
                <w:lang w:val="en-GB" w:bidi="en-GB"/>
              </w:rPr>
              <w:t>M</w:t>
            </w:r>
          </w:p>
        </w:tc>
      </w:tr>
      <w:tr w:rsidR="00EA28D6" w:rsidRPr="0024215D" w14:paraId="2E99A2B5" w14:textId="77777777" w:rsidTr="00D8433D">
        <w:trPr>
          <w:jc w:val="center"/>
        </w:trPr>
        <w:tc>
          <w:tcPr>
            <w:tcW w:w="894" w:type="pct"/>
          </w:tcPr>
          <w:p w14:paraId="4562B763" w14:textId="77777777" w:rsidR="00EA28D6" w:rsidRPr="0024215D" w:rsidRDefault="00EA28D6" w:rsidP="00CE5F23">
            <w:pPr>
              <w:pStyle w:val="ListParagraph"/>
              <w:numPr>
                <w:ilvl w:val="0"/>
                <w:numId w:val="7"/>
              </w:numPr>
              <w:tabs>
                <w:tab w:val="left" w:pos="1307"/>
              </w:tabs>
              <w:spacing w:after="0" w:line="240" w:lineRule="atLeast"/>
              <w:ind w:left="0"/>
              <w:contextualSpacing w:val="0"/>
              <w:jc w:val="center"/>
              <w:rPr>
                <w:rFonts w:cstheme="minorHAnsi"/>
                <w:lang w:val="en-GB" w:bidi="en-GB"/>
              </w:rPr>
            </w:pPr>
          </w:p>
        </w:tc>
        <w:tc>
          <w:tcPr>
            <w:tcW w:w="3304" w:type="pct"/>
          </w:tcPr>
          <w:p w14:paraId="77222542" w14:textId="1AC4F8C3" w:rsidR="00EA28D6" w:rsidRPr="0024215D" w:rsidRDefault="00EA28D6" w:rsidP="03E6AB8E">
            <w:pPr>
              <w:spacing w:after="0" w:line="240" w:lineRule="atLeast"/>
              <w:jc w:val="both"/>
              <w:rPr>
                <w:lang w:val="en-GB"/>
              </w:rPr>
            </w:pPr>
            <w:r w:rsidRPr="00020210">
              <w:rPr>
                <w:lang w:val="en-GB" w:bidi="en-GB"/>
              </w:rPr>
              <w:t xml:space="preserve">The user interface must be available in Internet Browser environment, it must support the latest versions of at least Mozilla Firefox, Microsoft Edge and Google Chrome web browsers. </w:t>
            </w:r>
            <w:r w:rsidR="00F56EFE" w:rsidRPr="00020210">
              <w:rPr>
                <w:lang w:val="en-GB" w:bidi="en-GB"/>
              </w:rPr>
              <w:t>The Registry</w:t>
            </w:r>
            <w:r w:rsidRPr="00020210">
              <w:rPr>
                <w:lang w:val="en-GB" w:bidi="en-GB"/>
              </w:rPr>
              <w:t xml:space="preserve"> interface shall support Responsive Design guidelines.</w:t>
            </w:r>
          </w:p>
        </w:tc>
        <w:tc>
          <w:tcPr>
            <w:tcW w:w="802" w:type="pct"/>
          </w:tcPr>
          <w:p w14:paraId="73FC3C13" w14:textId="77777777" w:rsidR="00EA28D6" w:rsidRPr="0024215D" w:rsidRDefault="00EA28D6" w:rsidP="00395359">
            <w:pPr>
              <w:spacing w:after="0" w:line="240" w:lineRule="atLeast"/>
              <w:jc w:val="center"/>
              <w:rPr>
                <w:rFonts w:cstheme="minorHAnsi"/>
                <w:lang w:val="en-GB"/>
              </w:rPr>
            </w:pPr>
            <w:r w:rsidRPr="0024215D">
              <w:rPr>
                <w:rFonts w:cstheme="minorHAnsi"/>
                <w:lang w:val="en-GB" w:bidi="en-GB"/>
              </w:rPr>
              <w:t>M</w:t>
            </w:r>
          </w:p>
        </w:tc>
      </w:tr>
      <w:tr w:rsidR="00EA28D6" w:rsidRPr="0024215D" w14:paraId="640C1D5D" w14:textId="77777777" w:rsidTr="00D8433D">
        <w:trPr>
          <w:jc w:val="center"/>
        </w:trPr>
        <w:tc>
          <w:tcPr>
            <w:tcW w:w="894" w:type="pct"/>
          </w:tcPr>
          <w:p w14:paraId="5703D2B1" w14:textId="77777777" w:rsidR="00EA28D6" w:rsidRPr="0024215D" w:rsidRDefault="00EA28D6" w:rsidP="00CE5F23">
            <w:pPr>
              <w:pStyle w:val="ListParagraph"/>
              <w:numPr>
                <w:ilvl w:val="0"/>
                <w:numId w:val="7"/>
              </w:numPr>
              <w:tabs>
                <w:tab w:val="left" w:pos="1307"/>
              </w:tabs>
              <w:spacing w:after="0" w:line="240" w:lineRule="atLeast"/>
              <w:ind w:left="0"/>
              <w:contextualSpacing w:val="0"/>
              <w:jc w:val="center"/>
              <w:rPr>
                <w:rFonts w:cstheme="minorHAnsi"/>
                <w:lang w:val="en-GB" w:bidi="en-GB"/>
              </w:rPr>
            </w:pPr>
          </w:p>
        </w:tc>
        <w:tc>
          <w:tcPr>
            <w:tcW w:w="3304" w:type="pct"/>
          </w:tcPr>
          <w:p w14:paraId="48B6C171" w14:textId="0966E724" w:rsidR="00EA28D6" w:rsidRPr="0024215D" w:rsidRDefault="00EA28D6" w:rsidP="00395359">
            <w:pPr>
              <w:spacing w:after="0" w:line="240" w:lineRule="atLeast"/>
              <w:jc w:val="both"/>
              <w:rPr>
                <w:rFonts w:cstheme="minorHAnsi"/>
                <w:lang w:val="en-GB" w:bidi="en-GB"/>
              </w:rPr>
            </w:pPr>
            <w:r w:rsidRPr="0024215D">
              <w:rPr>
                <w:rFonts w:eastAsia="Georgia" w:cstheme="minorHAnsi"/>
                <w:lang w:val="en-US"/>
              </w:rPr>
              <w:t xml:space="preserve">The </w:t>
            </w:r>
            <w:r w:rsidR="00F56EFE" w:rsidRPr="0024215D">
              <w:rPr>
                <w:rFonts w:eastAsia="Georgia" w:cstheme="minorHAnsi"/>
                <w:lang w:val="en-US"/>
              </w:rPr>
              <w:t>Registry</w:t>
            </w:r>
            <w:r w:rsidRPr="0024215D">
              <w:rPr>
                <w:rFonts w:cstheme="minorHAnsi"/>
                <w:lang w:val="en-GB" w:bidi="en-GB"/>
              </w:rPr>
              <w:t xml:space="preserve"> </w:t>
            </w:r>
            <w:r w:rsidRPr="0024215D">
              <w:rPr>
                <w:rFonts w:eastAsia="Georgia" w:cstheme="minorHAnsi"/>
                <w:lang w:val="en-US"/>
              </w:rPr>
              <w:t>must provide a functionality for initiating different functions / calling different windows simultaneously, without interrupting different operations in progress.</w:t>
            </w:r>
          </w:p>
        </w:tc>
        <w:tc>
          <w:tcPr>
            <w:tcW w:w="802" w:type="pct"/>
          </w:tcPr>
          <w:p w14:paraId="2627F088" w14:textId="77777777" w:rsidR="00EA28D6" w:rsidRPr="0024215D" w:rsidRDefault="00EA28D6" w:rsidP="00395359">
            <w:pPr>
              <w:spacing w:after="0" w:line="240" w:lineRule="atLeast"/>
              <w:jc w:val="center"/>
              <w:rPr>
                <w:rFonts w:cstheme="minorHAnsi"/>
                <w:lang w:val="en-GB" w:bidi="en-GB"/>
              </w:rPr>
            </w:pPr>
            <w:r w:rsidRPr="0024215D">
              <w:rPr>
                <w:rFonts w:cstheme="minorHAnsi"/>
                <w:lang w:val="en-GB" w:bidi="en-GB"/>
              </w:rPr>
              <w:t>M</w:t>
            </w:r>
          </w:p>
          <w:p w14:paraId="65435B22" w14:textId="77777777" w:rsidR="00EA28D6" w:rsidRPr="0024215D" w:rsidRDefault="00EA28D6" w:rsidP="00395359">
            <w:pPr>
              <w:spacing w:after="0" w:line="240" w:lineRule="atLeast"/>
              <w:jc w:val="center"/>
              <w:rPr>
                <w:rFonts w:cstheme="minorHAnsi"/>
                <w:lang w:val="en-GB" w:bidi="en-GB"/>
              </w:rPr>
            </w:pPr>
          </w:p>
        </w:tc>
      </w:tr>
      <w:tr w:rsidR="00EA28D6" w:rsidRPr="0024215D" w14:paraId="35785172" w14:textId="77777777" w:rsidTr="00D8433D">
        <w:trPr>
          <w:jc w:val="center"/>
        </w:trPr>
        <w:tc>
          <w:tcPr>
            <w:tcW w:w="894" w:type="pct"/>
          </w:tcPr>
          <w:p w14:paraId="3FCF55D9" w14:textId="77777777" w:rsidR="00EA28D6" w:rsidRPr="0024215D" w:rsidRDefault="00EA28D6" w:rsidP="00CE5F23">
            <w:pPr>
              <w:pStyle w:val="ListParagraph"/>
              <w:numPr>
                <w:ilvl w:val="0"/>
                <w:numId w:val="7"/>
              </w:numPr>
              <w:tabs>
                <w:tab w:val="left" w:pos="1307"/>
              </w:tabs>
              <w:spacing w:after="0" w:line="240" w:lineRule="atLeast"/>
              <w:ind w:left="0"/>
              <w:contextualSpacing w:val="0"/>
              <w:jc w:val="center"/>
              <w:rPr>
                <w:rFonts w:cstheme="minorHAnsi"/>
                <w:lang w:val="en-GB" w:bidi="en-GB"/>
              </w:rPr>
            </w:pPr>
          </w:p>
        </w:tc>
        <w:tc>
          <w:tcPr>
            <w:tcW w:w="3304" w:type="pct"/>
          </w:tcPr>
          <w:p w14:paraId="101D303D" w14:textId="510D2901" w:rsidR="00EA28D6" w:rsidRPr="0024215D" w:rsidRDefault="00EA28D6" w:rsidP="00395359">
            <w:pPr>
              <w:spacing w:after="0" w:line="240" w:lineRule="atLeast"/>
              <w:rPr>
                <w:rFonts w:eastAsia="Georgia" w:cstheme="minorHAnsi"/>
                <w:lang w:val="en-US"/>
              </w:rPr>
            </w:pPr>
            <w:r w:rsidRPr="0024215D">
              <w:rPr>
                <w:rFonts w:cstheme="minorHAnsi"/>
                <w:lang w:val="en-GB" w:bidi="en-GB"/>
              </w:rPr>
              <w:t xml:space="preserve">The </w:t>
            </w:r>
            <w:r w:rsidR="00C8661A" w:rsidRPr="0024215D">
              <w:rPr>
                <w:rFonts w:cstheme="minorHAnsi"/>
                <w:lang w:val="en-GB" w:bidi="en-GB"/>
              </w:rPr>
              <w:t>Registry</w:t>
            </w:r>
            <w:r w:rsidRPr="0024215D">
              <w:rPr>
                <w:rFonts w:cstheme="minorHAnsi"/>
                <w:lang w:val="en-GB" w:bidi="en-GB"/>
              </w:rPr>
              <w:t xml:space="preserve"> user interface must be at least </w:t>
            </w:r>
            <w:r w:rsidR="00456B5C">
              <w:rPr>
                <w:rFonts w:cstheme="minorHAnsi"/>
                <w:lang w:val="en-GB" w:bidi="en-GB"/>
              </w:rPr>
              <w:t>in</w:t>
            </w:r>
            <w:r w:rsidRPr="0024215D">
              <w:rPr>
                <w:rFonts w:cstheme="minorHAnsi"/>
                <w:lang w:val="en-GB" w:bidi="en-GB"/>
              </w:rPr>
              <w:t xml:space="preserve"> English</w:t>
            </w:r>
            <w:r w:rsidR="00074B73">
              <w:rPr>
                <w:rFonts w:cstheme="minorHAnsi"/>
                <w:lang w:val="en-GB" w:bidi="en-GB"/>
              </w:rPr>
              <w:t>.</w:t>
            </w:r>
          </w:p>
        </w:tc>
        <w:tc>
          <w:tcPr>
            <w:tcW w:w="802" w:type="pct"/>
          </w:tcPr>
          <w:p w14:paraId="4AD055CC" w14:textId="77777777" w:rsidR="00EA28D6" w:rsidRPr="0024215D" w:rsidRDefault="00EA28D6" w:rsidP="00395359">
            <w:pPr>
              <w:spacing w:after="0" w:line="240" w:lineRule="atLeast"/>
              <w:jc w:val="center"/>
              <w:rPr>
                <w:rFonts w:cstheme="minorHAnsi"/>
                <w:lang w:val="en-GB" w:bidi="en-GB"/>
              </w:rPr>
            </w:pPr>
            <w:r w:rsidRPr="0024215D">
              <w:rPr>
                <w:rFonts w:cstheme="minorHAnsi"/>
                <w:lang w:val="en-GB" w:bidi="en-GB"/>
              </w:rPr>
              <w:t>M</w:t>
            </w:r>
          </w:p>
        </w:tc>
      </w:tr>
      <w:tr w:rsidR="00456B5C" w:rsidRPr="0024215D" w14:paraId="4E638EA4" w14:textId="77777777" w:rsidTr="00D8433D">
        <w:trPr>
          <w:jc w:val="center"/>
        </w:trPr>
        <w:tc>
          <w:tcPr>
            <w:tcW w:w="894" w:type="pct"/>
          </w:tcPr>
          <w:p w14:paraId="4D0591ED" w14:textId="77777777" w:rsidR="00456B5C" w:rsidRPr="0024215D" w:rsidRDefault="00456B5C" w:rsidP="00CE5F23">
            <w:pPr>
              <w:pStyle w:val="ListParagraph"/>
              <w:numPr>
                <w:ilvl w:val="0"/>
                <w:numId w:val="7"/>
              </w:numPr>
              <w:tabs>
                <w:tab w:val="left" w:pos="1307"/>
              </w:tabs>
              <w:spacing w:after="0" w:line="240" w:lineRule="atLeast"/>
              <w:ind w:left="0"/>
              <w:contextualSpacing w:val="0"/>
              <w:jc w:val="center"/>
              <w:rPr>
                <w:rFonts w:cstheme="minorHAnsi"/>
                <w:lang w:val="en-GB" w:bidi="en-GB"/>
              </w:rPr>
            </w:pPr>
          </w:p>
        </w:tc>
        <w:tc>
          <w:tcPr>
            <w:tcW w:w="3304" w:type="pct"/>
          </w:tcPr>
          <w:p w14:paraId="69BC0F81" w14:textId="3A3746C7" w:rsidR="00456B5C" w:rsidRPr="0024215D" w:rsidRDefault="00456B5C" w:rsidP="00395359">
            <w:pPr>
              <w:spacing w:after="0" w:line="240" w:lineRule="atLeast"/>
              <w:rPr>
                <w:rFonts w:cstheme="minorHAnsi"/>
                <w:lang w:val="en-GB" w:bidi="en-GB"/>
              </w:rPr>
            </w:pPr>
            <w:r w:rsidRPr="008A0CD9">
              <w:rPr>
                <w:rFonts w:cstheme="minorHAnsi"/>
                <w:lang w:val="en-GB" w:bidi="en-GB"/>
              </w:rPr>
              <w:t>The Registry</w:t>
            </w:r>
            <w:r w:rsidR="00D8433D">
              <w:rPr>
                <w:rFonts w:cstheme="minorHAnsi"/>
                <w:lang w:val="en-GB" w:bidi="en-GB"/>
              </w:rPr>
              <w:t>’s</w:t>
            </w:r>
            <w:r w:rsidRPr="008A0CD9">
              <w:rPr>
                <w:rFonts w:cstheme="minorHAnsi"/>
                <w:lang w:val="en-GB" w:bidi="en-GB"/>
              </w:rPr>
              <w:t xml:space="preserve"> </w:t>
            </w:r>
            <w:r w:rsidR="008A0CD9" w:rsidRPr="008A0CD9">
              <w:rPr>
                <w:rFonts w:cstheme="minorHAnsi"/>
                <w:lang w:val="en-GB" w:bidi="en-GB"/>
              </w:rPr>
              <w:t xml:space="preserve">user </w:t>
            </w:r>
            <w:r w:rsidRPr="008A0CD9">
              <w:rPr>
                <w:rFonts w:cstheme="minorHAnsi"/>
                <w:lang w:val="en-GB" w:bidi="en-GB"/>
              </w:rPr>
              <w:t>interface shall be</w:t>
            </w:r>
            <w:r w:rsidR="004877AD" w:rsidRPr="008A0CD9">
              <w:rPr>
                <w:rFonts w:cstheme="minorHAnsi"/>
                <w:lang w:val="en-GB" w:bidi="en-GB"/>
              </w:rPr>
              <w:t xml:space="preserve"> English and, in addition,</w:t>
            </w:r>
            <w:r w:rsidR="00074B73" w:rsidRPr="008A0CD9">
              <w:rPr>
                <w:rFonts w:cstheme="minorHAnsi"/>
                <w:lang w:val="en-GB" w:bidi="en-GB"/>
              </w:rPr>
              <w:t xml:space="preserve"> in Lithuanian where Amber Grid provides support on preparing translation to Lithuanian language.</w:t>
            </w:r>
            <w:r w:rsidR="00074B73">
              <w:rPr>
                <w:rFonts w:cstheme="minorHAnsi"/>
                <w:lang w:val="en-GB" w:bidi="en-GB"/>
              </w:rPr>
              <w:t xml:space="preserve"> </w:t>
            </w:r>
          </w:p>
        </w:tc>
        <w:tc>
          <w:tcPr>
            <w:tcW w:w="802" w:type="pct"/>
          </w:tcPr>
          <w:p w14:paraId="6EABC2F8" w14:textId="7A575ECD" w:rsidR="00456B5C" w:rsidRPr="003F2EBE" w:rsidRDefault="008A0CD9" w:rsidP="00395359">
            <w:pPr>
              <w:spacing w:after="0" w:line="240" w:lineRule="atLeast"/>
              <w:jc w:val="center"/>
              <w:rPr>
                <w:rFonts w:cstheme="minorHAnsi"/>
                <w:lang w:bidi="en-GB"/>
              </w:rPr>
            </w:pPr>
            <w:r>
              <w:rPr>
                <w:rFonts w:cstheme="minorHAnsi"/>
                <w:lang w:val="en-GB" w:bidi="en-GB"/>
              </w:rPr>
              <w:t>O</w:t>
            </w:r>
          </w:p>
        </w:tc>
      </w:tr>
      <w:tr w:rsidR="00EA28D6" w:rsidRPr="0024215D" w14:paraId="1C13603A" w14:textId="77777777" w:rsidTr="00D8433D">
        <w:trPr>
          <w:jc w:val="center"/>
        </w:trPr>
        <w:tc>
          <w:tcPr>
            <w:tcW w:w="894" w:type="pct"/>
          </w:tcPr>
          <w:p w14:paraId="63D95030" w14:textId="77777777" w:rsidR="00EA28D6" w:rsidRPr="0024215D" w:rsidRDefault="00EA28D6" w:rsidP="00CE5F23">
            <w:pPr>
              <w:pStyle w:val="ListParagraph"/>
              <w:numPr>
                <w:ilvl w:val="0"/>
                <w:numId w:val="7"/>
              </w:numPr>
              <w:tabs>
                <w:tab w:val="left" w:pos="1307"/>
              </w:tabs>
              <w:spacing w:after="0" w:line="240" w:lineRule="atLeast"/>
              <w:ind w:left="0"/>
              <w:contextualSpacing w:val="0"/>
              <w:jc w:val="center"/>
              <w:rPr>
                <w:rFonts w:cstheme="minorHAnsi"/>
                <w:lang w:val="en-GB" w:bidi="en-GB"/>
              </w:rPr>
            </w:pPr>
          </w:p>
        </w:tc>
        <w:tc>
          <w:tcPr>
            <w:tcW w:w="3304" w:type="pct"/>
          </w:tcPr>
          <w:p w14:paraId="22E6301C" w14:textId="2906BCA2" w:rsidR="00EA28D6" w:rsidRPr="0024215D" w:rsidRDefault="00EA28D6" w:rsidP="00395359">
            <w:pPr>
              <w:spacing w:after="0" w:line="240" w:lineRule="atLeast"/>
              <w:rPr>
                <w:rFonts w:cstheme="minorHAnsi"/>
                <w:lang w:val="en-GB" w:bidi="en-GB"/>
              </w:rPr>
            </w:pPr>
            <w:r w:rsidRPr="0024215D">
              <w:rPr>
                <w:rFonts w:cstheme="minorHAnsi"/>
                <w:lang w:val="en-GB" w:bidi="en-GB"/>
              </w:rPr>
              <w:t xml:space="preserve">User manual language for Account Holder </w:t>
            </w:r>
            <w:r w:rsidR="00C4003A">
              <w:rPr>
                <w:rFonts w:cstheme="minorHAnsi"/>
                <w:lang w:val="en-GB" w:bidi="en-GB"/>
              </w:rPr>
              <w:t xml:space="preserve">has </w:t>
            </w:r>
            <w:r w:rsidR="00C4003A" w:rsidRPr="008A0CD9">
              <w:rPr>
                <w:rFonts w:cstheme="minorHAnsi"/>
                <w:lang w:val="en-GB" w:bidi="en-GB"/>
              </w:rPr>
              <w:t>to</w:t>
            </w:r>
            <w:r w:rsidRPr="008A0CD9">
              <w:rPr>
                <w:rFonts w:cstheme="minorHAnsi"/>
                <w:lang w:val="en-GB" w:bidi="en-GB"/>
              </w:rPr>
              <w:t xml:space="preserve"> be at least in English.</w:t>
            </w:r>
          </w:p>
        </w:tc>
        <w:tc>
          <w:tcPr>
            <w:tcW w:w="802" w:type="pct"/>
          </w:tcPr>
          <w:p w14:paraId="73D06082" w14:textId="027F570A" w:rsidR="00EA28D6" w:rsidRPr="0024215D" w:rsidRDefault="00BF5DA7" w:rsidP="00395359">
            <w:pPr>
              <w:spacing w:after="0" w:line="240" w:lineRule="atLeast"/>
              <w:jc w:val="center"/>
              <w:rPr>
                <w:rFonts w:cstheme="minorHAnsi"/>
                <w:lang w:val="en-GB" w:bidi="en-GB"/>
              </w:rPr>
            </w:pPr>
            <w:r>
              <w:rPr>
                <w:rFonts w:cstheme="minorHAnsi"/>
                <w:lang w:val="en-GB" w:bidi="en-GB"/>
              </w:rPr>
              <w:t>M</w:t>
            </w:r>
          </w:p>
        </w:tc>
      </w:tr>
      <w:tr w:rsidR="00EA28D6" w:rsidRPr="0024215D" w14:paraId="762D5D51" w14:textId="77777777" w:rsidTr="00D8433D">
        <w:trPr>
          <w:jc w:val="center"/>
        </w:trPr>
        <w:tc>
          <w:tcPr>
            <w:tcW w:w="894" w:type="pct"/>
          </w:tcPr>
          <w:p w14:paraId="2E5F546F" w14:textId="77777777" w:rsidR="00EA28D6" w:rsidRPr="0024215D" w:rsidRDefault="00EA28D6" w:rsidP="00CE5F23">
            <w:pPr>
              <w:pStyle w:val="ListParagraph"/>
              <w:numPr>
                <w:ilvl w:val="0"/>
                <w:numId w:val="7"/>
              </w:numPr>
              <w:tabs>
                <w:tab w:val="left" w:pos="1307"/>
              </w:tabs>
              <w:spacing w:after="0" w:line="240" w:lineRule="atLeast"/>
              <w:ind w:left="0"/>
              <w:contextualSpacing w:val="0"/>
              <w:jc w:val="center"/>
              <w:rPr>
                <w:rFonts w:cstheme="minorHAnsi"/>
                <w:lang w:val="en-GB" w:bidi="en-GB"/>
              </w:rPr>
            </w:pPr>
          </w:p>
        </w:tc>
        <w:tc>
          <w:tcPr>
            <w:tcW w:w="3304" w:type="pct"/>
          </w:tcPr>
          <w:p w14:paraId="1A36E51E" w14:textId="6A3AD958" w:rsidR="00EA28D6" w:rsidRPr="0024215D" w:rsidRDefault="00EA28D6" w:rsidP="00395359">
            <w:pPr>
              <w:spacing w:after="0" w:line="240" w:lineRule="atLeast"/>
              <w:rPr>
                <w:rFonts w:cstheme="minorHAnsi"/>
                <w:lang w:val="en-GB" w:bidi="en-GB"/>
              </w:rPr>
            </w:pPr>
            <w:r w:rsidRPr="0024215D">
              <w:rPr>
                <w:rFonts w:cstheme="minorHAnsi"/>
                <w:lang w:val="en-GB" w:bidi="en-GB"/>
              </w:rPr>
              <w:t xml:space="preserve">User manual language for Issuing Body </w:t>
            </w:r>
            <w:r w:rsidR="00362C65">
              <w:rPr>
                <w:rFonts w:cstheme="minorHAnsi"/>
                <w:lang w:val="en-GB" w:bidi="en-GB"/>
              </w:rPr>
              <w:t>has to</w:t>
            </w:r>
            <w:r w:rsidRPr="0024215D">
              <w:rPr>
                <w:rFonts w:cstheme="minorHAnsi"/>
                <w:lang w:val="en-GB" w:bidi="en-GB"/>
              </w:rPr>
              <w:t xml:space="preserve"> be</w:t>
            </w:r>
            <w:r w:rsidR="00561066">
              <w:rPr>
                <w:rFonts w:cstheme="minorHAnsi"/>
                <w:lang w:val="en-GB" w:bidi="en-GB"/>
              </w:rPr>
              <w:t xml:space="preserve"> at least</w:t>
            </w:r>
            <w:r w:rsidRPr="0024215D">
              <w:rPr>
                <w:rFonts w:cstheme="minorHAnsi"/>
                <w:lang w:val="en-GB" w:bidi="en-GB"/>
              </w:rPr>
              <w:t xml:space="preserve"> in English.</w:t>
            </w:r>
          </w:p>
        </w:tc>
        <w:tc>
          <w:tcPr>
            <w:tcW w:w="802" w:type="pct"/>
          </w:tcPr>
          <w:p w14:paraId="47006B9E" w14:textId="77777777" w:rsidR="00EA28D6" w:rsidRPr="0024215D" w:rsidRDefault="00EA28D6" w:rsidP="00395359">
            <w:pPr>
              <w:spacing w:after="0" w:line="240" w:lineRule="atLeast"/>
              <w:jc w:val="center"/>
              <w:rPr>
                <w:rFonts w:cstheme="minorHAnsi"/>
                <w:lang w:val="en-GB" w:bidi="en-GB"/>
              </w:rPr>
            </w:pPr>
            <w:r w:rsidRPr="0024215D">
              <w:rPr>
                <w:rFonts w:cstheme="minorHAnsi"/>
                <w:lang w:val="en-GB" w:bidi="en-GB"/>
              </w:rPr>
              <w:t>M</w:t>
            </w:r>
          </w:p>
        </w:tc>
      </w:tr>
    </w:tbl>
    <w:p w14:paraId="115F6E53" w14:textId="7545B507" w:rsidR="007F275F" w:rsidRPr="0024215D" w:rsidRDefault="007F275F" w:rsidP="00CE5F23">
      <w:pPr>
        <w:pStyle w:val="Heading3"/>
        <w:numPr>
          <w:ilvl w:val="2"/>
          <w:numId w:val="1"/>
        </w:numPr>
        <w:spacing w:before="240" w:after="240" w:line="240" w:lineRule="auto"/>
        <w:ind w:left="2160" w:hanging="360"/>
        <w:rPr>
          <w:rFonts w:asciiTheme="minorHAnsi" w:hAnsiTheme="minorHAnsi" w:cstheme="minorHAnsi"/>
          <w:color w:val="auto"/>
          <w:sz w:val="22"/>
          <w:szCs w:val="22"/>
          <w:lang w:val="en-GB" w:bidi="en-GB"/>
        </w:rPr>
      </w:pPr>
      <w:bookmarkStart w:id="6" w:name="_Toc348520753"/>
      <w:bookmarkStart w:id="7" w:name="_Toc350788503"/>
      <w:bookmarkStart w:id="8" w:name="_Toc33440510"/>
      <w:r w:rsidRPr="0024215D">
        <w:rPr>
          <w:rFonts w:asciiTheme="minorHAnsi" w:hAnsiTheme="minorHAnsi" w:cstheme="minorHAnsi"/>
          <w:color w:val="auto"/>
          <w:sz w:val="22"/>
          <w:szCs w:val="22"/>
          <w:lang w:val="en-GB" w:bidi="en-GB"/>
        </w:rPr>
        <w:t xml:space="preserve">Requirements for </w:t>
      </w:r>
      <w:r w:rsidR="00F25566">
        <w:rPr>
          <w:rFonts w:asciiTheme="minorHAnsi" w:hAnsiTheme="minorHAnsi" w:cstheme="minorHAnsi"/>
          <w:color w:val="auto"/>
          <w:sz w:val="22"/>
          <w:szCs w:val="22"/>
          <w:lang w:val="en-GB" w:bidi="en-GB"/>
        </w:rPr>
        <w:t>the Registry</w:t>
      </w:r>
      <w:r w:rsidRPr="0024215D">
        <w:rPr>
          <w:rFonts w:asciiTheme="minorHAnsi" w:hAnsiTheme="minorHAnsi" w:cstheme="minorHAnsi"/>
          <w:color w:val="auto"/>
          <w:sz w:val="22"/>
          <w:szCs w:val="22"/>
          <w:lang w:val="en-GB" w:bidi="en-GB"/>
        </w:rPr>
        <w:t xml:space="preserve"> security and monitoring</w:t>
      </w:r>
      <w:bookmarkEnd w:id="6"/>
      <w:bookmarkEnd w:id="7"/>
      <w:bookmarkEnd w:id="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E0" w:firstRow="1" w:lastRow="1" w:firstColumn="1" w:lastColumn="0" w:noHBand="0" w:noVBand="1"/>
      </w:tblPr>
      <w:tblGrid>
        <w:gridCol w:w="1697"/>
        <w:gridCol w:w="6510"/>
        <w:gridCol w:w="1421"/>
      </w:tblGrid>
      <w:tr w:rsidR="007F275F" w:rsidRPr="0024215D" w14:paraId="35A37C48" w14:textId="77777777" w:rsidTr="5441F742">
        <w:trPr>
          <w:jc w:val="center"/>
        </w:trPr>
        <w:tc>
          <w:tcPr>
            <w:tcW w:w="881" w:type="pct"/>
          </w:tcPr>
          <w:p w14:paraId="15181E20" w14:textId="77777777" w:rsidR="007F275F" w:rsidRPr="0024215D" w:rsidRDefault="007F275F" w:rsidP="00C90C85">
            <w:pPr>
              <w:tabs>
                <w:tab w:val="left" w:pos="1307"/>
              </w:tabs>
              <w:spacing w:after="0" w:line="240" w:lineRule="atLeast"/>
              <w:rPr>
                <w:rFonts w:cstheme="minorHAnsi"/>
                <w:lang w:val="en-GB" w:bidi="en-GB"/>
              </w:rPr>
            </w:pPr>
            <w:r w:rsidRPr="0024215D">
              <w:rPr>
                <w:rFonts w:cstheme="minorHAnsi"/>
                <w:lang w:val="en-GB" w:bidi="en-GB"/>
              </w:rPr>
              <w:t>Requirement ID</w:t>
            </w:r>
          </w:p>
        </w:tc>
        <w:tc>
          <w:tcPr>
            <w:tcW w:w="3381" w:type="pct"/>
          </w:tcPr>
          <w:p w14:paraId="59487F66" w14:textId="77777777" w:rsidR="007F275F" w:rsidRPr="0024215D" w:rsidRDefault="007F275F" w:rsidP="00395359">
            <w:pPr>
              <w:spacing w:after="0" w:line="240" w:lineRule="atLeast"/>
              <w:rPr>
                <w:rFonts w:cstheme="minorHAnsi"/>
                <w:lang w:val="en-GB"/>
              </w:rPr>
            </w:pPr>
            <w:r w:rsidRPr="0024215D">
              <w:rPr>
                <w:rFonts w:cstheme="minorHAnsi"/>
                <w:lang w:val="en-GB" w:bidi="en-GB"/>
              </w:rPr>
              <w:t>Description of requirement</w:t>
            </w:r>
          </w:p>
        </w:tc>
        <w:tc>
          <w:tcPr>
            <w:tcW w:w="738" w:type="pct"/>
          </w:tcPr>
          <w:p w14:paraId="4D4C5AB9" w14:textId="77777777" w:rsidR="007F275F" w:rsidRPr="0024215D" w:rsidRDefault="007F275F" w:rsidP="00395359">
            <w:pPr>
              <w:spacing w:after="0" w:line="240" w:lineRule="atLeast"/>
              <w:jc w:val="center"/>
              <w:rPr>
                <w:rFonts w:cstheme="minorHAnsi"/>
                <w:lang w:val="en-GB" w:bidi="en-GB"/>
              </w:rPr>
            </w:pPr>
            <w:r w:rsidRPr="0024215D">
              <w:rPr>
                <w:rFonts w:cstheme="minorHAnsi"/>
                <w:lang w:val="en-GB" w:bidi="en-GB"/>
              </w:rPr>
              <w:t>Mandatory/</w:t>
            </w:r>
          </w:p>
          <w:p w14:paraId="05414FEA" w14:textId="77777777" w:rsidR="007F275F" w:rsidRPr="0024215D" w:rsidRDefault="007F275F" w:rsidP="00395359">
            <w:pPr>
              <w:spacing w:after="0" w:line="240" w:lineRule="atLeast"/>
              <w:jc w:val="center"/>
              <w:rPr>
                <w:rFonts w:cstheme="minorHAnsi"/>
                <w:lang w:val="en-GB" w:bidi="en-GB"/>
              </w:rPr>
            </w:pPr>
            <w:r w:rsidRPr="0024215D">
              <w:rPr>
                <w:rFonts w:cstheme="minorHAnsi"/>
                <w:lang w:val="en-GB" w:bidi="en-GB"/>
              </w:rPr>
              <w:t>Optional</w:t>
            </w:r>
          </w:p>
        </w:tc>
      </w:tr>
      <w:tr w:rsidR="007F275F" w:rsidRPr="0024215D" w14:paraId="2591968D" w14:textId="77777777" w:rsidTr="5441F742">
        <w:trPr>
          <w:jc w:val="center"/>
        </w:trPr>
        <w:tc>
          <w:tcPr>
            <w:tcW w:w="881" w:type="pct"/>
          </w:tcPr>
          <w:p w14:paraId="5BE39971" w14:textId="68DD3666" w:rsidR="007F275F" w:rsidRPr="00C90C85" w:rsidRDefault="00C90C85" w:rsidP="00C90C85">
            <w:pPr>
              <w:tabs>
                <w:tab w:val="left" w:pos="1307"/>
              </w:tabs>
              <w:spacing w:after="0" w:line="240" w:lineRule="atLeast"/>
              <w:rPr>
                <w:rFonts w:cstheme="minorHAnsi"/>
                <w:lang w:val="en-GB" w:bidi="en-GB"/>
              </w:rPr>
            </w:pPr>
            <w:r w:rsidRPr="00C90C85">
              <w:rPr>
                <w:rFonts w:cstheme="minorHAnsi"/>
                <w:lang w:val="en-GB" w:bidi="en-GB"/>
              </w:rPr>
              <w:t>N.</w:t>
            </w:r>
            <w:r>
              <w:rPr>
                <w:rFonts w:cstheme="minorHAnsi"/>
                <w:lang w:val="en-GB" w:bidi="en-GB"/>
              </w:rPr>
              <w:t>8</w:t>
            </w:r>
          </w:p>
        </w:tc>
        <w:tc>
          <w:tcPr>
            <w:tcW w:w="3381" w:type="pct"/>
            <w:tcBorders>
              <w:bottom w:val="single" w:sz="4" w:space="0" w:color="auto"/>
            </w:tcBorders>
          </w:tcPr>
          <w:p w14:paraId="4582623C" w14:textId="6EB10672" w:rsidR="007F275F" w:rsidRPr="0024215D" w:rsidRDefault="00AD0F65" w:rsidP="00395359">
            <w:pPr>
              <w:spacing w:after="0" w:line="240" w:lineRule="atLeast"/>
              <w:jc w:val="both"/>
              <w:rPr>
                <w:rFonts w:cstheme="minorHAnsi"/>
                <w:lang w:val="en-GB" w:bidi="en-GB"/>
              </w:rPr>
            </w:pPr>
            <w:r w:rsidRPr="0024215D">
              <w:rPr>
                <w:rFonts w:cstheme="minorHAnsi"/>
                <w:lang w:val="en-US"/>
              </w:rPr>
              <w:t xml:space="preserve">The </w:t>
            </w:r>
            <w:r w:rsidR="00B155AA">
              <w:rPr>
                <w:rFonts w:cstheme="minorHAnsi"/>
                <w:lang w:val="en-US"/>
              </w:rPr>
              <w:t>Service Provider</w:t>
            </w:r>
            <w:r w:rsidR="007F275F" w:rsidRPr="0024215D">
              <w:rPr>
                <w:rFonts w:cstheme="minorHAnsi"/>
                <w:lang w:val="en-US"/>
              </w:rPr>
              <w:t xml:space="preserve"> must comply with all applicable security requirements and practices described in Principles and Rules of Operation of the AIB and other applicable AIB documents (rules, codes, practices)</w:t>
            </w:r>
            <w:r w:rsidR="00060B37">
              <w:rPr>
                <w:rFonts w:cstheme="minorHAnsi"/>
                <w:lang w:val="en-US"/>
              </w:rPr>
              <w:t>.</w:t>
            </w:r>
          </w:p>
        </w:tc>
        <w:tc>
          <w:tcPr>
            <w:tcW w:w="738" w:type="pct"/>
          </w:tcPr>
          <w:p w14:paraId="35FF7E00" w14:textId="77777777" w:rsidR="007F275F" w:rsidRPr="0024215D" w:rsidRDefault="007F275F" w:rsidP="00395359">
            <w:pPr>
              <w:spacing w:after="0" w:line="240" w:lineRule="atLeast"/>
              <w:jc w:val="center"/>
              <w:rPr>
                <w:rFonts w:cstheme="minorHAnsi"/>
                <w:lang w:val="en-GB" w:bidi="en-GB"/>
              </w:rPr>
            </w:pPr>
            <w:r w:rsidRPr="0024215D">
              <w:rPr>
                <w:rFonts w:cstheme="minorHAnsi"/>
                <w:lang w:val="en-GB" w:bidi="en-GB"/>
              </w:rPr>
              <w:t>M</w:t>
            </w:r>
          </w:p>
        </w:tc>
      </w:tr>
      <w:tr w:rsidR="007F275F" w:rsidRPr="0024215D" w14:paraId="40286AA6" w14:textId="77777777" w:rsidTr="5441F742">
        <w:trPr>
          <w:jc w:val="center"/>
        </w:trPr>
        <w:tc>
          <w:tcPr>
            <w:tcW w:w="881" w:type="pct"/>
          </w:tcPr>
          <w:p w14:paraId="5D495CD0" w14:textId="41547CB8" w:rsidR="007F275F" w:rsidRPr="0024215D" w:rsidRDefault="00C90C85" w:rsidP="00C90C85">
            <w:pPr>
              <w:tabs>
                <w:tab w:val="left" w:pos="1307"/>
              </w:tabs>
              <w:spacing w:after="0" w:line="240" w:lineRule="atLeast"/>
              <w:rPr>
                <w:rFonts w:cstheme="minorHAnsi"/>
                <w:lang w:val="en-GB" w:bidi="en-GB"/>
              </w:rPr>
            </w:pPr>
            <w:r>
              <w:rPr>
                <w:rFonts w:cstheme="minorHAnsi"/>
                <w:lang w:val="en-GB" w:bidi="en-GB"/>
              </w:rPr>
              <w:t>N.9.</w:t>
            </w:r>
          </w:p>
        </w:tc>
        <w:tc>
          <w:tcPr>
            <w:tcW w:w="3381" w:type="pct"/>
            <w:shd w:val="clear" w:color="auto" w:fill="FFFFFF" w:themeFill="background1"/>
          </w:tcPr>
          <w:p w14:paraId="627A7D3D" w14:textId="77777777" w:rsidR="007F275F" w:rsidRPr="00396F12" w:rsidRDefault="007F275F" w:rsidP="00395359">
            <w:pPr>
              <w:spacing w:after="0" w:line="240" w:lineRule="atLeast"/>
              <w:jc w:val="both"/>
              <w:rPr>
                <w:rFonts w:cstheme="minorHAnsi"/>
                <w:lang w:val="en-GB" w:bidi="en-GB"/>
              </w:rPr>
            </w:pPr>
            <w:r w:rsidRPr="00396F12">
              <w:rPr>
                <w:rFonts w:cstheme="minorHAnsi"/>
                <w:lang w:val="en-GB" w:bidi="en-GB"/>
              </w:rPr>
              <w:t>Documented procedures must be applied for handling security incidents, they must include pre-defined roles and responsibilities and an automated call process to escalate security incidents.</w:t>
            </w:r>
          </w:p>
          <w:p w14:paraId="102379A9" w14:textId="5E26F112" w:rsidR="007F275F" w:rsidRPr="00396F12" w:rsidRDefault="007F275F" w:rsidP="00395359">
            <w:pPr>
              <w:spacing w:after="0" w:line="240" w:lineRule="atLeast"/>
              <w:jc w:val="both"/>
              <w:rPr>
                <w:rFonts w:cstheme="minorHAnsi"/>
                <w:lang w:val="en-GB" w:bidi="en-GB"/>
              </w:rPr>
            </w:pPr>
            <w:r w:rsidRPr="00396F12">
              <w:rPr>
                <w:rFonts w:cstheme="minorHAnsi"/>
                <w:lang w:val="en-GB" w:bidi="en-GB"/>
              </w:rPr>
              <w:t xml:space="preserve">Formal risk mitigation procedures must include conducting an appropriate investigation, and where in case of </w:t>
            </w:r>
            <w:r w:rsidR="00903C02" w:rsidRPr="00396F12">
              <w:rPr>
                <w:rFonts w:cstheme="minorHAnsi"/>
                <w:lang w:val="en-GB" w:bidi="en-GB"/>
              </w:rPr>
              <w:t xml:space="preserve">the </w:t>
            </w:r>
            <w:r w:rsidR="00B155AA" w:rsidRPr="00396F12">
              <w:rPr>
                <w:rFonts w:cstheme="minorHAnsi"/>
                <w:lang w:val="en-GB" w:bidi="en-GB"/>
              </w:rPr>
              <w:t>Service Provider</w:t>
            </w:r>
            <w:r w:rsidR="00903C02" w:rsidRPr="00396F12">
              <w:rPr>
                <w:rFonts w:cstheme="minorHAnsi"/>
                <w:lang w:val="en-GB" w:bidi="en-GB"/>
              </w:rPr>
              <w:t xml:space="preserve"> </w:t>
            </w:r>
            <w:r w:rsidRPr="00396F12">
              <w:rPr>
                <w:rFonts w:cstheme="minorHAnsi"/>
                <w:lang w:val="en-GB" w:bidi="en-GB"/>
              </w:rPr>
              <w:t xml:space="preserve">infrastructure  serving </w:t>
            </w:r>
            <w:r w:rsidR="00B6486B" w:rsidRPr="00396F12">
              <w:rPr>
                <w:rFonts w:cstheme="minorHAnsi"/>
                <w:lang w:val="en-GB" w:bidi="en-GB"/>
              </w:rPr>
              <w:t>Amber Grid’s</w:t>
            </w:r>
            <w:r w:rsidRPr="00396F12">
              <w:rPr>
                <w:rFonts w:cstheme="minorHAnsi"/>
                <w:lang w:val="en-GB" w:bidi="en-GB"/>
              </w:rPr>
              <w:t xml:space="preserve"> data breach, it must be disclosed to </w:t>
            </w:r>
            <w:r w:rsidR="00D3645C" w:rsidRPr="00396F12">
              <w:rPr>
                <w:rFonts w:cstheme="minorHAnsi"/>
                <w:lang w:val="en-GB" w:bidi="en-GB"/>
              </w:rPr>
              <w:t>Amber Grid</w:t>
            </w:r>
            <w:r w:rsidRPr="00396F12">
              <w:rPr>
                <w:rFonts w:cstheme="minorHAnsi"/>
                <w:lang w:val="en-GB" w:bidi="en-GB"/>
              </w:rPr>
              <w:t xml:space="preserve"> immediately.</w:t>
            </w:r>
          </w:p>
        </w:tc>
        <w:tc>
          <w:tcPr>
            <w:tcW w:w="738" w:type="pct"/>
          </w:tcPr>
          <w:p w14:paraId="3BFEFC78" w14:textId="77777777" w:rsidR="007F275F" w:rsidRPr="0024215D" w:rsidRDefault="007F275F" w:rsidP="00395359">
            <w:pPr>
              <w:spacing w:after="0" w:line="240" w:lineRule="atLeast"/>
              <w:jc w:val="center"/>
              <w:rPr>
                <w:rFonts w:cstheme="minorHAnsi"/>
                <w:lang w:val="en-GB" w:bidi="en-GB"/>
              </w:rPr>
            </w:pPr>
            <w:r w:rsidRPr="0024215D">
              <w:rPr>
                <w:rFonts w:cstheme="minorHAnsi"/>
                <w:lang w:val="en-GB" w:bidi="en-GB"/>
              </w:rPr>
              <w:t>M</w:t>
            </w:r>
          </w:p>
        </w:tc>
      </w:tr>
      <w:tr w:rsidR="007F275F" w:rsidRPr="0024215D" w14:paraId="3052EE39" w14:textId="77777777" w:rsidTr="5441F742">
        <w:trPr>
          <w:trHeight w:val="4388"/>
          <w:jc w:val="center"/>
        </w:trPr>
        <w:tc>
          <w:tcPr>
            <w:tcW w:w="881" w:type="pct"/>
          </w:tcPr>
          <w:p w14:paraId="69904116" w14:textId="6B3EA2CC" w:rsidR="007F275F" w:rsidRPr="0024215D" w:rsidRDefault="00C90C85" w:rsidP="00C90C85">
            <w:pPr>
              <w:tabs>
                <w:tab w:val="left" w:pos="1307"/>
              </w:tabs>
              <w:spacing w:after="0" w:line="240" w:lineRule="atLeast"/>
              <w:rPr>
                <w:rFonts w:cstheme="minorHAnsi"/>
                <w:lang w:val="en-GB" w:bidi="en-GB"/>
              </w:rPr>
            </w:pPr>
            <w:r>
              <w:rPr>
                <w:rFonts w:cstheme="minorHAnsi"/>
                <w:lang w:val="en-GB" w:bidi="en-GB"/>
              </w:rPr>
              <w:t>N.10.</w:t>
            </w:r>
          </w:p>
        </w:tc>
        <w:tc>
          <w:tcPr>
            <w:tcW w:w="3381" w:type="pct"/>
            <w:shd w:val="clear" w:color="auto" w:fill="FFFFFF" w:themeFill="background1"/>
          </w:tcPr>
          <w:p w14:paraId="5E1DE094" w14:textId="41D34E62" w:rsidR="007F275F" w:rsidRPr="00396F12" w:rsidRDefault="007F275F" w:rsidP="59449FDD">
            <w:pPr>
              <w:spacing w:after="0" w:line="240" w:lineRule="atLeast"/>
              <w:jc w:val="both"/>
              <w:rPr>
                <w:lang w:val="en-GB" w:bidi="en-GB"/>
              </w:rPr>
            </w:pPr>
            <w:r w:rsidRPr="00396F12">
              <w:rPr>
                <w:lang w:val="en-GB" w:bidi="en-GB"/>
              </w:rPr>
              <w:t xml:space="preserve">The </w:t>
            </w:r>
            <w:r w:rsidR="00903C02" w:rsidRPr="00396F12">
              <w:rPr>
                <w:lang w:val="en-GB" w:bidi="en-GB"/>
              </w:rPr>
              <w:t>Registry</w:t>
            </w:r>
            <w:r w:rsidRPr="00396F12">
              <w:rPr>
                <w:lang w:val="en-GB" w:bidi="en-GB"/>
              </w:rPr>
              <w:t xml:space="preserve"> must have a feature that keeps audit records:</w:t>
            </w:r>
          </w:p>
          <w:p w14:paraId="3B3D63B6" w14:textId="3BC539B8" w:rsidR="007F275F" w:rsidRPr="00396F12" w:rsidRDefault="00614A07" w:rsidP="00CE5F23">
            <w:pPr>
              <w:pStyle w:val="ListParagraph"/>
              <w:numPr>
                <w:ilvl w:val="0"/>
                <w:numId w:val="12"/>
              </w:numPr>
              <w:spacing w:after="0"/>
              <w:ind w:left="411"/>
              <w:jc w:val="both"/>
              <w:rPr>
                <w:rFonts w:eastAsia="Calibri" w:cstheme="minorHAnsi"/>
                <w:lang w:val="en-GB" w:eastAsia="lv-LV" w:bidi="en-GB"/>
              </w:rPr>
            </w:pPr>
            <w:r w:rsidRPr="00396F12">
              <w:rPr>
                <w:rFonts w:eastAsia="Calibri" w:cstheme="minorHAnsi"/>
                <w:lang w:val="en-GB" w:eastAsia="lv-LV" w:bidi="en-GB"/>
              </w:rPr>
              <w:t>F</w:t>
            </w:r>
            <w:r w:rsidR="007F275F" w:rsidRPr="00396F12">
              <w:rPr>
                <w:rFonts w:eastAsia="Calibri" w:cstheme="minorHAnsi"/>
                <w:lang w:val="en-GB" w:eastAsia="lv-LV" w:bidi="en-GB"/>
              </w:rPr>
              <w:t>aults: system faults and security events for servers and network devices</w:t>
            </w:r>
            <w:r w:rsidRPr="00396F12">
              <w:rPr>
                <w:rFonts w:eastAsia="Calibri" w:cstheme="minorHAnsi"/>
                <w:lang w:val="en-GB" w:eastAsia="lv-LV" w:bidi="en-GB"/>
              </w:rPr>
              <w:t>.</w:t>
            </w:r>
          </w:p>
          <w:p w14:paraId="3D26FDB5" w14:textId="6F4DD7A9" w:rsidR="007F275F" w:rsidRPr="00396F12" w:rsidRDefault="007F275F" w:rsidP="00CE5F23">
            <w:pPr>
              <w:pStyle w:val="ListParagraph"/>
              <w:numPr>
                <w:ilvl w:val="0"/>
                <w:numId w:val="12"/>
              </w:numPr>
              <w:spacing w:after="0"/>
              <w:ind w:left="411"/>
              <w:jc w:val="both"/>
              <w:rPr>
                <w:rFonts w:eastAsia="Calibri" w:cstheme="minorHAnsi"/>
                <w:lang w:val="en-GB" w:eastAsia="lv-LV" w:bidi="en-GB"/>
              </w:rPr>
            </w:pPr>
            <w:r w:rsidRPr="00396F12">
              <w:rPr>
                <w:rFonts w:eastAsia="Calibri" w:cstheme="minorHAnsi"/>
                <w:lang w:val="en-GB" w:eastAsia="lv-LV" w:bidi="en-GB"/>
              </w:rPr>
              <w:t>Login history: history of all login attempts, including username, success</w:t>
            </w:r>
            <w:r w:rsidR="00861558" w:rsidRPr="00396F12">
              <w:rPr>
                <w:rFonts w:eastAsia="Calibri" w:cstheme="minorHAnsi"/>
                <w:lang w:val="en-GB" w:eastAsia="lv-LV" w:bidi="en-GB"/>
              </w:rPr>
              <w:t xml:space="preserve"> </w:t>
            </w:r>
            <w:r w:rsidRPr="00396F12">
              <w:rPr>
                <w:rFonts w:eastAsia="Calibri" w:cstheme="minorHAnsi"/>
                <w:lang w:val="en-GB" w:eastAsia="lv-LV" w:bidi="en-GB"/>
              </w:rPr>
              <w:t>/</w:t>
            </w:r>
            <w:r w:rsidR="00861558" w:rsidRPr="00396F12">
              <w:rPr>
                <w:rFonts w:eastAsia="Calibri" w:cstheme="minorHAnsi"/>
                <w:lang w:val="en-GB" w:eastAsia="lv-LV" w:bidi="en-GB"/>
              </w:rPr>
              <w:t xml:space="preserve"> </w:t>
            </w:r>
            <w:r w:rsidRPr="00396F12">
              <w:rPr>
                <w:rFonts w:eastAsia="Calibri" w:cstheme="minorHAnsi"/>
                <w:lang w:val="en-GB" w:eastAsia="lv-LV" w:bidi="en-GB"/>
              </w:rPr>
              <w:t>failure and time</w:t>
            </w:r>
            <w:r w:rsidR="00861558" w:rsidRPr="00396F12">
              <w:rPr>
                <w:rFonts w:eastAsia="Calibri" w:cstheme="minorHAnsi"/>
                <w:lang w:val="en-GB" w:eastAsia="lv-LV" w:bidi="en-GB"/>
              </w:rPr>
              <w:t xml:space="preserve"> </w:t>
            </w:r>
            <w:r w:rsidRPr="00396F12">
              <w:rPr>
                <w:rFonts w:eastAsia="Calibri" w:cstheme="minorHAnsi"/>
                <w:lang w:val="en-GB" w:eastAsia="lv-LV" w:bidi="en-GB"/>
              </w:rPr>
              <w:t>/</w:t>
            </w:r>
            <w:r w:rsidR="00861558" w:rsidRPr="00396F12">
              <w:rPr>
                <w:rFonts w:eastAsia="Calibri" w:cstheme="minorHAnsi"/>
                <w:lang w:val="en-GB" w:eastAsia="lv-LV" w:bidi="en-GB"/>
              </w:rPr>
              <w:t xml:space="preserve"> </w:t>
            </w:r>
            <w:r w:rsidRPr="00396F12">
              <w:rPr>
                <w:rFonts w:eastAsia="Calibri" w:cstheme="minorHAnsi"/>
                <w:lang w:val="en-GB" w:eastAsia="lv-LV" w:bidi="en-GB"/>
              </w:rPr>
              <w:t>date.</w:t>
            </w:r>
          </w:p>
          <w:p w14:paraId="1BDFD243" w14:textId="77777777" w:rsidR="007F275F" w:rsidRPr="00396F12" w:rsidRDefault="007F275F" w:rsidP="00CE5F23">
            <w:pPr>
              <w:pStyle w:val="ListParagraph"/>
              <w:numPr>
                <w:ilvl w:val="0"/>
                <w:numId w:val="12"/>
              </w:numPr>
              <w:spacing w:after="0"/>
              <w:ind w:left="411"/>
              <w:jc w:val="both"/>
              <w:rPr>
                <w:rFonts w:eastAsia="Calibri" w:cstheme="minorHAnsi"/>
                <w:lang w:val="en-GB" w:eastAsia="lv-LV" w:bidi="en-GB"/>
              </w:rPr>
            </w:pPr>
            <w:r w:rsidRPr="00396F12">
              <w:rPr>
                <w:rFonts w:eastAsia="Calibri" w:cstheme="minorHAnsi"/>
                <w:lang w:val="en-GB" w:eastAsia="lv-LV" w:bidi="en-GB"/>
              </w:rPr>
              <w:t>User setup audit trail: logs of user creation or deletion.</w:t>
            </w:r>
          </w:p>
          <w:p w14:paraId="74920F15" w14:textId="77777777" w:rsidR="007F275F" w:rsidRPr="00396F12" w:rsidRDefault="007F275F" w:rsidP="00CE5F23">
            <w:pPr>
              <w:pStyle w:val="ListParagraph"/>
              <w:numPr>
                <w:ilvl w:val="0"/>
                <w:numId w:val="12"/>
              </w:numPr>
              <w:spacing w:after="0"/>
              <w:ind w:left="411"/>
              <w:jc w:val="both"/>
              <w:rPr>
                <w:rFonts w:cstheme="minorHAnsi"/>
                <w:lang w:val="en-GB" w:bidi="en-GB"/>
              </w:rPr>
            </w:pPr>
            <w:r w:rsidRPr="00396F12">
              <w:rPr>
                <w:rFonts w:eastAsia="Calibri" w:cstheme="minorHAnsi"/>
                <w:lang w:val="en-GB" w:eastAsia="lv-LV" w:bidi="en-GB"/>
              </w:rPr>
              <w:t>Data access: logs user name, time/date.</w:t>
            </w:r>
          </w:p>
          <w:p w14:paraId="33F99291" w14:textId="77777777" w:rsidR="007F275F" w:rsidRDefault="007F275F" w:rsidP="00CE5F23">
            <w:pPr>
              <w:pStyle w:val="ListParagraph"/>
              <w:numPr>
                <w:ilvl w:val="0"/>
                <w:numId w:val="12"/>
              </w:numPr>
              <w:spacing w:after="0"/>
              <w:ind w:left="411"/>
              <w:jc w:val="both"/>
              <w:rPr>
                <w:lang w:val="en-GB" w:bidi="en-GB"/>
              </w:rPr>
            </w:pPr>
            <w:r w:rsidRPr="00396F12">
              <w:rPr>
                <w:lang w:val="en-GB" w:bidi="en-GB"/>
              </w:rPr>
              <w:t>Log data is stored for at least 18 month</w:t>
            </w:r>
            <w:r w:rsidR="00D3645C" w:rsidRPr="00396F12">
              <w:rPr>
                <w:lang w:val="en-GB" w:bidi="en-GB"/>
              </w:rPr>
              <w:t>s</w:t>
            </w:r>
            <w:r w:rsidRPr="00396F12">
              <w:rPr>
                <w:lang w:val="en-GB" w:bidi="en-GB"/>
              </w:rPr>
              <w:t>.</w:t>
            </w:r>
          </w:p>
          <w:p w14:paraId="1300BC3E" w14:textId="1EF56B9E" w:rsidR="00ED7373" w:rsidRPr="00BB05FB" w:rsidRDefault="00ED7373" w:rsidP="00CE5F23">
            <w:pPr>
              <w:pStyle w:val="ListParagraph"/>
              <w:numPr>
                <w:ilvl w:val="0"/>
                <w:numId w:val="12"/>
              </w:numPr>
              <w:spacing w:after="0"/>
              <w:ind w:left="411"/>
              <w:jc w:val="both"/>
              <w:rPr>
                <w:rFonts w:eastAsia="Calibri" w:cstheme="minorHAnsi"/>
                <w:lang w:val="en-GB" w:eastAsia="lv-LV" w:bidi="en-GB"/>
              </w:rPr>
            </w:pPr>
            <w:r w:rsidRPr="00BB05FB">
              <w:rPr>
                <w:rFonts w:eastAsia="Calibri" w:cstheme="minorHAnsi"/>
                <w:lang w:val="en-GB" w:eastAsia="lv-LV" w:bidi="en-GB"/>
              </w:rPr>
              <w:t>Use of administrator rights.</w:t>
            </w:r>
          </w:p>
          <w:p w14:paraId="1E425205" w14:textId="4A9AA3B8" w:rsidR="00ED7373" w:rsidRPr="00BB05FB" w:rsidRDefault="00ED7373" w:rsidP="00CE5F23">
            <w:pPr>
              <w:pStyle w:val="ListParagraph"/>
              <w:numPr>
                <w:ilvl w:val="0"/>
                <w:numId w:val="12"/>
              </w:numPr>
              <w:spacing w:after="0"/>
              <w:ind w:left="411"/>
              <w:jc w:val="both"/>
              <w:rPr>
                <w:rFonts w:eastAsia="Calibri" w:cstheme="minorHAnsi"/>
                <w:lang w:val="en-GB" w:eastAsia="lv-LV" w:bidi="en-GB"/>
              </w:rPr>
            </w:pPr>
            <w:r w:rsidRPr="00BB05FB">
              <w:rPr>
                <w:rFonts w:eastAsia="Calibri" w:cstheme="minorHAnsi"/>
                <w:lang w:val="en-GB" w:eastAsia="lv-LV" w:bidi="en-GB"/>
              </w:rPr>
              <w:t>Changes in access rights.</w:t>
            </w:r>
          </w:p>
          <w:p w14:paraId="715145D5" w14:textId="5AF18E07" w:rsidR="00ED7373" w:rsidRPr="00BB05FB" w:rsidRDefault="00ED7373" w:rsidP="00CE5F23">
            <w:pPr>
              <w:pStyle w:val="ListParagraph"/>
              <w:numPr>
                <w:ilvl w:val="0"/>
                <w:numId w:val="12"/>
              </w:numPr>
              <w:spacing w:after="0"/>
              <w:ind w:left="411"/>
              <w:jc w:val="both"/>
              <w:rPr>
                <w:rFonts w:eastAsia="Calibri" w:cstheme="minorHAnsi"/>
                <w:lang w:val="en-GB" w:eastAsia="lv-LV" w:bidi="en-GB"/>
              </w:rPr>
            </w:pPr>
            <w:r w:rsidRPr="00BB05FB">
              <w:rPr>
                <w:rFonts w:eastAsia="Calibri" w:cstheme="minorHAnsi"/>
                <w:lang w:val="en-GB" w:eastAsia="lv-LV" w:bidi="en-GB"/>
              </w:rPr>
              <w:t>System configuration changes.</w:t>
            </w:r>
          </w:p>
          <w:p w14:paraId="55F0E92C" w14:textId="3565DDA6" w:rsidR="00ED7373" w:rsidRPr="00BB05FB" w:rsidRDefault="00ED7373" w:rsidP="00CE5F23">
            <w:pPr>
              <w:pStyle w:val="ListParagraph"/>
              <w:numPr>
                <w:ilvl w:val="0"/>
                <w:numId w:val="12"/>
              </w:numPr>
              <w:spacing w:after="0"/>
              <w:ind w:left="411"/>
              <w:jc w:val="both"/>
              <w:rPr>
                <w:rFonts w:eastAsia="Calibri" w:cstheme="minorHAnsi"/>
                <w:lang w:val="en-GB" w:eastAsia="lv-LV" w:bidi="en-GB"/>
              </w:rPr>
            </w:pPr>
            <w:r w:rsidRPr="00BB05FB">
              <w:rPr>
                <w:rFonts w:eastAsia="Calibri" w:cstheme="minorHAnsi"/>
                <w:lang w:val="en-GB" w:eastAsia="lv-LV" w:bidi="en-GB"/>
              </w:rPr>
              <w:t>Changes in system/network.</w:t>
            </w:r>
          </w:p>
          <w:p w14:paraId="162E334D" w14:textId="0D8F0C75" w:rsidR="00ED7373" w:rsidRPr="00BB05FB" w:rsidRDefault="00BB05FB" w:rsidP="00CE5F23">
            <w:pPr>
              <w:pStyle w:val="ListParagraph"/>
              <w:numPr>
                <w:ilvl w:val="0"/>
                <w:numId w:val="12"/>
              </w:numPr>
              <w:spacing w:after="0"/>
              <w:ind w:left="411"/>
              <w:jc w:val="both"/>
              <w:rPr>
                <w:rFonts w:eastAsia="Calibri" w:cstheme="minorHAnsi"/>
                <w:lang w:val="en-GB" w:eastAsia="lv-LV" w:bidi="en-GB"/>
              </w:rPr>
            </w:pPr>
            <w:r>
              <w:rPr>
                <w:rFonts w:eastAsia="Calibri" w:cstheme="minorHAnsi"/>
                <w:lang w:val="en-GB" w:eastAsia="lv-LV" w:bidi="en-GB"/>
              </w:rPr>
              <w:t>P</w:t>
            </w:r>
            <w:r w:rsidR="00ED7373" w:rsidRPr="00BB05FB">
              <w:rPr>
                <w:rFonts w:eastAsia="Calibri" w:cstheme="minorHAnsi"/>
                <w:lang w:val="en-GB" w:eastAsia="lv-LV" w:bidi="en-GB"/>
              </w:rPr>
              <w:t>arameters, time, and/or date.</w:t>
            </w:r>
          </w:p>
          <w:p w14:paraId="0572BD2F" w14:textId="7224AE43" w:rsidR="00ED7373" w:rsidRPr="00BB05FB" w:rsidRDefault="00ED7373" w:rsidP="00CE5F23">
            <w:pPr>
              <w:pStyle w:val="ListParagraph"/>
              <w:numPr>
                <w:ilvl w:val="0"/>
                <w:numId w:val="12"/>
              </w:numPr>
              <w:spacing w:after="0"/>
              <w:ind w:left="411"/>
              <w:jc w:val="both"/>
              <w:rPr>
                <w:rFonts w:eastAsia="Calibri" w:cstheme="minorHAnsi"/>
                <w:lang w:val="en-GB" w:eastAsia="lv-LV" w:bidi="en-GB"/>
              </w:rPr>
            </w:pPr>
            <w:r w:rsidRPr="00BB05FB">
              <w:rPr>
                <w:rFonts w:eastAsia="Calibri" w:cstheme="minorHAnsi"/>
                <w:lang w:val="en-GB" w:eastAsia="lv-LV" w:bidi="en-GB"/>
              </w:rPr>
              <w:t>Enabling/disabling event logging functions.</w:t>
            </w:r>
          </w:p>
          <w:p w14:paraId="1DD06DFF" w14:textId="64620196" w:rsidR="00ED7373" w:rsidRPr="00BB05FB" w:rsidRDefault="00ED7373" w:rsidP="00CE5F23">
            <w:pPr>
              <w:pStyle w:val="ListParagraph"/>
              <w:numPr>
                <w:ilvl w:val="0"/>
                <w:numId w:val="12"/>
              </w:numPr>
              <w:spacing w:after="0"/>
              <w:ind w:left="411"/>
              <w:jc w:val="both"/>
              <w:rPr>
                <w:rFonts w:eastAsia="Calibri" w:cstheme="minorHAnsi"/>
                <w:lang w:val="en-GB" w:eastAsia="lv-LV" w:bidi="en-GB"/>
              </w:rPr>
            </w:pPr>
            <w:r w:rsidRPr="00BB05FB">
              <w:rPr>
                <w:rFonts w:eastAsia="Calibri" w:cstheme="minorHAnsi"/>
                <w:lang w:val="en-GB" w:eastAsia="lv-LV" w:bidi="en-GB"/>
              </w:rPr>
              <w:t>Deleting, creating, and/or modifying events.</w:t>
            </w:r>
          </w:p>
          <w:p w14:paraId="2259820E" w14:textId="07CEE17F" w:rsidR="00ED7373" w:rsidRPr="00ED7373" w:rsidRDefault="00ED7373" w:rsidP="00BB05FB">
            <w:pPr>
              <w:spacing w:after="0"/>
              <w:ind w:left="51"/>
              <w:jc w:val="both"/>
              <w:rPr>
                <w:lang w:val="en-GB" w:bidi="en-GB"/>
              </w:rPr>
            </w:pPr>
          </w:p>
        </w:tc>
        <w:tc>
          <w:tcPr>
            <w:tcW w:w="738" w:type="pct"/>
          </w:tcPr>
          <w:p w14:paraId="5EDF1C70" w14:textId="77777777" w:rsidR="007F275F" w:rsidRPr="0024215D" w:rsidRDefault="007F275F" w:rsidP="00395359">
            <w:pPr>
              <w:spacing w:after="0" w:line="240" w:lineRule="atLeast"/>
              <w:jc w:val="center"/>
              <w:rPr>
                <w:rFonts w:cstheme="minorHAnsi"/>
                <w:lang w:val="en-GB"/>
              </w:rPr>
            </w:pPr>
            <w:r w:rsidRPr="0024215D">
              <w:rPr>
                <w:rFonts w:cstheme="minorHAnsi"/>
                <w:lang w:val="en-GB"/>
              </w:rPr>
              <w:t>M</w:t>
            </w:r>
          </w:p>
        </w:tc>
      </w:tr>
      <w:tr w:rsidR="007F275F" w:rsidRPr="0024215D" w14:paraId="152B1900" w14:textId="77777777" w:rsidTr="5441F742">
        <w:trPr>
          <w:jc w:val="center"/>
        </w:trPr>
        <w:tc>
          <w:tcPr>
            <w:tcW w:w="881" w:type="pct"/>
          </w:tcPr>
          <w:p w14:paraId="7889CC02" w14:textId="6F596158" w:rsidR="007F275F" w:rsidRPr="0024215D" w:rsidRDefault="00C90C85" w:rsidP="006A41FE">
            <w:pPr>
              <w:pStyle w:val="ListParagraph"/>
              <w:spacing w:after="0" w:line="240" w:lineRule="atLeast"/>
              <w:ind w:left="34"/>
              <w:contextualSpacing w:val="0"/>
              <w:rPr>
                <w:rFonts w:cstheme="minorHAnsi"/>
                <w:lang w:val="en-GB"/>
              </w:rPr>
            </w:pPr>
            <w:r>
              <w:rPr>
                <w:rFonts w:cstheme="minorHAnsi"/>
                <w:lang w:val="en-GB"/>
              </w:rPr>
              <w:t>N.11</w:t>
            </w:r>
          </w:p>
        </w:tc>
        <w:tc>
          <w:tcPr>
            <w:tcW w:w="3381" w:type="pct"/>
          </w:tcPr>
          <w:p w14:paraId="5964579F" w14:textId="01366305" w:rsidR="007F275F" w:rsidRPr="0024215D" w:rsidRDefault="007F275F" w:rsidP="00395359">
            <w:pPr>
              <w:spacing w:after="0" w:line="240" w:lineRule="atLeast"/>
              <w:jc w:val="both"/>
              <w:rPr>
                <w:rFonts w:cstheme="minorHAnsi"/>
                <w:lang w:val="en-GB"/>
              </w:rPr>
            </w:pPr>
            <w:r w:rsidRPr="0024215D">
              <w:rPr>
                <w:rFonts w:cstheme="minorHAnsi"/>
                <w:lang w:val="en-US"/>
              </w:rPr>
              <w:t xml:space="preserve">The </w:t>
            </w:r>
            <w:r w:rsidR="008E2E89" w:rsidRPr="0024215D">
              <w:rPr>
                <w:rFonts w:cstheme="minorHAnsi"/>
                <w:lang w:val="en-US"/>
              </w:rPr>
              <w:t>Registry</w:t>
            </w:r>
            <w:r w:rsidRPr="0024215D">
              <w:rPr>
                <w:rFonts w:cstheme="minorHAnsi"/>
                <w:lang w:val="en-GB" w:bidi="en-GB"/>
              </w:rPr>
              <w:t xml:space="preserve"> </w:t>
            </w:r>
            <w:r w:rsidRPr="0024215D">
              <w:rPr>
                <w:rFonts w:cstheme="minorHAnsi"/>
                <w:lang w:val="en-US"/>
              </w:rPr>
              <w:t>must provide a functionality to protect audit records from unauthoriz</w:t>
            </w:r>
            <w:r w:rsidR="008E2E89" w:rsidRPr="0024215D">
              <w:rPr>
                <w:rFonts w:cstheme="minorHAnsi"/>
                <w:lang w:val="en-US"/>
              </w:rPr>
              <w:t>e</w:t>
            </w:r>
            <w:r w:rsidRPr="0024215D">
              <w:rPr>
                <w:rFonts w:cstheme="minorHAnsi"/>
                <w:lang w:val="en-US"/>
              </w:rPr>
              <w:t>d or accidental changes.</w:t>
            </w:r>
          </w:p>
        </w:tc>
        <w:tc>
          <w:tcPr>
            <w:tcW w:w="738" w:type="pct"/>
          </w:tcPr>
          <w:p w14:paraId="79824201" w14:textId="77777777" w:rsidR="007F275F" w:rsidRPr="0024215D" w:rsidRDefault="007F275F" w:rsidP="00395359">
            <w:pPr>
              <w:spacing w:after="0" w:line="240" w:lineRule="atLeast"/>
              <w:jc w:val="center"/>
              <w:rPr>
                <w:rFonts w:cstheme="minorHAnsi"/>
                <w:lang w:val="en-GB"/>
              </w:rPr>
            </w:pPr>
            <w:r w:rsidRPr="0024215D">
              <w:rPr>
                <w:rFonts w:cstheme="minorHAnsi"/>
                <w:lang w:val="en-GB"/>
              </w:rPr>
              <w:t>M</w:t>
            </w:r>
          </w:p>
        </w:tc>
      </w:tr>
      <w:tr w:rsidR="007F275F" w:rsidRPr="0024215D" w14:paraId="1E67E44A" w14:textId="77777777" w:rsidTr="5441F742">
        <w:trPr>
          <w:jc w:val="center"/>
        </w:trPr>
        <w:tc>
          <w:tcPr>
            <w:tcW w:w="881" w:type="pct"/>
          </w:tcPr>
          <w:p w14:paraId="316AD990" w14:textId="018755D0" w:rsidR="007F275F" w:rsidRPr="0024215D" w:rsidRDefault="00C40E70" w:rsidP="006A41FE">
            <w:pPr>
              <w:pStyle w:val="ListParagraph"/>
              <w:spacing w:after="0" w:line="240" w:lineRule="atLeast"/>
              <w:ind w:left="34"/>
              <w:contextualSpacing w:val="0"/>
              <w:rPr>
                <w:rFonts w:cstheme="minorHAnsi"/>
                <w:lang w:val="en-GB" w:bidi="en-GB"/>
              </w:rPr>
            </w:pPr>
            <w:r>
              <w:rPr>
                <w:rFonts w:cstheme="minorHAnsi"/>
                <w:lang w:val="en-GB" w:bidi="en-GB"/>
              </w:rPr>
              <w:t>N.12.</w:t>
            </w:r>
          </w:p>
        </w:tc>
        <w:tc>
          <w:tcPr>
            <w:tcW w:w="3381" w:type="pct"/>
          </w:tcPr>
          <w:p w14:paraId="6B292481" w14:textId="77777777" w:rsidR="007F275F" w:rsidRPr="00B91AED" w:rsidRDefault="007F275F" w:rsidP="00395359">
            <w:pPr>
              <w:spacing w:after="0" w:line="240" w:lineRule="atLeast"/>
              <w:jc w:val="both"/>
              <w:rPr>
                <w:rFonts w:cstheme="minorHAnsi"/>
                <w:lang w:val="en-US"/>
              </w:rPr>
            </w:pPr>
            <w:r w:rsidRPr="00B91AED">
              <w:rPr>
                <w:rFonts w:cstheme="minorHAnsi"/>
                <w:lang w:val="en-US"/>
              </w:rPr>
              <w:t>The application administrators must be able to review audit records in GUI.</w:t>
            </w:r>
          </w:p>
        </w:tc>
        <w:tc>
          <w:tcPr>
            <w:tcW w:w="738" w:type="pct"/>
          </w:tcPr>
          <w:p w14:paraId="246A55BC" w14:textId="77777777" w:rsidR="007F275F" w:rsidRPr="0024215D" w:rsidRDefault="007F275F" w:rsidP="00395359">
            <w:pPr>
              <w:spacing w:after="0" w:line="240" w:lineRule="atLeast"/>
              <w:jc w:val="center"/>
              <w:rPr>
                <w:rFonts w:cstheme="minorHAnsi"/>
                <w:lang w:val="en-GB" w:bidi="en-GB"/>
              </w:rPr>
            </w:pPr>
            <w:r w:rsidRPr="0024215D">
              <w:rPr>
                <w:rFonts w:cstheme="minorHAnsi"/>
                <w:lang w:val="en-GB" w:bidi="en-GB"/>
              </w:rPr>
              <w:t>M</w:t>
            </w:r>
          </w:p>
        </w:tc>
      </w:tr>
      <w:tr w:rsidR="007F275F" w:rsidRPr="0024215D" w14:paraId="03271F41" w14:textId="77777777" w:rsidTr="5441F742">
        <w:trPr>
          <w:jc w:val="center"/>
        </w:trPr>
        <w:tc>
          <w:tcPr>
            <w:tcW w:w="881" w:type="pct"/>
          </w:tcPr>
          <w:p w14:paraId="12ADC04E" w14:textId="33993B40" w:rsidR="007F275F" w:rsidRPr="0024215D" w:rsidRDefault="00C40E70" w:rsidP="006A41FE">
            <w:pPr>
              <w:pStyle w:val="ListParagraph"/>
              <w:spacing w:after="0" w:line="240" w:lineRule="atLeast"/>
              <w:ind w:left="34"/>
              <w:contextualSpacing w:val="0"/>
              <w:rPr>
                <w:rFonts w:cstheme="minorHAnsi"/>
                <w:lang w:val="en-GB" w:bidi="en-GB"/>
              </w:rPr>
            </w:pPr>
            <w:r>
              <w:rPr>
                <w:rFonts w:cstheme="minorHAnsi"/>
                <w:lang w:val="en-GB" w:bidi="en-GB"/>
              </w:rPr>
              <w:t>N.13.</w:t>
            </w:r>
          </w:p>
        </w:tc>
        <w:tc>
          <w:tcPr>
            <w:tcW w:w="3381" w:type="pct"/>
          </w:tcPr>
          <w:p w14:paraId="2EB72683" w14:textId="77777777" w:rsidR="007F275F" w:rsidRPr="00B91AED" w:rsidRDefault="007F275F" w:rsidP="00395359">
            <w:pPr>
              <w:spacing w:after="0" w:line="240" w:lineRule="atLeast"/>
              <w:jc w:val="both"/>
              <w:rPr>
                <w:rFonts w:cstheme="minorHAnsi"/>
                <w:lang w:val="en-GB" w:bidi="en-GB"/>
              </w:rPr>
            </w:pPr>
            <w:r w:rsidRPr="00B91AED">
              <w:rPr>
                <w:rFonts w:cstheme="minorHAnsi"/>
                <w:lang w:val="en-US"/>
              </w:rPr>
              <w:t>The audit record feature must be configurable to make it possible to set audit record keeping period and level of logging, for example basic, detailed.</w:t>
            </w:r>
          </w:p>
        </w:tc>
        <w:tc>
          <w:tcPr>
            <w:tcW w:w="738" w:type="pct"/>
          </w:tcPr>
          <w:p w14:paraId="434D2F94" w14:textId="77777777" w:rsidR="007F275F" w:rsidRPr="0024215D" w:rsidRDefault="007F275F" w:rsidP="00395359">
            <w:pPr>
              <w:spacing w:after="0" w:line="240" w:lineRule="atLeast"/>
              <w:jc w:val="center"/>
              <w:rPr>
                <w:rFonts w:cstheme="minorHAnsi"/>
                <w:lang w:val="en-GB" w:bidi="en-GB"/>
              </w:rPr>
            </w:pPr>
            <w:r w:rsidRPr="0024215D">
              <w:rPr>
                <w:rFonts w:cstheme="minorHAnsi"/>
                <w:lang w:val="en-GB" w:bidi="en-GB"/>
              </w:rPr>
              <w:t>M</w:t>
            </w:r>
          </w:p>
        </w:tc>
      </w:tr>
      <w:tr w:rsidR="007F275F" w:rsidRPr="0024215D" w14:paraId="363C056B" w14:textId="77777777" w:rsidTr="5441F742">
        <w:trPr>
          <w:jc w:val="center"/>
        </w:trPr>
        <w:tc>
          <w:tcPr>
            <w:tcW w:w="881" w:type="pct"/>
          </w:tcPr>
          <w:p w14:paraId="0EE6B5F7" w14:textId="3BA40D95" w:rsidR="007F275F" w:rsidRPr="0024215D" w:rsidRDefault="00C40E70" w:rsidP="006A41FE">
            <w:pPr>
              <w:pStyle w:val="ListParagraph"/>
              <w:spacing w:after="0" w:line="240" w:lineRule="atLeast"/>
              <w:ind w:left="34"/>
              <w:contextualSpacing w:val="0"/>
              <w:rPr>
                <w:rFonts w:cstheme="minorHAnsi"/>
                <w:lang w:val="en-GB" w:bidi="en-GB"/>
              </w:rPr>
            </w:pPr>
            <w:r>
              <w:rPr>
                <w:rFonts w:cstheme="minorHAnsi"/>
                <w:lang w:val="en-GB" w:bidi="en-GB"/>
              </w:rPr>
              <w:t>N.14.</w:t>
            </w:r>
          </w:p>
        </w:tc>
        <w:tc>
          <w:tcPr>
            <w:tcW w:w="3381" w:type="pct"/>
          </w:tcPr>
          <w:p w14:paraId="43DF84CC" w14:textId="6419388E" w:rsidR="007F275F" w:rsidRPr="00B91AED" w:rsidRDefault="007F275F" w:rsidP="00395359">
            <w:pPr>
              <w:spacing w:after="0" w:line="240" w:lineRule="atLeast"/>
              <w:jc w:val="both"/>
              <w:rPr>
                <w:rFonts w:cstheme="minorHAnsi"/>
                <w:lang w:val="en-GB" w:bidi="en-GB"/>
              </w:rPr>
            </w:pPr>
            <w:r w:rsidRPr="00B91AED">
              <w:rPr>
                <w:rFonts w:cstheme="minorHAnsi"/>
                <w:lang w:val="en-US"/>
              </w:rPr>
              <w:t xml:space="preserve">The audit records feature and full access to audit records should be available only to Issuing Body and the </w:t>
            </w:r>
            <w:r w:rsidR="00160FF8" w:rsidRPr="00B91AED">
              <w:rPr>
                <w:rFonts w:cstheme="minorHAnsi"/>
                <w:lang w:val="en-US"/>
              </w:rPr>
              <w:t>Registry</w:t>
            </w:r>
            <w:r w:rsidRPr="00B91AED">
              <w:rPr>
                <w:rFonts w:cstheme="minorHAnsi"/>
                <w:lang w:val="en-GB" w:bidi="en-GB"/>
              </w:rPr>
              <w:t xml:space="preserve"> Contractor</w:t>
            </w:r>
            <w:r w:rsidRPr="00B91AED">
              <w:rPr>
                <w:rFonts w:cstheme="minorHAnsi"/>
                <w:lang w:val="en-US"/>
              </w:rPr>
              <w:t>.</w:t>
            </w:r>
          </w:p>
        </w:tc>
        <w:tc>
          <w:tcPr>
            <w:tcW w:w="738" w:type="pct"/>
          </w:tcPr>
          <w:p w14:paraId="70F65C33" w14:textId="77777777" w:rsidR="007F275F" w:rsidRPr="0024215D" w:rsidRDefault="007F275F" w:rsidP="00395359">
            <w:pPr>
              <w:spacing w:after="0" w:line="240" w:lineRule="atLeast"/>
              <w:jc w:val="center"/>
              <w:rPr>
                <w:rFonts w:cstheme="minorHAnsi"/>
                <w:lang w:val="en-GB" w:bidi="en-GB"/>
              </w:rPr>
            </w:pPr>
            <w:r w:rsidRPr="0024215D">
              <w:rPr>
                <w:rFonts w:cstheme="minorHAnsi"/>
                <w:lang w:val="en-GB" w:bidi="en-GB"/>
              </w:rPr>
              <w:t>M</w:t>
            </w:r>
          </w:p>
        </w:tc>
      </w:tr>
      <w:tr w:rsidR="007F275F" w:rsidRPr="0024215D" w14:paraId="261A2BA6" w14:textId="77777777" w:rsidTr="5441F742">
        <w:trPr>
          <w:jc w:val="center"/>
        </w:trPr>
        <w:tc>
          <w:tcPr>
            <w:tcW w:w="881" w:type="pct"/>
          </w:tcPr>
          <w:p w14:paraId="37A89B22" w14:textId="66E046B9" w:rsidR="007F275F" w:rsidRPr="0024215D" w:rsidRDefault="00C40E70" w:rsidP="006A41FE">
            <w:pPr>
              <w:pStyle w:val="ListParagraph"/>
              <w:spacing w:after="0" w:line="240" w:lineRule="atLeast"/>
              <w:ind w:left="34"/>
              <w:contextualSpacing w:val="0"/>
              <w:rPr>
                <w:rFonts w:cstheme="minorHAnsi"/>
                <w:lang w:val="en-GB" w:bidi="en-GB"/>
              </w:rPr>
            </w:pPr>
            <w:r>
              <w:rPr>
                <w:rFonts w:cstheme="minorHAnsi"/>
                <w:lang w:val="en-GB" w:bidi="en-GB"/>
              </w:rPr>
              <w:t>N.15.</w:t>
            </w:r>
          </w:p>
        </w:tc>
        <w:tc>
          <w:tcPr>
            <w:tcW w:w="3381" w:type="pct"/>
          </w:tcPr>
          <w:p w14:paraId="5A544935" w14:textId="77777777" w:rsidR="007F275F" w:rsidRPr="00B91AED" w:rsidRDefault="007F275F" w:rsidP="00395359">
            <w:pPr>
              <w:spacing w:after="0" w:line="240" w:lineRule="atLeast"/>
              <w:jc w:val="both"/>
              <w:rPr>
                <w:rFonts w:cstheme="minorHAnsi"/>
                <w:lang w:val="en-GB" w:bidi="en-GB"/>
              </w:rPr>
            </w:pPr>
            <w:r w:rsidRPr="00B91AED">
              <w:rPr>
                <w:rFonts w:cstheme="minorHAnsi"/>
                <w:lang w:val="en-US"/>
              </w:rPr>
              <w:t xml:space="preserve">System communications must be served over the TLS (HTTPS) with a </w:t>
            </w:r>
            <w:r w:rsidRPr="00B91AED">
              <w:rPr>
                <w:rFonts w:cstheme="minorHAnsi"/>
                <w:lang w:val="en-GB"/>
              </w:rPr>
              <w:t>Elliptic Curve Cryptography cipher suite named "NistP384"and AES 256-bit encryption. Deprecated cryptographic mechanisms must be disabled. TLS version must be used 1.2 (or higher if developed).</w:t>
            </w:r>
          </w:p>
        </w:tc>
        <w:tc>
          <w:tcPr>
            <w:tcW w:w="738" w:type="pct"/>
          </w:tcPr>
          <w:p w14:paraId="6E8958A2" w14:textId="77777777" w:rsidR="007F275F" w:rsidRPr="0024215D" w:rsidRDefault="007F275F" w:rsidP="00395359">
            <w:pPr>
              <w:spacing w:after="0" w:line="240" w:lineRule="atLeast"/>
              <w:jc w:val="center"/>
              <w:rPr>
                <w:rFonts w:cstheme="minorHAnsi"/>
                <w:lang w:val="en-GB" w:bidi="en-GB"/>
              </w:rPr>
            </w:pPr>
            <w:r w:rsidRPr="0024215D">
              <w:rPr>
                <w:rFonts w:cstheme="minorHAnsi"/>
                <w:lang w:val="en-GB" w:bidi="en-GB"/>
              </w:rPr>
              <w:t>M</w:t>
            </w:r>
          </w:p>
        </w:tc>
      </w:tr>
      <w:tr w:rsidR="007F275F" w:rsidRPr="0024215D" w14:paraId="4F26868F" w14:textId="77777777" w:rsidTr="5441F742">
        <w:trPr>
          <w:jc w:val="center"/>
        </w:trPr>
        <w:tc>
          <w:tcPr>
            <w:tcW w:w="881" w:type="pct"/>
          </w:tcPr>
          <w:p w14:paraId="55094F41" w14:textId="61702176" w:rsidR="007F275F" w:rsidRPr="0024215D" w:rsidRDefault="00C40E70" w:rsidP="006A41FE">
            <w:pPr>
              <w:pStyle w:val="ListParagraph"/>
              <w:spacing w:after="0" w:line="240" w:lineRule="atLeast"/>
              <w:ind w:left="34"/>
              <w:contextualSpacing w:val="0"/>
              <w:rPr>
                <w:rFonts w:cstheme="minorHAnsi"/>
                <w:lang w:val="en-GB" w:bidi="en-GB"/>
              </w:rPr>
            </w:pPr>
            <w:r>
              <w:rPr>
                <w:rFonts w:cstheme="minorHAnsi"/>
                <w:lang w:val="en-GB" w:bidi="en-GB"/>
              </w:rPr>
              <w:t>N.16.</w:t>
            </w:r>
          </w:p>
        </w:tc>
        <w:tc>
          <w:tcPr>
            <w:tcW w:w="3381" w:type="pct"/>
          </w:tcPr>
          <w:p w14:paraId="6132432F" w14:textId="77BD82A8" w:rsidR="007F275F" w:rsidRPr="00830EC0" w:rsidRDefault="007F275F" w:rsidP="00395359">
            <w:pPr>
              <w:spacing w:after="0" w:line="240" w:lineRule="atLeast"/>
              <w:jc w:val="both"/>
              <w:rPr>
                <w:rFonts w:cstheme="minorHAnsi"/>
                <w:lang w:val="en-US"/>
              </w:rPr>
            </w:pPr>
            <w:r w:rsidRPr="00830EC0">
              <w:rPr>
                <w:rFonts w:cstheme="minorHAnsi"/>
                <w:lang w:val="en-US"/>
              </w:rPr>
              <w:t xml:space="preserve">A tiered network design must be used. Environment must enforce firewall segregation between tiers (presentation, application, and data), the Internet, and the internal </w:t>
            </w:r>
            <w:r w:rsidR="00B155AA" w:rsidRPr="00830EC0">
              <w:rPr>
                <w:rFonts w:cstheme="minorHAnsi"/>
                <w:lang w:val="en-US"/>
              </w:rPr>
              <w:t>Service Provider</w:t>
            </w:r>
            <w:r w:rsidR="00FF6F61" w:rsidRPr="00830EC0">
              <w:rPr>
                <w:rFonts w:cstheme="minorHAnsi"/>
                <w:lang w:val="en-US"/>
              </w:rPr>
              <w:t xml:space="preserve"> </w:t>
            </w:r>
            <w:r w:rsidRPr="00830EC0">
              <w:rPr>
                <w:rFonts w:cstheme="minorHAnsi"/>
                <w:lang w:val="en-US"/>
              </w:rPr>
              <w:t>network. The platform and infrastructure must be reviewed on a regular basis to assess compliance with the industry security best practices.</w:t>
            </w:r>
          </w:p>
        </w:tc>
        <w:tc>
          <w:tcPr>
            <w:tcW w:w="738" w:type="pct"/>
          </w:tcPr>
          <w:p w14:paraId="6048425B" w14:textId="77777777" w:rsidR="007F275F" w:rsidRPr="0024215D" w:rsidRDefault="007F275F" w:rsidP="00395359">
            <w:pPr>
              <w:spacing w:after="0" w:line="240" w:lineRule="atLeast"/>
              <w:jc w:val="center"/>
              <w:rPr>
                <w:rFonts w:cstheme="minorHAnsi"/>
                <w:lang w:val="en-GB" w:bidi="en-GB"/>
              </w:rPr>
            </w:pPr>
            <w:r w:rsidRPr="0024215D">
              <w:rPr>
                <w:rFonts w:cstheme="minorHAnsi"/>
                <w:lang w:val="en-GB" w:bidi="en-GB"/>
              </w:rPr>
              <w:t>M</w:t>
            </w:r>
          </w:p>
        </w:tc>
      </w:tr>
      <w:tr w:rsidR="007F275F" w:rsidRPr="0024215D" w14:paraId="01A1BE98" w14:textId="77777777" w:rsidTr="5441F742">
        <w:trPr>
          <w:jc w:val="center"/>
        </w:trPr>
        <w:tc>
          <w:tcPr>
            <w:tcW w:w="881" w:type="pct"/>
          </w:tcPr>
          <w:p w14:paraId="1404EC33" w14:textId="7C84DFC1" w:rsidR="007F275F" w:rsidRPr="0024215D" w:rsidRDefault="00C40E70" w:rsidP="006A41FE">
            <w:pPr>
              <w:pStyle w:val="ListParagraph"/>
              <w:spacing w:after="0" w:line="240" w:lineRule="atLeast"/>
              <w:ind w:left="34"/>
              <w:contextualSpacing w:val="0"/>
              <w:rPr>
                <w:rFonts w:cstheme="minorHAnsi"/>
                <w:lang w:val="en-GB" w:bidi="en-GB"/>
              </w:rPr>
            </w:pPr>
            <w:r>
              <w:rPr>
                <w:rFonts w:cstheme="minorHAnsi"/>
                <w:lang w:val="en-GB" w:bidi="en-GB"/>
              </w:rPr>
              <w:t>N.17.</w:t>
            </w:r>
          </w:p>
        </w:tc>
        <w:tc>
          <w:tcPr>
            <w:tcW w:w="3381" w:type="pct"/>
          </w:tcPr>
          <w:p w14:paraId="1BE6289C" w14:textId="4198380F" w:rsidR="007F275F" w:rsidRPr="00830EC0" w:rsidRDefault="007F275F" w:rsidP="00395359">
            <w:pPr>
              <w:spacing w:after="0"/>
              <w:jc w:val="both"/>
              <w:rPr>
                <w:rFonts w:cstheme="minorHAnsi"/>
              </w:rPr>
            </w:pPr>
            <w:r w:rsidRPr="00830EC0">
              <w:rPr>
                <w:rFonts w:cstheme="minorHAnsi"/>
                <w:lang w:val="en-US"/>
              </w:rPr>
              <w:t xml:space="preserve">Access to the </w:t>
            </w:r>
            <w:r w:rsidR="00692B8B" w:rsidRPr="00830EC0">
              <w:rPr>
                <w:rFonts w:cstheme="minorHAnsi"/>
                <w:lang w:val="en-US"/>
              </w:rPr>
              <w:t>Registry</w:t>
            </w:r>
            <w:r w:rsidRPr="00830EC0">
              <w:rPr>
                <w:rFonts w:cstheme="minorHAnsi"/>
                <w:lang w:val="en-GB" w:bidi="en-GB"/>
              </w:rPr>
              <w:t xml:space="preserve"> </w:t>
            </w:r>
            <w:r w:rsidRPr="00830EC0">
              <w:rPr>
                <w:rFonts w:cstheme="minorHAnsi"/>
                <w:lang w:val="en-US"/>
              </w:rPr>
              <w:t>must be controlled by multifactor authentication mechanisms. User accounts must be temporarily locked after five failed login attempts, and user sessions are terminated after 30 minutes of inactivity, user session timeout should be changeable.</w:t>
            </w:r>
          </w:p>
        </w:tc>
        <w:tc>
          <w:tcPr>
            <w:tcW w:w="738" w:type="pct"/>
          </w:tcPr>
          <w:p w14:paraId="67B0B878" w14:textId="77777777" w:rsidR="007F275F" w:rsidRPr="0024215D" w:rsidRDefault="007F275F" w:rsidP="00395359">
            <w:pPr>
              <w:spacing w:after="0" w:line="240" w:lineRule="atLeast"/>
              <w:jc w:val="center"/>
              <w:rPr>
                <w:rFonts w:cstheme="minorHAnsi"/>
                <w:lang w:val="en-GB" w:bidi="en-GB"/>
              </w:rPr>
            </w:pPr>
            <w:r w:rsidRPr="0024215D">
              <w:rPr>
                <w:rFonts w:cstheme="minorHAnsi"/>
                <w:lang w:val="en-GB" w:bidi="en-GB"/>
              </w:rPr>
              <w:t>M</w:t>
            </w:r>
          </w:p>
        </w:tc>
      </w:tr>
      <w:tr w:rsidR="007F275F" w:rsidRPr="0024215D" w14:paraId="3F1472F8" w14:textId="77777777" w:rsidTr="5441F742">
        <w:trPr>
          <w:jc w:val="center"/>
        </w:trPr>
        <w:tc>
          <w:tcPr>
            <w:tcW w:w="881" w:type="pct"/>
          </w:tcPr>
          <w:p w14:paraId="35198F62" w14:textId="277B04A8" w:rsidR="007F275F" w:rsidRPr="0024215D" w:rsidRDefault="00C40E70" w:rsidP="006A41FE">
            <w:pPr>
              <w:pStyle w:val="ListParagraph"/>
              <w:spacing w:after="0" w:line="240" w:lineRule="atLeast"/>
              <w:ind w:left="34"/>
              <w:contextualSpacing w:val="0"/>
              <w:rPr>
                <w:rFonts w:cstheme="minorHAnsi"/>
                <w:lang w:val="en-GB" w:bidi="en-GB"/>
              </w:rPr>
            </w:pPr>
            <w:r>
              <w:rPr>
                <w:rFonts w:cstheme="minorHAnsi"/>
                <w:lang w:val="en-GB" w:bidi="en-GB"/>
              </w:rPr>
              <w:t>N.18.</w:t>
            </w:r>
          </w:p>
        </w:tc>
        <w:tc>
          <w:tcPr>
            <w:tcW w:w="3381" w:type="pct"/>
          </w:tcPr>
          <w:p w14:paraId="309E64FE" w14:textId="77777777" w:rsidR="007F275F" w:rsidRPr="00830EC0" w:rsidRDefault="007F275F" w:rsidP="00395359">
            <w:pPr>
              <w:spacing w:after="0" w:line="240" w:lineRule="atLeast"/>
              <w:jc w:val="both"/>
              <w:rPr>
                <w:rFonts w:cstheme="minorHAnsi"/>
              </w:rPr>
            </w:pPr>
            <w:r w:rsidRPr="00830EC0">
              <w:rPr>
                <w:rFonts w:cstheme="minorHAnsi"/>
                <w:lang w:val="en-US"/>
              </w:rPr>
              <w:t xml:space="preserve">Access to data must be provided only to users formally authorized by </w:t>
            </w:r>
            <w:r w:rsidRPr="00830EC0">
              <w:rPr>
                <w:rFonts w:cstheme="minorHAnsi"/>
                <w:lang w:val="en-GB"/>
              </w:rPr>
              <w:t>Issuing Body or Account Holder</w:t>
            </w:r>
            <w:r w:rsidRPr="00830EC0">
              <w:rPr>
                <w:rFonts w:cstheme="minorHAnsi"/>
                <w:lang w:val="en-US"/>
              </w:rPr>
              <w:t>. Each user must be provided with unique user login.</w:t>
            </w:r>
          </w:p>
        </w:tc>
        <w:tc>
          <w:tcPr>
            <w:tcW w:w="738" w:type="pct"/>
          </w:tcPr>
          <w:p w14:paraId="479520B4" w14:textId="77777777" w:rsidR="007F275F" w:rsidRPr="0024215D" w:rsidRDefault="007F275F" w:rsidP="00395359">
            <w:pPr>
              <w:spacing w:after="0"/>
              <w:jc w:val="center"/>
              <w:rPr>
                <w:rFonts w:cstheme="minorHAnsi"/>
                <w:lang w:val="en-GB" w:bidi="en-GB"/>
              </w:rPr>
            </w:pPr>
            <w:r w:rsidRPr="0024215D">
              <w:rPr>
                <w:rFonts w:cstheme="minorHAnsi"/>
                <w:lang w:val="en-GB" w:bidi="en-GB"/>
              </w:rPr>
              <w:t>M</w:t>
            </w:r>
          </w:p>
        </w:tc>
      </w:tr>
      <w:tr w:rsidR="007F275F" w:rsidRPr="0024215D" w14:paraId="144DA0C6" w14:textId="77777777" w:rsidTr="5441F742">
        <w:trPr>
          <w:jc w:val="center"/>
        </w:trPr>
        <w:tc>
          <w:tcPr>
            <w:tcW w:w="881" w:type="pct"/>
          </w:tcPr>
          <w:p w14:paraId="0E8B6086" w14:textId="56F95749" w:rsidR="007F275F" w:rsidRPr="0024215D" w:rsidRDefault="00C40E70" w:rsidP="006A41FE">
            <w:pPr>
              <w:pStyle w:val="ListParagraph"/>
              <w:spacing w:after="0" w:line="240" w:lineRule="atLeast"/>
              <w:ind w:left="34"/>
              <w:contextualSpacing w:val="0"/>
              <w:rPr>
                <w:rFonts w:cstheme="minorHAnsi"/>
                <w:lang w:val="en-GB" w:bidi="en-GB"/>
              </w:rPr>
            </w:pPr>
            <w:r>
              <w:rPr>
                <w:rFonts w:cstheme="minorHAnsi"/>
                <w:lang w:val="en-GB" w:bidi="en-GB"/>
              </w:rPr>
              <w:t>N.19.</w:t>
            </w:r>
          </w:p>
        </w:tc>
        <w:tc>
          <w:tcPr>
            <w:tcW w:w="3381" w:type="pct"/>
          </w:tcPr>
          <w:p w14:paraId="1402B2A6" w14:textId="26EF36FA" w:rsidR="007F275F" w:rsidRPr="00830EC0" w:rsidRDefault="00B155AA" w:rsidP="59449FDD">
            <w:pPr>
              <w:spacing w:after="0" w:line="240" w:lineRule="atLeast"/>
              <w:jc w:val="both"/>
              <w:rPr>
                <w:lang w:val="en-US"/>
              </w:rPr>
            </w:pPr>
            <w:r w:rsidRPr="00830EC0">
              <w:rPr>
                <w:lang w:val="en-US"/>
              </w:rPr>
              <w:t>Service Provider</w:t>
            </w:r>
            <w:r w:rsidR="007F275F" w:rsidRPr="00830EC0">
              <w:rPr>
                <w:lang w:val="en-US"/>
              </w:rPr>
              <w:t xml:space="preserve"> and hosting (data center) </w:t>
            </w:r>
            <w:r w:rsidR="007B26A8" w:rsidRPr="00830EC0">
              <w:rPr>
                <w:lang w:val="en-US"/>
              </w:rPr>
              <w:t>S</w:t>
            </w:r>
            <w:r w:rsidR="007F275F" w:rsidRPr="00830EC0">
              <w:rPr>
                <w:lang w:val="en-US"/>
              </w:rPr>
              <w:t xml:space="preserve">ervices </w:t>
            </w:r>
            <w:r w:rsidR="003D3C54">
              <w:rPr>
                <w:lang w:val="en-US"/>
              </w:rPr>
              <w:t>P</w:t>
            </w:r>
            <w:r w:rsidR="002A2B56" w:rsidRPr="00830EC0">
              <w:rPr>
                <w:lang w:val="en-US"/>
              </w:rPr>
              <w:t>rovider</w:t>
            </w:r>
            <w:r w:rsidR="00EA386D" w:rsidRPr="00830EC0">
              <w:rPr>
                <w:lang w:val="en-US"/>
              </w:rPr>
              <w:t>s</w:t>
            </w:r>
            <w:r w:rsidR="007F275F" w:rsidRPr="00830EC0">
              <w:rPr>
                <w:lang w:val="en-US"/>
              </w:rPr>
              <w:t xml:space="preserve"> (if used) must be certified according to ISO 27001</w:t>
            </w:r>
            <w:r w:rsidR="00130477">
              <w:rPr>
                <w:lang w:val="en-US"/>
              </w:rPr>
              <w:t xml:space="preserve"> or equivalent</w:t>
            </w:r>
            <w:r w:rsidR="007F275F" w:rsidRPr="00830EC0">
              <w:rPr>
                <w:lang w:val="en-US"/>
              </w:rPr>
              <w:t xml:space="preserve"> requirements.</w:t>
            </w:r>
          </w:p>
          <w:p w14:paraId="468C4619" w14:textId="46837E7D" w:rsidR="007F275F" w:rsidRPr="00830EC0" w:rsidRDefault="007F275F" w:rsidP="59449FDD">
            <w:pPr>
              <w:spacing w:after="0" w:line="240" w:lineRule="atLeast"/>
              <w:jc w:val="both"/>
              <w:rPr>
                <w:lang w:val="en-US"/>
              </w:rPr>
            </w:pPr>
          </w:p>
        </w:tc>
        <w:tc>
          <w:tcPr>
            <w:tcW w:w="738" w:type="pct"/>
          </w:tcPr>
          <w:p w14:paraId="0E6A04FA" w14:textId="77777777" w:rsidR="007F275F" w:rsidRPr="0024215D" w:rsidRDefault="007F275F" w:rsidP="00395359">
            <w:pPr>
              <w:spacing w:after="0" w:line="240" w:lineRule="atLeast"/>
              <w:jc w:val="center"/>
              <w:rPr>
                <w:rFonts w:cstheme="minorHAnsi"/>
                <w:lang w:val="en-GB" w:bidi="en-GB"/>
              </w:rPr>
            </w:pPr>
            <w:r w:rsidRPr="0024215D">
              <w:rPr>
                <w:rFonts w:cstheme="minorHAnsi"/>
                <w:lang w:val="en-GB" w:bidi="en-GB"/>
              </w:rPr>
              <w:t>M</w:t>
            </w:r>
          </w:p>
        </w:tc>
      </w:tr>
      <w:tr w:rsidR="007C2D6C" w:rsidRPr="0024215D" w14:paraId="0F1F2681" w14:textId="77777777" w:rsidTr="5441F742">
        <w:trPr>
          <w:jc w:val="center"/>
        </w:trPr>
        <w:tc>
          <w:tcPr>
            <w:tcW w:w="881" w:type="pct"/>
          </w:tcPr>
          <w:p w14:paraId="11A59F98" w14:textId="604B476A" w:rsidR="007C2D6C" w:rsidRPr="0024215D" w:rsidRDefault="00C40E70" w:rsidP="006A41FE">
            <w:pPr>
              <w:pStyle w:val="ListParagraph"/>
              <w:spacing w:after="0" w:line="240" w:lineRule="atLeast"/>
              <w:ind w:left="34"/>
              <w:contextualSpacing w:val="0"/>
              <w:rPr>
                <w:rFonts w:cstheme="minorHAnsi"/>
                <w:lang w:val="en-GB" w:bidi="en-GB"/>
              </w:rPr>
            </w:pPr>
            <w:r>
              <w:rPr>
                <w:rFonts w:cstheme="minorHAnsi"/>
                <w:lang w:val="en-GB" w:bidi="en-GB"/>
              </w:rPr>
              <w:t>N.20.</w:t>
            </w:r>
          </w:p>
        </w:tc>
        <w:tc>
          <w:tcPr>
            <w:tcW w:w="3381" w:type="pct"/>
          </w:tcPr>
          <w:p w14:paraId="19E83382" w14:textId="7BD82F66" w:rsidR="007C2D6C" w:rsidRPr="00830EC0" w:rsidRDefault="007C2D6C" w:rsidP="03E6AB8E">
            <w:pPr>
              <w:spacing w:after="0" w:line="240" w:lineRule="atLeast"/>
              <w:jc w:val="both"/>
              <w:rPr>
                <w:lang w:val="en-US"/>
              </w:rPr>
            </w:pPr>
            <w:r w:rsidRPr="00830EC0">
              <w:rPr>
                <w:lang w:val="en-GB"/>
              </w:rPr>
              <w:t xml:space="preserve">User’s data must be stored in data centres (whether it is Service Provider’s or third parties’) located in </w:t>
            </w:r>
            <w:r>
              <w:rPr>
                <w:lang w:val="en-GB"/>
              </w:rPr>
              <w:t xml:space="preserve">a </w:t>
            </w:r>
            <w:r w:rsidRPr="00830EC0">
              <w:rPr>
                <w:lang w:val="en-GB"/>
              </w:rPr>
              <w:t>member state of the European Union</w:t>
            </w:r>
            <w:r w:rsidRPr="00830EC0">
              <w:rPr>
                <w:lang w:val="en-US"/>
              </w:rPr>
              <w:t>, the European Free Trade Association, the North Atlantic Treaty Organization or the Organization for Economic Cooperation and Development.</w:t>
            </w:r>
          </w:p>
        </w:tc>
        <w:tc>
          <w:tcPr>
            <w:tcW w:w="738" w:type="pct"/>
          </w:tcPr>
          <w:p w14:paraId="7C0CB8EC" w14:textId="584AB466" w:rsidR="007C2D6C" w:rsidRPr="39A92594" w:rsidRDefault="007C2D6C" w:rsidP="03E6AB8E">
            <w:pPr>
              <w:spacing w:after="0" w:line="240" w:lineRule="atLeast"/>
              <w:jc w:val="center"/>
              <w:rPr>
                <w:lang w:val="en-GB" w:bidi="en-GB"/>
              </w:rPr>
            </w:pPr>
            <w:r>
              <w:rPr>
                <w:lang w:val="en-GB" w:bidi="en-GB"/>
              </w:rPr>
              <w:t>M</w:t>
            </w:r>
          </w:p>
        </w:tc>
      </w:tr>
      <w:tr w:rsidR="007F275F" w:rsidRPr="0024215D" w14:paraId="589EED62" w14:textId="77777777" w:rsidTr="5441F742">
        <w:trPr>
          <w:jc w:val="center"/>
        </w:trPr>
        <w:tc>
          <w:tcPr>
            <w:tcW w:w="881" w:type="pct"/>
          </w:tcPr>
          <w:p w14:paraId="011D7705" w14:textId="5BDAB429" w:rsidR="007F275F" w:rsidRPr="0024215D" w:rsidRDefault="00C40E70" w:rsidP="006A41FE">
            <w:pPr>
              <w:pStyle w:val="ListParagraph"/>
              <w:spacing w:after="0" w:line="240" w:lineRule="atLeast"/>
              <w:ind w:left="34"/>
              <w:contextualSpacing w:val="0"/>
              <w:rPr>
                <w:rFonts w:cstheme="minorHAnsi"/>
                <w:lang w:val="en-GB" w:bidi="en-GB"/>
              </w:rPr>
            </w:pPr>
            <w:r>
              <w:rPr>
                <w:rFonts w:cstheme="minorHAnsi"/>
                <w:lang w:val="en-GB" w:bidi="en-GB"/>
              </w:rPr>
              <w:t>N.21.</w:t>
            </w:r>
          </w:p>
        </w:tc>
        <w:tc>
          <w:tcPr>
            <w:tcW w:w="3381" w:type="pct"/>
          </w:tcPr>
          <w:p w14:paraId="626B98F0" w14:textId="6ED34340" w:rsidR="007F275F" w:rsidRPr="00830EC0" w:rsidRDefault="002A2B56" w:rsidP="03E6AB8E">
            <w:pPr>
              <w:spacing w:after="0" w:line="240" w:lineRule="atLeast"/>
              <w:jc w:val="both"/>
              <w:rPr>
                <w:lang w:val="en-US"/>
              </w:rPr>
            </w:pPr>
            <w:r w:rsidRPr="00830EC0">
              <w:rPr>
                <w:lang w:val="en-US"/>
              </w:rPr>
              <w:t>Provider</w:t>
            </w:r>
            <w:r w:rsidR="007F275F" w:rsidRPr="00830EC0">
              <w:rPr>
                <w:lang w:val="en-US"/>
              </w:rPr>
              <w:t xml:space="preserve"> for hosting uses at least (</w:t>
            </w:r>
            <w:hyperlink r:id="rId19">
              <w:r w:rsidR="007F275F" w:rsidRPr="00830EC0">
                <w:rPr>
                  <w:rStyle w:val="Hyperlink"/>
                  <w:rFonts w:eastAsia="Segoe UI"/>
                  <w:lang w:val="en-US"/>
                </w:rPr>
                <w:t>https://uptimeinstitute.com/tiers</w:t>
              </w:r>
            </w:hyperlink>
            <w:r w:rsidR="007F275F" w:rsidRPr="00830EC0">
              <w:rPr>
                <w:rStyle w:val="Hyperlink"/>
                <w:rFonts w:eastAsia="Segoe UI"/>
                <w:lang w:val="en-US"/>
              </w:rPr>
              <w:t>)</w:t>
            </w:r>
            <w:r w:rsidR="007F275F" w:rsidRPr="00830EC0">
              <w:rPr>
                <w:rFonts w:eastAsia="Times New Roman"/>
                <w:lang w:val="en-US"/>
              </w:rPr>
              <w:t xml:space="preserve"> </w:t>
            </w:r>
            <w:r w:rsidR="007F275F" w:rsidRPr="00830EC0">
              <w:rPr>
                <w:lang w:val="en-US"/>
              </w:rPr>
              <w:t>tier 3 certified data center.</w:t>
            </w:r>
          </w:p>
        </w:tc>
        <w:tc>
          <w:tcPr>
            <w:tcW w:w="738" w:type="pct"/>
          </w:tcPr>
          <w:p w14:paraId="54D709C7" w14:textId="0B2C4D3B" w:rsidR="007F275F" w:rsidRPr="0024215D" w:rsidRDefault="005C212D" w:rsidP="03E6AB8E">
            <w:pPr>
              <w:spacing w:after="0" w:line="240" w:lineRule="atLeast"/>
              <w:jc w:val="center"/>
              <w:rPr>
                <w:lang w:val="en-GB" w:bidi="en-GB"/>
              </w:rPr>
            </w:pPr>
            <w:r>
              <w:rPr>
                <w:lang w:val="en-GB" w:bidi="en-GB"/>
              </w:rPr>
              <w:t>M</w:t>
            </w:r>
          </w:p>
        </w:tc>
      </w:tr>
      <w:tr w:rsidR="007F275F" w:rsidRPr="0024215D" w14:paraId="06F1C902" w14:textId="77777777" w:rsidTr="5441F742">
        <w:trPr>
          <w:jc w:val="center"/>
        </w:trPr>
        <w:tc>
          <w:tcPr>
            <w:tcW w:w="881" w:type="pct"/>
          </w:tcPr>
          <w:p w14:paraId="6405BD7D" w14:textId="0792E81D" w:rsidR="007F275F" w:rsidRPr="0024215D" w:rsidRDefault="00C40E70" w:rsidP="006A41FE">
            <w:pPr>
              <w:pStyle w:val="ListParagraph"/>
              <w:spacing w:after="0" w:line="240" w:lineRule="atLeast"/>
              <w:ind w:left="34"/>
              <w:contextualSpacing w:val="0"/>
              <w:rPr>
                <w:rFonts w:cstheme="minorHAnsi"/>
                <w:lang w:val="en-GB" w:bidi="en-GB"/>
              </w:rPr>
            </w:pPr>
            <w:r>
              <w:rPr>
                <w:rFonts w:cstheme="minorHAnsi"/>
                <w:lang w:val="en-GB" w:bidi="en-GB"/>
              </w:rPr>
              <w:t>N.22.</w:t>
            </w:r>
          </w:p>
        </w:tc>
        <w:tc>
          <w:tcPr>
            <w:tcW w:w="3381" w:type="pct"/>
          </w:tcPr>
          <w:p w14:paraId="4B434C09" w14:textId="4A727152" w:rsidR="007F275F" w:rsidRPr="00830EC0" w:rsidRDefault="007F275F" w:rsidP="00395359">
            <w:pPr>
              <w:spacing w:after="0" w:line="240" w:lineRule="atLeast"/>
              <w:jc w:val="both"/>
              <w:rPr>
                <w:rFonts w:cstheme="minorHAnsi"/>
                <w:lang w:val="en-US"/>
              </w:rPr>
            </w:pPr>
            <w:r w:rsidRPr="00830EC0">
              <w:rPr>
                <w:rFonts w:cstheme="minorHAnsi"/>
                <w:lang w:val="en-US"/>
              </w:rPr>
              <w:t xml:space="preserve">Access to the </w:t>
            </w:r>
            <w:r w:rsidR="007B26A8" w:rsidRPr="00830EC0">
              <w:rPr>
                <w:rFonts w:cstheme="minorHAnsi"/>
                <w:lang w:val="en-US"/>
              </w:rPr>
              <w:t>Registry</w:t>
            </w:r>
            <w:r w:rsidRPr="00830EC0">
              <w:rPr>
                <w:rFonts w:cstheme="minorHAnsi"/>
                <w:lang w:val="en-GB" w:bidi="en-GB"/>
              </w:rPr>
              <w:t xml:space="preserve"> </w:t>
            </w:r>
            <w:r w:rsidRPr="00830EC0">
              <w:rPr>
                <w:rFonts w:cstheme="minorHAnsi"/>
                <w:lang w:val="en-US"/>
              </w:rPr>
              <w:t xml:space="preserve">via the public Internet must be secured via TLS. Protection of the perimeter of the environment must be provided (e.g.  by firewalls, IDS/IPS systems, etc.). </w:t>
            </w:r>
            <w:r w:rsidR="00B155AA" w:rsidRPr="00830EC0">
              <w:rPr>
                <w:rFonts w:cstheme="minorHAnsi"/>
                <w:lang w:val="en-US"/>
              </w:rPr>
              <w:t>Service Provider</w:t>
            </w:r>
            <w:r w:rsidRPr="00830EC0">
              <w:rPr>
                <w:rFonts w:cstheme="minorHAnsi"/>
                <w:lang w:val="en-US"/>
              </w:rPr>
              <w:t xml:space="preserve"> must at least track communications (failed and successful access attempts) and apply other security measures in order to protect data confidentiality and integrity.</w:t>
            </w:r>
          </w:p>
        </w:tc>
        <w:tc>
          <w:tcPr>
            <w:tcW w:w="738" w:type="pct"/>
          </w:tcPr>
          <w:p w14:paraId="6FC8D720" w14:textId="77777777" w:rsidR="007F275F" w:rsidRPr="0024215D" w:rsidRDefault="007F275F" w:rsidP="00395359">
            <w:pPr>
              <w:spacing w:after="0" w:line="240" w:lineRule="atLeast"/>
              <w:jc w:val="center"/>
              <w:rPr>
                <w:rFonts w:cstheme="minorHAnsi"/>
                <w:lang w:val="en-GB" w:bidi="en-GB"/>
              </w:rPr>
            </w:pPr>
            <w:r w:rsidRPr="0024215D">
              <w:rPr>
                <w:rFonts w:cstheme="minorHAnsi"/>
                <w:lang w:val="en-GB" w:bidi="en-GB"/>
              </w:rPr>
              <w:t>M</w:t>
            </w:r>
          </w:p>
        </w:tc>
      </w:tr>
      <w:tr w:rsidR="007F275F" w:rsidRPr="0024215D" w14:paraId="796E891E" w14:textId="77777777" w:rsidTr="5441F742">
        <w:trPr>
          <w:jc w:val="center"/>
        </w:trPr>
        <w:tc>
          <w:tcPr>
            <w:tcW w:w="881" w:type="pct"/>
          </w:tcPr>
          <w:p w14:paraId="04B9183D" w14:textId="0A963BFA" w:rsidR="007F275F" w:rsidRPr="0024215D" w:rsidRDefault="00C40E70" w:rsidP="006A41FE">
            <w:pPr>
              <w:pStyle w:val="ListParagraph"/>
              <w:spacing w:after="0" w:line="240" w:lineRule="atLeast"/>
              <w:ind w:left="34"/>
              <w:contextualSpacing w:val="0"/>
              <w:rPr>
                <w:rFonts w:cstheme="minorHAnsi"/>
                <w:lang w:val="en-GB" w:bidi="en-GB"/>
              </w:rPr>
            </w:pPr>
            <w:r>
              <w:rPr>
                <w:rFonts w:cstheme="minorHAnsi"/>
                <w:lang w:val="en-GB" w:bidi="en-GB"/>
              </w:rPr>
              <w:t>N.23.</w:t>
            </w:r>
          </w:p>
        </w:tc>
        <w:tc>
          <w:tcPr>
            <w:tcW w:w="3381" w:type="pct"/>
          </w:tcPr>
          <w:p w14:paraId="4BE38CB7" w14:textId="46D29057" w:rsidR="007F275F" w:rsidRPr="00830EC0" w:rsidRDefault="007F275F" w:rsidP="00395359">
            <w:pPr>
              <w:spacing w:after="0" w:line="240" w:lineRule="atLeast"/>
              <w:jc w:val="both"/>
              <w:rPr>
                <w:rFonts w:cstheme="minorHAnsi"/>
                <w:lang w:val="en-US"/>
              </w:rPr>
            </w:pPr>
            <w:r w:rsidRPr="000B47A9">
              <w:rPr>
                <w:rFonts w:cstheme="minorHAnsi"/>
                <w:lang w:val="en-US"/>
              </w:rPr>
              <w:t>Security devices used for perimeter protection has common criteri</w:t>
            </w:r>
            <w:r w:rsidR="00697325" w:rsidRPr="000B47A9">
              <w:rPr>
                <w:rFonts w:cstheme="minorHAnsi"/>
                <w:lang w:val="en-US"/>
              </w:rPr>
              <w:t>on</w:t>
            </w:r>
            <w:r w:rsidRPr="000B47A9">
              <w:rPr>
                <w:rFonts w:cstheme="minorHAnsi"/>
                <w:lang w:val="en-US"/>
              </w:rPr>
              <w:t xml:space="preserve"> for IT security ISO/IEC 15408 EAL4 </w:t>
            </w:r>
            <w:r w:rsidR="00130477">
              <w:rPr>
                <w:rFonts w:cstheme="minorHAnsi"/>
                <w:lang w:val="en-US"/>
              </w:rPr>
              <w:t xml:space="preserve">or equivalent </w:t>
            </w:r>
            <w:r w:rsidRPr="000B47A9">
              <w:rPr>
                <w:rFonts w:cstheme="minorHAnsi"/>
                <w:lang w:val="en-US"/>
              </w:rPr>
              <w:t>certification.</w:t>
            </w:r>
          </w:p>
        </w:tc>
        <w:tc>
          <w:tcPr>
            <w:tcW w:w="738" w:type="pct"/>
          </w:tcPr>
          <w:p w14:paraId="739A16ED" w14:textId="77777777" w:rsidR="007F275F" w:rsidRPr="0024215D" w:rsidRDefault="007F275F" w:rsidP="00395359">
            <w:pPr>
              <w:spacing w:after="0" w:line="240" w:lineRule="atLeast"/>
              <w:jc w:val="center"/>
              <w:rPr>
                <w:rFonts w:cstheme="minorHAnsi"/>
                <w:lang w:val="en-GB" w:bidi="en-GB"/>
              </w:rPr>
            </w:pPr>
            <w:r w:rsidRPr="0024215D">
              <w:rPr>
                <w:rFonts w:cstheme="minorHAnsi"/>
                <w:lang w:val="en-GB" w:bidi="en-GB"/>
              </w:rPr>
              <w:t>O</w:t>
            </w:r>
          </w:p>
        </w:tc>
      </w:tr>
      <w:tr w:rsidR="007F275F" w:rsidRPr="0024215D" w14:paraId="374AFD01" w14:textId="77777777" w:rsidTr="5441F742">
        <w:trPr>
          <w:jc w:val="center"/>
        </w:trPr>
        <w:tc>
          <w:tcPr>
            <w:tcW w:w="881" w:type="pct"/>
          </w:tcPr>
          <w:p w14:paraId="208F2A07" w14:textId="46CFAFDA" w:rsidR="007F275F" w:rsidRPr="0024215D" w:rsidRDefault="00C40E70" w:rsidP="006A41FE">
            <w:pPr>
              <w:pStyle w:val="ListParagraph"/>
              <w:spacing w:after="0" w:line="240" w:lineRule="atLeast"/>
              <w:ind w:left="34"/>
              <w:contextualSpacing w:val="0"/>
              <w:rPr>
                <w:rFonts w:cstheme="minorHAnsi"/>
                <w:lang w:val="en-GB" w:bidi="en-GB"/>
              </w:rPr>
            </w:pPr>
            <w:r>
              <w:rPr>
                <w:rFonts w:cstheme="minorHAnsi"/>
                <w:lang w:val="en-GB" w:bidi="en-GB"/>
              </w:rPr>
              <w:t>N.24.</w:t>
            </w:r>
          </w:p>
        </w:tc>
        <w:tc>
          <w:tcPr>
            <w:tcW w:w="3381" w:type="pct"/>
          </w:tcPr>
          <w:p w14:paraId="2F4C1833" w14:textId="77777777" w:rsidR="007F275F" w:rsidRPr="00830EC0" w:rsidRDefault="007F275F" w:rsidP="00395359">
            <w:pPr>
              <w:spacing w:after="0" w:line="240" w:lineRule="auto"/>
              <w:jc w:val="both"/>
              <w:rPr>
                <w:rFonts w:cstheme="minorHAnsi"/>
                <w:lang w:val="en-GB"/>
              </w:rPr>
            </w:pPr>
            <w:r w:rsidRPr="00830EC0">
              <w:rPr>
                <w:rFonts w:cstheme="minorHAnsi"/>
                <w:lang w:val="en-GB"/>
              </w:rPr>
              <w:t>Right to audit.</w:t>
            </w:r>
          </w:p>
          <w:p w14:paraId="15492536" w14:textId="5C491EBE" w:rsidR="007F275F" w:rsidRPr="00830EC0" w:rsidRDefault="007F275F" w:rsidP="00395359">
            <w:pPr>
              <w:spacing w:after="0" w:line="240" w:lineRule="auto"/>
              <w:jc w:val="both"/>
              <w:rPr>
                <w:rFonts w:cstheme="minorHAnsi"/>
                <w:lang w:val="en-GB"/>
              </w:rPr>
            </w:pPr>
            <w:r w:rsidRPr="00830EC0">
              <w:rPr>
                <w:rFonts w:cstheme="minorHAnsi"/>
                <w:lang w:val="en-GB"/>
              </w:rPr>
              <w:t xml:space="preserve">Upon </w:t>
            </w:r>
            <w:r w:rsidR="000B55DA" w:rsidRPr="00830EC0">
              <w:rPr>
                <w:rFonts w:cstheme="minorHAnsi"/>
                <w:lang w:val="en-GB"/>
              </w:rPr>
              <w:t>Amber Grid</w:t>
            </w:r>
            <w:r w:rsidRPr="00830EC0">
              <w:rPr>
                <w:rFonts w:cstheme="minorHAnsi"/>
                <w:lang w:val="en-GB"/>
              </w:rPr>
              <w:t xml:space="preserve">’s formal request once a year, to confirm </w:t>
            </w:r>
            <w:r w:rsidR="00B155AA" w:rsidRPr="00830EC0">
              <w:rPr>
                <w:rFonts w:cstheme="minorHAnsi"/>
                <w:lang w:val="en-GB"/>
              </w:rPr>
              <w:t>Service Provider</w:t>
            </w:r>
            <w:r w:rsidRPr="00830EC0">
              <w:rPr>
                <w:rFonts w:cstheme="minorHAnsi"/>
                <w:lang w:val="en-GB"/>
              </w:rPr>
              <w:t>’s compliance with these requirements</w:t>
            </w:r>
            <w:r w:rsidR="00E635B4">
              <w:rPr>
                <w:rFonts w:cstheme="minorHAnsi"/>
                <w:lang w:val="en-GB"/>
              </w:rPr>
              <w:t>.</w:t>
            </w:r>
            <w:r w:rsidRPr="00830EC0">
              <w:rPr>
                <w:rFonts w:cstheme="minorHAnsi"/>
                <w:lang w:val="en-GB"/>
              </w:rPr>
              <w:t xml:space="preserve"> </w:t>
            </w:r>
            <w:r w:rsidR="00B155AA" w:rsidRPr="00830EC0">
              <w:rPr>
                <w:rFonts w:cstheme="minorHAnsi"/>
                <w:lang w:val="en-GB"/>
              </w:rPr>
              <w:t>Service Provider</w:t>
            </w:r>
            <w:r w:rsidRPr="00830EC0">
              <w:rPr>
                <w:rFonts w:cstheme="minorHAnsi"/>
                <w:lang w:val="en-GB"/>
              </w:rPr>
              <w:t xml:space="preserve"> grants </w:t>
            </w:r>
            <w:r w:rsidR="000B55DA" w:rsidRPr="00830EC0">
              <w:rPr>
                <w:rFonts w:cstheme="minorHAnsi"/>
                <w:lang w:val="en-GB"/>
              </w:rPr>
              <w:t>Amber Grid</w:t>
            </w:r>
            <w:r w:rsidRPr="00830EC0">
              <w:rPr>
                <w:rFonts w:cstheme="minorHAnsi"/>
                <w:lang w:val="en-GB"/>
              </w:rPr>
              <w:t xml:space="preserve"> or, upon </w:t>
            </w:r>
            <w:r w:rsidR="000B55DA" w:rsidRPr="00830EC0">
              <w:rPr>
                <w:rFonts w:cstheme="minorHAnsi"/>
                <w:lang w:val="en-GB"/>
              </w:rPr>
              <w:t>Amber Grid</w:t>
            </w:r>
            <w:r w:rsidRPr="00830EC0">
              <w:rPr>
                <w:rFonts w:cstheme="minorHAnsi"/>
                <w:lang w:val="en-GB"/>
              </w:rPr>
              <w:t xml:space="preserve">’s election, a third party on </w:t>
            </w:r>
            <w:r w:rsidR="005D0A99" w:rsidRPr="00830EC0">
              <w:rPr>
                <w:rFonts w:cstheme="minorHAnsi"/>
                <w:lang w:val="en-GB"/>
              </w:rPr>
              <w:t>Amber Grid</w:t>
            </w:r>
            <w:r w:rsidRPr="00830EC0">
              <w:rPr>
                <w:rFonts w:cstheme="minorHAnsi"/>
                <w:lang w:val="en-GB"/>
              </w:rPr>
              <w:t xml:space="preserve">’s behalf, permission to perform an assessment, audit, examination or review of all controls in </w:t>
            </w:r>
            <w:r w:rsidR="00B155AA" w:rsidRPr="00830EC0">
              <w:rPr>
                <w:rFonts w:cstheme="minorHAnsi"/>
                <w:lang w:val="en-GB"/>
              </w:rPr>
              <w:t>Service Provider</w:t>
            </w:r>
            <w:r w:rsidRPr="00830EC0">
              <w:rPr>
                <w:rFonts w:cstheme="minorHAnsi"/>
                <w:lang w:val="en-GB"/>
              </w:rPr>
              <w:t xml:space="preserve">’s environment in relation to all </w:t>
            </w:r>
            <w:r w:rsidR="005D0A99" w:rsidRPr="00830EC0">
              <w:rPr>
                <w:rFonts w:cstheme="minorHAnsi"/>
                <w:lang w:val="en-GB"/>
              </w:rPr>
              <w:t xml:space="preserve">Amber Grid’s </w:t>
            </w:r>
            <w:r w:rsidR="00BE75A1" w:rsidRPr="00830EC0">
              <w:rPr>
                <w:rFonts w:cstheme="minorHAnsi"/>
                <w:lang w:val="en-GB"/>
              </w:rPr>
              <w:t>i</w:t>
            </w:r>
            <w:r w:rsidRPr="00830EC0">
              <w:rPr>
                <w:rFonts w:cstheme="minorHAnsi"/>
                <w:lang w:val="en-GB"/>
              </w:rPr>
              <w:t xml:space="preserve">nformation being handled and/or services being provided to </w:t>
            </w:r>
            <w:r w:rsidR="005A3EDE" w:rsidRPr="00830EC0">
              <w:rPr>
                <w:rFonts w:cstheme="minorHAnsi"/>
                <w:lang w:val="en-GB"/>
              </w:rPr>
              <w:t>Amber Grid</w:t>
            </w:r>
            <w:r w:rsidRPr="00830EC0">
              <w:rPr>
                <w:rFonts w:cstheme="minorHAnsi"/>
                <w:lang w:val="en-GB"/>
              </w:rPr>
              <w:t xml:space="preserve">. </w:t>
            </w:r>
            <w:r w:rsidR="00B155AA" w:rsidRPr="00830EC0">
              <w:rPr>
                <w:rFonts w:cstheme="minorHAnsi"/>
                <w:lang w:val="en-GB"/>
              </w:rPr>
              <w:t>Service Provider</w:t>
            </w:r>
            <w:r w:rsidRPr="00830EC0">
              <w:rPr>
                <w:rFonts w:cstheme="minorHAnsi"/>
                <w:lang w:val="en-GB"/>
              </w:rPr>
              <w:t xml:space="preserve"> shall fully cooperate with such assessment by providing access to knowledgeable personnel, documentation, infrastructure and application software that processes, stores or transports </w:t>
            </w:r>
            <w:r w:rsidR="005A3EDE" w:rsidRPr="00830EC0">
              <w:rPr>
                <w:rFonts w:cstheme="minorHAnsi"/>
                <w:lang w:val="en-GB"/>
              </w:rPr>
              <w:t>Amber Grid’s</w:t>
            </w:r>
            <w:r w:rsidRPr="00830EC0">
              <w:rPr>
                <w:rFonts w:cstheme="minorHAnsi"/>
                <w:lang w:val="en-GB"/>
              </w:rPr>
              <w:t xml:space="preserve"> Information.</w:t>
            </w:r>
          </w:p>
          <w:p w14:paraId="32254370" w14:textId="2EB139C3" w:rsidR="007F275F" w:rsidRPr="00830EC0" w:rsidRDefault="00B35E21" w:rsidP="00395359">
            <w:pPr>
              <w:spacing w:after="0" w:line="240" w:lineRule="atLeast"/>
              <w:jc w:val="both"/>
              <w:rPr>
                <w:rFonts w:cstheme="minorHAnsi"/>
                <w:lang w:val="en-US"/>
              </w:rPr>
            </w:pPr>
            <w:r w:rsidRPr="00830EC0">
              <w:rPr>
                <w:rFonts w:cstheme="minorHAnsi"/>
                <w:lang w:val="en-GB"/>
              </w:rPr>
              <w:t>Amber Grid</w:t>
            </w:r>
            <w:r w:rsidR="007F275F" w:rsidRPr="00830EC0">
              <w:rPr>
                <w:rFonts w:cstheme="minorHAnsi"/>
                <w:lang w:val="en-GB"/>
              </w:rPr>
              <w:t xml:space="preserve"> shall not be responsible for any of </w:t>
            </w:r>
            <w:r w:rsidR="00B155AA" w:rsidRPr="00830EC0">
              <w:rPr>
                <w:rFonts w:cstheme="minorHAnsi"/>
                <w:lang w:val="en-GB"/>
              </w:rPr>
              <w:t>Service Provider</w:t>
            </w:r>
            <w:r w:rsidR="007F275F" w:rsidRPr="00830EC0">
              <w:rPr>
                <w:rFonts w:cstheme="minorHAnsi"/>
                <w:lang w:val="en-GB"/>
              </w:rPr>
              <w:t xml:space="preserve"> costs incurred in cooperating with the audit.</w:t>
            </w:r>
          </w:p>
        </w:tc>
        <w:tc>
          <w:tcPr>
            <w:tcW w:w="738" w:type="pct"/>
          </w:tcPr>
          <w:p w14:paraId="5A98E9B7" w14:textId="77777777" w:rsidR="007F275F" w:rsidRPr="0024215D" w:rsidRDefault="007F275F" w:rsidP="00395359">
            <w:pPr>
              <w:spacing w:after="0" w:line="240" w:lineRule="atLeast"/>
              <w:jc w:val="center"/>
              <w:rPr>
                <w:rFonts w:cstheme="minorHAnsi"/>
                <w:lang w:val="en-GB" w:bidi="en-GB"/>
              </w:rPr>
            </w:pPr>
            <w:r w:rsidRPr="0024215D">
              <w:rPr>
                <w:rFonts w:cstheme="minorHAnsi"/>
                <w:lang w:val="en-GB" w:bidi="en-GB"/>
              </w:rPr>
              <w:t>M</w:t>
            </w:r>
          </w:p>
        </w:tc>
      </w:tr>
      <w:tr w:rsidR="007F275F" w:rsidRPr="0024215D" w14:paraId="1489B5D7" w14:textId="77777777" w:rsidTr="5441F742">
        <w:trPr>
          <w:jc w:val="center"/>
        </w:trPr>
        <w:tc>
          <w:tcPr>
            <w:tcW w:w="881" w:type="pct"/>
          </w:tcPr>
          <w:p w14:paraId="52D8DBF0" w14:textId="6B4FAC2F" w:rsidR="007F275F" w:rsidRPr="0024215D" w:rsidRDefault="00C40E70" w:rsidP="006A41FE">
            <w:pPr>
              <w:pStyle w:val="ListParagraph"/>
              <w:spacing w:after="0" w:line="240" w:lineRule="atLeast"/>
              <w:ind w:left="34"/>
              <w:contextualSpacing w:val="0"/>
              <w:rPr>
                <w:rFonts w:cstheme="minorHAnsi"/>
                <w:lang w:val="en-GB" w:bidi="en-GB"/>
              </w:rPr>
            </w:pPr>
            <w:r>
              <w:rPr>
                <w:rFonts w:cstheme="minorHAnsi"/>
                <w:lang w:val="en-GB" w:bidi="en-GB"/>
              </w:rPr>
              <w:t>N.25.</w:t>
            </w:r>
          </w:p>
        </w:tc>
        <w:tc>
          <w:tcPr>
            <w:tcW w:w="3381" w:type="pct"/>
          </w:tcPr>
          <w:p w14:paraId="647A7874" w14:textId="77777777" w:rsidR="007F275F" w:rsidRPr="000B47A9" w:rsidRDefault="007F275F" w:rsidP="00395359">
            <w:pPr>
              <w:spacing w:after="0" w:line="240" w:lineRule="auto"/>
              <w:jc w:val="both"/>
              <w:rPr>
                <w:rFonts w:cstheme="minorHAnsi"/>
                <w:lang w:val="en-GB"/>
              </w:rPr>
            </w:pPr>
            <w:r w:rsidRPr="000B47A9">
              <w:rPr>
                <w:rFonts w:cstheme="minorHAnsi"/>
                <w:lang w:val="en-GB"/>
              </w:rPr>
              <w:t>System security architecture.</w:t>
            </w:r>
          </w:p>
          <w:p w14:paraId="496BD40E" w14:textId="77777777" w:rsidR="007F275F" w:rsidRPr="000B47A9" w:rsidRDefault="007F275F" w:rsidP="00395359">
            <w:pPr>
              <w:spacing w:after="0" w:line="240" w:lineRule="atLeast"/>
              <w:jc w:val="both"/>
              <w:rPr>
                <w:rFonts w:cstheme="minorHAnsi"/>
                <w:lang w:val="en-US"/>
              </w:rPr>
            </w:pPr>
            <w:r w:rsidRPr="000B47A9">
              <w:rPr>
                <w:rFonts w:eastAsia="Segoe UI" w:cstheme="minorHAnsi"/>
                <w:color w:val="333333"/>
                <w:lang w:val="en-GB"/>
              </w:rPr>
              <w:t>S</w:t>
            </w:r>
            <w:r w:rsidRPr="000B47A9">
              <w:rPr>
                <w:rFonts w:cstheme="minorHAnsi"/>
                <w:lang w:val="en-GB"/>
              </w:rPr>
              <w:t xml:space="preserve">ervice security should follow the best practices, such as Cloud Security Guidance - </w:t>
            </w:r>
            <w:hyperlink r:id="rId20" w:history="1">
              <w:r w:rsidRPr="000B47A9">
                <w:rPr>
                  <w:rStyle w:val="Hyperlink"/>
                  <w:rFonts w:eastAsia="Segoe UI" w:cstheme="minorHAnsi"/>
                  <w:lang w:val="en-GB"/>
                </w:rPr>
                <w:t>https://downloads.cloudsecurityalliance.org/assets/research/security-guidance/security-guidance-v4-FINAL.pdf</w:t>
              </w:r>
            </w:hyperlink>
          </w:p>
        </w:tc>
        <w:tc>
          <w:tcPr>
            <w:tcW w:w="738" w:type="pct"/>
          </w:tcPr>
          <w:p w14:paraId="48B2F5BA" w14:textId="77777777" w:rsidR="007F275F" w:rsidRPr="0024215D" w:rsidRDefault="007F275F" w:rsidP="00395359">
            <w:pPr>
              <w:spacing w:after="0" w:line="240" w:lineRule="atLeast"/>
              <w:jc w:val="center"/>
              <w:rPr>
                <w:rFonts w:cstheme="minorHAnsi"/>
                <w:lang w:val="en-GB" w:bidi="en-GB"/>
              </w:rPr>
            </w:pPr>
            <w:r w:rsidRPr="0024215D">
              <w:rPr>
                <w:rFonts w:cstheme="minorHAnsi"/>
                <w:lang w:val="en-GB" w:bidi="en-GB"/>
              </w:rPr>
              <w:t>M</w:t>
            </w:r>
          </w:p>
        </w:tc>
      </w:tr>
      <w:tr w:rsidR="007F275F" w:rsidRPr="0024215D" w14:paraId="141282EB" w14:textId="77777777" w:rsidTr="5441F742">
        <w:trPr>
          <w:jc w:val="center"/>
        </w:trPr>
        <w:tc>
          <w:tcPr>
            <w:tcW w:w="881" w:type="pct"/>
          </w:tcPr>
          <w:p w14:paraId="0211C7B6" w14:textId="7E2CD175" w:rsidR="007F275F" w:rsidRPr="0024215D" w:rsidRDefault="00C40E70" w:rsidP="006A41FE">
            <w:pPr>
              <w:pStyle w:val="ListParagraph"/>
              <w:spacing w:after="0" w:line="240" w:lineRule="atLeast"/>
              <w:ind w:left="34"/>
              <w:contextualSpacing w:val="0"/>
              <w:rPr>
                <w:rFonts w:cstheme="minorHAnsi"/>
                <w:lang w:val="en-GB" w:bidi="en-GB"/>
              </w:rPr>
            </w:pPr>
            <w:r>
              <w:rPr>
                <w:rFonts w:cstheme="minorHAnsi"/>
                <w:lang w:val="en-GB" w:bidi="en-GB"/>
              </w:rPr>
              <w:t>N.26.</w:t>
            </w:r>
          </w:p>
        </w:tc>
        <w:tc>
          <w:tcPr>
            <w:tcW w:w="3381" w:type="pct"/>
          </w:tcPr>
          <w:p w14:paraId="7F2732FB" w14:textId="737FE4ED" w:rsidR="007F275F" w:rsidRPr="0024215D" w:rsidRDefault="007F275F" w:rsidP="00395359">
            <w:pPr>
              <w:spacing w:after="0" w:line="240" w:lineRule="atLeast"/>
              <w:jc w:val="both"/>
              <w:rPr>
                <w:rFonts w:cstheme="minorHAnsi"/>
                <w:lang w:val="en-US"/>
              </w:rPr>
            </w:pPr>
            <w:r w:rsidRPr="0024215D">
              <w:rPr>
                <w:rFonts w:cstheme="minorHAnsi"/>
                <w:lang w:val="en-GB"/>
              </w:rPr>
              <w:t xml:space="preserve">These terms shall apply to </w:t>
            </w:r>
            <w:r w:rsidR="00B155AA">
              <w:rPr>
                <w:rFonts w:cstheme="minorHAnsi"/>
                <w:lang w:val="en-GB"/>
              </w:rPr>
              <w:t>Service Provider</w:t>
            </w:r>
            <w:r w:rsidRPr="0024215D">
              <w:rPr>
                <w:rFonts w:cstheme="minorHAnsi"/>
                <w:lang w:val="en-GB"/>
              </w:rPr>
              <w:t xml:space="preserve"> employees, as well as to third party contractors and subcontractors that will be employed by </w:t>
            </w:r>
            <w:r w:rsidR="00B155AA">
              <w:rPr>
                <w:rFonts w:cstheme="minorHAnsi"/>
                <w:lang w:val="en-GB"/>
              </w:rPr>
              <w:t>Service Provider</w:t>
            </w:r>
            <w:r w:rsidRPr="0024215D">
              <w:rPr>
                <w:rFonts w:cstheme="minorHAnsi"/>
                <w:lang w:val="en-GB"/>
              </w:rPr>
              <w:t>.</w:t>
            </w:r>
          </w:p>
        </w:tc>
        <w:tc>
          <w:tcPr>
            <w:tcW w:w="738" w:type="pct"/>
          </w:tcPr>
          <w:p w14:paraId="1DDBCB49" w14:textId="77777777" w:rsidR="007F275F" w:rsidRPr="0024215D" w:rsidRDefault="007F275F" w:rsidP="00395359">
            <w:pPr>
              <w:spacing w:after="0" w:line="240" w:lineRule="atLeast"/>
              <w:jc w:val="center"/>
              <w:rPr>
                <w:rFonts w:cstheme="minorHAnsi"/>
                <w:lang w:val="en-GB" w:bidi="en-GB"/>
              </w:rPr>
            </w:pPr>
            <w:r w:rsidRPr="0024215D">
              <w:rPr>
                <w:rFonts w:cstheme="minorHAnsi"/>
                <w:lang w:val="en-GB" w:bidi="en-GB"/>
              </w:rPr>
              <w:t>M</w:t>
            </w:r>
          </w:p>
        </w:tc>
      </w:tr>
      <w:tr w:rsidR="007F275F" w:rsidRPr="0024215D" w14:paraId="43DE6683" w14:textId="77777777" w:rsidTr="5441F742">
        <w:trPr>
          <w:jc w:val="center"/>
        </w:trPr>
        <w:tc>
          <w:tcPr>
            <w:tcW w:w="881" w:type="pct"/>
          </w:tcPr>
          <w:p w14:paraId="25352B38" w14:textId="7F558447" w:rsidR="007F275F" w:rsidRPr="0024215D" w:rsidRDefault="00C40E70" w:rsidP="006A41FE">
            <w:pPr>
              <w:pStyle w:val="ListParagraph"/>
              <w:spacing w:after="0" w:line="240" w:lineRule="atLeast"/>
              <w:ind w:left="34"/>
              <w:contextualSpacing w:val="0"/>
              <w:rPr>
                <w:rFonts w:cstheme="minorHAnsi"/>
                <w:lang w:val="en-GB" w:bidi="en-GB"/>
              </w:rPr>
            </w:pPr>
            <w:r>
              <w:rPr>
                <w:rFonts w:cstheme="minorHAnsi"/>
                <w:lang w:val="en-GB" w:bidi="en-GB"/>
              </w:rPr>
              <w:t>N.27.</w:t>
            </w:r>
          </w:p>
        </w:tc>
        <w:tc>
          <w:tcPr>
            <w:tcW w:w="3381" w:type="pct"/>
          </w:tcPr>
          <w:p w14:paraId="03C7BF84" w14:textId="77777777" w:rsidR="007F275F" w:rsidRPr="00104DFD" w:rsidRDefault="007F275F" w:rsidP="00395359">
            <w:pPr>
              <w:spacing w:after="0" w:line="240" w:lineRule="auto"/>
              <w:jc w:val="both"/>
              <w:rPr>
                <w:rFonts w:cstheme="minorHAnsi"/>
                <w:lang w:val="en-GB"/>
              </w:rPr>
            </w:pPr>
            <w:r w:rsidRPr="00104DFD">
              <w:rPr>
                <w:rFonts w:cstheme="minorHAnsi"/>
                <w:lang w:val="en-GB"/>
              </w:rPr>
              <w:t>Communications and Operations</w:t>
            </w:r>
          </w:p>
          <w:p w14:paraId="210AD8F6" w14:textId="2C63068D" w:rsidR="007F275F" w:rsidRPr="00104DFD" w:rsidRDefault="007F275F" w:rsidP="00CE5F23">
            <w:pPr>
              <w:pStyle w:val="ListParagraph"/>
              <w:numPr>
                <w:ilvl w:val="1"/>
                <w:numId w:val="13"/>
              </w:numPr>
              <w:spacing w:after="0" w:line="240" w:lineRule="auto"/>
              <w:ind w:left="697"/>
              <w:jc w:val="both"/>
              <w:rPr>
                <w:rFonts w:cstheme="minorHAnsi"/>
                <w:lang w:val="en-GB"/>
              </w:rPr>
            </w:pPr>
            <w:r w:rsidRPr="00104DFD">
              <w:rPr>
                <w:rFonts w:cstheme="minorHAnsi"/>
                <w:lang w:val="en-GB"/>
              </w:rPr>
              <w:t>Operations</w:t>
            </w:r>
          </w:p>
          <w:p w14:paraId="38321D13" w14:textId="1BC61343" w:rsidR="007F275F" w:rsidRPr="00104DFD" w:rsidRDefault="00B155AA" w:rsidP="00CC7695">
            <w:pPr>
              <w:pStyle w:val="ListParagraph"/>
              <w:spacing w:after="0" w:line="240" w:lineRule="auto"/>
              <w:ind w:left="-14"/>
              <w:contextualSpacing w:val="0"/>
              <w:jc w:val="both"/>
              <w:rPr>
                <w:rFonts w:cstheme="minorHAnsi"/>
                <w:lang w:val="en-GB"/>
              </w:rPr>
            </w:pPr>
            <w:r w:rsidRPr="00104DFD">
              <w:rPr>
                <w:rFonts w:cstheme="minorHAnsi"/>
                <w:lang w:val="en-GB"/>
              </w:rPr>
              <w:t>Service Provider</w:t>
            </w:r>
            <w:r w:rsidR="007F275F" w:rsidRPr="00104DFD">
              <w:rPr>
                <w:rFonts w:cstheme="minorHAnsi"/>
                <w:lang w:val="en-GB"/>
              </w:rPr>
              <w:t xml:space="preserve"> IT personnel must follow established and documented IT operating procedures (including formal review and approval processes, and revision management) and formal IT incident management procedures (including defined roles and responsibilities as well as reporting and escalation procedures).</w:t>
            </w:r>
          </w:p>
          <w:p w14:paraId="75923538" w14:textId="7B757E90" w:rsidR="007F275F" w:rsidRPr="00571AA9" w:rsidRDefault="007F275F" w:rsidP="00571AA9">
            <w:pPr>
              <w:spacing w:after="0" w:line="240" w:lineRule="auto"/>
              <w:jc w:val="both"/>
              <w:rPr>
                <w:rFonts w:cstheme="minorHAnsi"/>
                <w:lang w:val="en-GB"/>
              </w:rPr>
            </w:pPr>
            <w:r w:rsidRPr="00571AA9">
              <w:rPr>
                <w:rFonts w:cstheme="minorHAnsi"/>
                <w:lang w:val="en-GB"/>
              </w:rPr>
              <w:t xml:space="preserve">IT service monitoring must be performed on a risk basis for all key System components, supported by timely reporting of issues. IT service monitoring reports must be analysed and reviewed. Preventative documented maintenance for hardware and software must be formally planned and completed on a timely basis, taking into account </w:t>
            </w:r>
            <w:r w:rsidR="00427B55" w:rsidRPr="00571AA9">
              <w:rPr>
                <w:rFonts w:cstheme="minorHAnsi"/>
                <w:lang w:val="en-GB"/>
              </w:rPr>
              <w:t xml:space="preserve">Amber Grid </w:t>
            </w:r>
            <w:r w:rsidRPr="00571AA9">
              <w:rPr>
                <w:rFonts w:cstheme="minorHAnsi"/>
                <w:lang w:val="en-GB"/>
              </w:rPr>
              <w:t>security requirements.</w:t>
            </w:r>
          </w:p>
          <w:p w14:paraId="6A94BEA3" w14:textId="77777777" w:rsidR="007F275F" w:rsidRPr="00104DFD" w:rsidRDefault="007F275F" w:rsidP="00CE5F23">
            <w:pPr>
              <w:pStyle w:val="ListParagraph"/>
              <w:numPr>
                <w:ilvl w:val="0"/>
                <w:numId w:val="13"/>
              </w:numPr>
              <w:spacing w:after="0" w:line="240" w:lineRule="auto"/>
              <w:contextualSpacing w:val="0"/>
              <w:jc w:val="both"/>
              <w:rPr>
                <w:rFonts w:cstheme="minorHAnsi"/>
                <w:lang w:val="en-GB"/>
              </w:rPr>
            </w:pPr>
            <w:r w:rsidRPr="00104DFD">
              <w:rPr>
                <w:rFonts w:cstheme="minorHAnsi"/>
                <w:lang w:val="en-GB"/>
              </w:rPr>
              <w:t>Change Management</w:t>
            </w:r>
          </w:p>
          <w:p w14:paraId="6762748A" w14:textId="4924DBBF" w:rsidR="007F275F" w:rsidRPr="00104DFD" w:rsidRDefault="007F275F" w:rsidP="008409E8">
            <w:pPr>
              <w:spacing w:after="0" w:line="240" w:lineRule="auto"/>
              <w:ind w:left="269"/>
              <w:jc w:val="both"/>
              <w:rPr>
                <w:rFonts w:cstheme="minorHAnsi"/>
                <w:lang w:val="en-GB"/>
              </w:rPr>
            </w:pPr>
            <w:r w:rsidRPr="00104DFD">
              <w:rPr>
                <w:rFonts w:cstheme="minorHAnsi"/>
                <w:lang w:val="en-GB"/>
              </w:rPr>
              <w:t xml:space="preserve">The formal change control process for </w:t>
            </w:r>
            <w:r w:rsidR="008E7EA8" w:rsidRPr="00104DFD">
              <w:rPr>
                <w:rFonts w:cstheme="minorHAnsi"/>
                <w:lang w:val="en-GB"/>
              </w:rPr>
              <w:t xml:space="preserve">the </w:t>
            </w:r>
            <w:r w:rsidRPr="00104DFD">
              <w:rPr>
                <w:rFonts w:cstheme="minorHAnsi"/>
                <w:lang w:val="en-GB"/>
              </w:rPr>
              <w:t>System must include risk assessment, test and communication plan, management review and approval components. The change control process must include testing sign-offs and authorizations for deployment to the production environment.</w:t>
            </w:r>
          </w:p>
          <w:p w14:paraId="5B4C5F3F" w14:textId="77777777" w:rsidR="007F275F" w:rsidRPr="00104DFD" w:rsidRDefault="007F275F" w:rsidP="00CE5F23">
            <w:pPr>
              <w:pStyle w:val="ListParagraph"/>
              <w:numPr>
                <w:ilvl w:val="0"/>
                <w:numId w:val="13"/>
              </w:numPr>
              <w:spacing w:after="0" w:line="240" w:lineRule="auto"/>
              <w:contextualSpacing w:val="0"/>
              <w:jc w:val="both"/>
              <w:rPr>
                <w:rFonts w:cstheme="minorHAnsi"/>
                <w:lang w:val="en-GB"/>
              </w:rPr>
            </w:pPr>
            <w:r w:rsidRPr="00104DFD">
              <w:rPr>
                <w:rFonts w:cstheme="minorHAnsi"/>
                <w:lang w:val="en-GB"/>
              </w:rPr>
              <w:t>Application Security Review</w:t>
            </w:r>
          </w:p>
          <w:p w14:paraId="1BEEC7BC" w14:textId="77777777" w:rsidR="007F275F" w:rsidRPr="00104DFD" w:rsidRDefault="007F275F" w:rsidP="008A553F">
            <w:pPr>
              <w:pStyle w:val="ListParagraph"/>
              <w:spacing w:after="0" w:line="240" w:lineRule="auto"/>
              <w:ind w:left="269"/>
              <w:contextualSpacing w:val="0"/>
              <w:jc w:val="both"/>
              <w:rPr>
                <w:rFonts w:cstheme="minorHAnsi"/>
                <w:lang w:val="en-GB"/>
              </w:rPr>
            </w:pPr>
            <w:r w:rsidRPr="00104DFD">
              <w:rPr>
                <w:rFonts w:cstheme="minorHAnsi"/>
                <w:lang w:val="en-GB"/>
              </w:rPr>
              <w:t>System security testing must be part of the overall software development life cycle process. An application security assessments must be performed following a defined application security assessment methodology. Risk treatment procedures must be in place to address defects or vulnerabilities discovered in the various assessments in a timely manner. Third party libraries used is actively maintained and vulnerabilities in third party libraries discovered are reviewed with system security in mind.</w:t>
            </w:r>
          </w:p>
          <w:p w14:paraId="3BFB4EA9" w14:textId="77777777" w:rsidR="007F275F" w:rsidRPr="00E750E5" w:rsidRDefault="007F275F" w:rsidP="00CE5F23">
            <w:pPr>
              <w:pStyle w:val="ListParagraph"/>
              <w:numPr>
                <w:ilvl w:val="0"/>
                <w:numId w:val="13"/>
              </w:numPr>
              <w:spacing w:after="0" w:line="240" w:lineRule="auto"/>
              <w:jc w:val="both"/>
              <w:rPr>
                <w:lang w:val="en-GB"/>
              </w:rPr>
            </w:pPr>
            <w:r w:rsidRPr="00104DFD">
              <w:rPr>
                <w:lang w:val="en-GB"/>
              </w:rPr>
              <w:t>Logging and Auditing</w:t>
            </w:r>
          </w:p>
          <w:p w14:paraId="33058003" w14:textId="77777777" w:rsidR="007F275F" w:rsidRPr="00E750E5" w:rsidRDefault="007F275F" w:rsidP="00CC7695">
            <w:pPr>
              <w:spacing w:after="0" w:line="240" w:lineRule="auto"/>
              <w:jc w:val="both"/>
              <w:rPr>
                <w:rFonts w:cstheme="minorHAnsi"/>
                <w:lang w:val="en-GB"/>
              </w:rPr>
            </w:pPr>
            <w:r w:rsidRPr="00E750E5">
              <w:rPr>
                <w:rFonts w:cstheme="minorHAnsi"/>
                <w:lang w:val="en-GB"/>
              </w:rPr>
              <w:t>System must provide logging and auditing features:</w:t>
            </w:r>
          </w:p>
          <w:p w14:paraId="750CCC07" w14:textId="77777777" w:rsidR="007F275F" w:rsidRPr="00E750E5" w:rsidRDefault="007F275F" w:rsidP="00CE5F23">
            <w:pPr>
              <w:pStyle w:val="ListParagraph"/>
              <w:numPr>
                <w:ilvl w:val="0"/>
                <w:numId w:val="13"/>
              </w:numPr>
              <w:spacing w:after="0" w:line="240" w:lineRule="auto"/>
              <w:contextualSpacing w:val="0"/>
              <w:jc w:val="both"/>
              <w:rPr>
                <w:rFonts w:cstheme="minorHAnsi"/>
                <w:lang w:val="en-GB"/>
              </w:rPr>
            </w:pPr>
            <w:r w:rsidRPr="00E750E5">
              <w:rPr>
                <w:rFonts w:cstheme="minorHAnsi"/>
                <w:lang w:val="en-GB"/>
              </w:rPr>
              <w:t>System faults: system faults and security events for servers and network devices</w:t>
            </w:r>
          </w:p>
          <w:p w14:paraId="06FC19B0" w14:textId="5F0DB29F" w:rsidR="007F275F" w:rsidRPr="00E750E5" w:rsidRDefault="007F275F" w:rsidP="00CE5F23">
            <w:pPr>
              <w:pStyle w:val="ListParagraph"/>
              <w:numPr>
                <w:ilvl w:val="0"/>
                <w:numId w:val="13"/>
              </w:numPr>
              <w:spacing w:after="0" w:line="240" w:lineRule="auto"/>
              <w:contextualSpacing w:val="0"/>
              <w:jc w:val="both"/>
              <w:rPr>
                <w:rFonts w:cstheme="minorHAnsi"/>
                <w:lang w:val="en-GB"/>
              </w:rPr>
            </w:pPr>
            <w:r w:rsidRPr="00E750E5">
              <w:rPr>
                <w:rFonts w:cstheme="minorHAnsi"/>
                <w:lang w:val="en-GB"/>
              </w:rPr>
              <w:t>Login history: history of all login attempts, including username, success</w:t>
            </w:r>
            <w:r w:rsidR="000F5336" w:rsidRPr="00E750E5">
              <w:rPr>
                <w:rFonts w:cstheme="minorHAnsi"/>
                <w:lang w:val="en-GB"/>
              </w:rPr>
              <w:t xml:space="preserve"> </w:t>
            </w:r>
            <w:r w:rsidRPr="00E750E5">
              <w:rPr>
                <w:rFonts w:cstheme="minorHAnsi"/>
                <w:lang w:val="en-GB"/>
              </w:rPr>
              <w:t>/</w:t>
            </w:r>
            <w:r w:rsidR="000F5336" w:rsidRPr="00E750E5">
              <w:rPr>
                <w:rFonts w:cstheme="minorHAnsi"/>
                <w:lang w:val="en-GB"/>
              </w:rPr>
              <w:t xml:space="preserve"> </w:t>
            </w:r>
            <w:r w:rsidRPr="00E750E5">
              <w:rPr>
                <w:rFonts w:cstheme="minorHAnsi"/>
                <w:lang w:val="en-GB"/>
              </w:rPr>
              <w:t>failure and time/date.</w:t>
            </w:r>
          </w:p>
          <w:p w14:paraId="10723335" w14:textId="77777777" w:rsidR="007F275F" w:rsidRPr="00E750E5" w:rsidRDefault="007F275F" w:rsidP="00CE5F23">
            <w:pPr>
              <w:pStyle w:val="ListParagraph"/>
              <w:numPr>
                <w:ilvl w:val="0"/>
                <w:numId w:val="13"/>
              </w:numPr>
              <w:spacing w:after="0" w:line="240" w:lineRule="auto"/>
              <w:contextualSpacing w:val="0"/>
              <w:jc w:val="both"/>
              <w:rPr>
                <w:rFonts w:cstheme="minorHAnsi"/>
                <w:lang w:val="en-GB"/>
              </w:rPr>
            </w:pPr>
            <w:r w:rsidRPr="00E750E5">
              <w:rPr>
                <w:rFonts w:cstheme="minorHAnsi"/>
                <w:lang w:val="en-GB"/>
              </w:rPr>
              <w:t>User setup audit trail: logs of user creation or deletion.</w:t>
            </w:r>
          </w:p>
          <w:p w14:paraId="0823298F" w14:textId="25B3A9A5" w:rsidR="007F275F" w:rsidRPr="00E750E5" w:rsidRDefault="007F275F" w:rsidP="00CE5F23">
            <w:pPr>
              <w:pStyle w:val="ListParagraph"/>
              <w:numPr>
                <w:ilvl w:val="0"/>
                <w:numId w:val="13"/>
              </w:numPr>
              <w:spacing w:after="0" w:line="240" w:lineRule="auto"/>
              <w:contextualSpacing w:val="0"/>
              <w:jc w:val="both"/>
              <w:rPr>
                <w:rFonts w:cstheme="minorHAnsi"/>
                <w:lang w:val="en-GB"/>
              </w:rPr>
            </w:pPr>
            <w:r w:rsidRPr="00E750E5">
              <w:rPr>
                <w:rFonts w:cstheme="minorHAnsi"/>
                <w:lang w:val="en-GB"/>
              </w:rPr>
              <w:t>Data access: logs username, time/date.</w:t>
            </w:r>
          </w:p>
          <w:p w14:paraId="564EEA04" w14:textId="77777777" w:rsidR="00EC3556" w:rsidRDefault="00EC3556" w:rsidP="00CE5F23">
            <w:pPr>
              <w:pStyle w:val="ListParagraph"/>
              <w:numPr>
                <w:ilvl w:val="0"/>
                <w:numId w:val="13"/>
              </w:numPr>
              <w:spacing w:after="0"/>
              <w:jc w:val="both"/>
              <w:rPr>
                <w:lang w:val="en-GB" w:bidi="en-GB"/>
              </w:rPr>
            </w:pPr>
            <w:r w:rsidRPr="00396F12">
              <w:rPr>
                <w:lang w:val="en-GB" w:bidi="en-GB"/>
              </w:rPr>
              <w:t>Log data is stored for at least 18 months.</w:t>
            </w:r>
          </w:p>
          <w:p w14:paraId="2C746C9A" w14:textId="77777777" w:rsidR="00EC3556" w:rsidRPr="00BB05FB" w:rsidRDefault="00EC3556" w:rsidP="00CE5F23">
            <w:pPr>
              <w:pStyle w:val="ListParagraph"/>
              <w:numPr>
                <w:ilvl w:val="0"/>
                <w:numId w:val="13"/>
              </w:numPr>
              <w:spacing w:after="0"/>
              <w:jc w:val="both"/>
              <w:rPr>
                <w:rFonts w:eastAsia="Calibri" w:cstheme="minorHAnsi"/>
                <w:lang w:val="en-GB" w:eastAsia="lv-LV" w:bidi="en-GB"/>
              </w:rPr>
            </w:pPr>
            <w:r w:rsidRPr="00BB05FB">
              <w:rPr>
                <w:rFonts w:eastAsia="Calibri" w:cstheme="minorHAnsi"/>
                <w:lang w:val="en-GB" w:eastAsia="lv-LV" w:bidi="en-GB"/>
              </w:rPr>
              <w:t>Use of administrator rights.</w:t>
            </w:r>
          </w:p>
          <w:p w14:paraId="09771EEC" w14:textId="77777777" w:rsidR="00EC3556" w:rsidRPr="00BB05FB" w:rsidRDefault="00EC3556" w:rsidP="00CE5F23">
            <w:pPr>
              <w:pStyle w:val="ListParagraph"/>
              <w:numPr>
                <w:ilvl w:val="0"/>
                <w:numId w:val="13"/>
              </w:numPr>
              <w:spacing w:after="0"/>
              <w:jc w:val="both"/>
              <w:rPr>
                <w:rFonts w:eastAsia="Calibri" w:cstheme="minorHAnsi"/>
                <w:lang w:val="en-GB" w:eastAsia="lv-LV" w:bidi="en-GB"/>
              </w:rPr>
            </w:pPr>
            <w:r w:rsidRPr="00BB05FB">
              <w:rPr>
                <w:rFonts w:eastAsia="Calibri" w:cstheme="minorHAnsi"/>
                <w:lang w:val="en-GB" w:eastAsia="lv-LV" w:bidi="en-GB"/>
              </w:rPr>
              <w:t>Changes in access rights.</w:t>
            </w:r>
          </w:p>
          <w:p w14:paraId="39EA0872" w14:textId="77777777" w:rsidR="00EC3556" w:rsidRPr="00BB05FB" w:rsidRDefault="00EC3556" w:rsidP="00CE5F23">
            <w:pPr>
              <w:pStyle w:val="ListParagraph"/>
              <w:numPr>
                <w:ilvl w:val="0"/>
                <w:numId w:val="13"/>
              </w:numPr>
              <w:spacing w:after="0"/>
              <w:jc w:val="both"/>
              <w:rPr>
                <w:rFonts w:eastAsia="Calibri" w:cstheme="minorHAnsi"/>
                <w:lang w:val="en-GB" w:eastAsia="lv-LV" w:bidi="en-GB"/>
              </w:rPr>
            </w:pPr>
            <w:r w:rsidRPr="00BB05FB">
              <w:rPr>
                <w:rFonts w:eastAsia="Calibri" w:cstheme="minorHAnsi"/>
                <w:lang w:val="en-GB" w:eastAsia="lv-LV" w:bidi="en-GB"/>
              </w:rPr>
              <w:t>System configuration changes.</w:t>
            </w:r>
          </w:p>
          <w:p w14:paraId="6252C68B" w14:textId="77777777" w:rsidR="00EC3556" w:rsidRPr="00BB05FB" w:rsidRDefault="00EC3556" w:rsidP="00CE5F23">
            <w:pPr>
              <w:pStyle w:val="ListParagraph"/>
              <w:numPr>
                <w:ilvl w:val="0"/>
                <w:numId w:val="13"/>
              </w:numPr>
              <w:spacing w:after="0"/>
              <w:jc w:val="both"/>
              <w:rPr>
                <w:rFonts w:eastAsia="Calibri" w:cstheme="minorHAnsi"/>
                <w:lang w:val="en-GB" w:eastAsia="lv-LV" w:bidi="en-GB"/>
              </w:rPr>
            </w:pPr>
            <w:r w:rsidRPr="00BB05FB">
              <w:rPr>
                <w:rFonts w:eastAsia="Calibri" w:cstheme="minorHAnsi"/>
                <w:lang w:val="en-GB" w:eastAsia="lv-LV" w:bidi="en-GB"/>
              </w:rPr>
              <w:t>Changes in system/network.</w:t>
            </w:r>
          </w:p>
          <w:p w14:paraId="1C97A721" w14:textId="77777777" w:rsidR="00EC3556" w:rsidRPr="00BB05FB" w:rsidRDefault="00EC3556" w:rsidP="00CE5F23">
            <w:pPr>
              <w:pStyle w:val="ListParagraph"/>
              <w:numPr>
                <w:ilvl w:val="0"/>
                <w:numId w:val="13"/>
              </w:numPr>
              <w:spacing w:after="0"/>
              <w:jc w:val="both"/>
              <w:rPr>
                <w:rFonts w:eastAsia="Calibri" w:cstheme="minorHAnsi"/>
                <w:lang w:val="en-GB" w:eastAsia="lv-LV" w:bidi="en-GB"/>
              </w:rPr>
            </w:pPr>
            <w:r>
              <w:rPr>
                <w:rFonts w:eastAsia="Calibri" w:cstheme="minorHAnsi"/>
                <w:lang w:val="en-GB" w:eastAsia="lv-LV" w:bidi="en-GB"/>
              </w:rPr>
              <w:t>P</w:t>
            </w:r>
            <w:r w:rsidRPr="00BB05FB">
              <w:rPr>
                <w:rFonts w:eastAsia="Calibri" w:cstheme="minorHAnsi"/>
                <w:lang w:val="en-GB" w:eastAsia="lv-LV" w:bidi="en-GB"/>
              </w:rPr>
              <w:t>arameters, time, and/or date.</w:t>
            </w:r>
          </w:p>
          <w:p w14:paraId="00F34E4C" w14:textId="77777777" w:rsidR="00EC3556" w:rsidRPr="00BB05FB" w:rsidRDefault="00EC3556" w:rsidP="00CE5F23">
            <w:pPr>
              <w:pStyle w:val="ListParagraph"/>
              <w:numPr>
                <w:ilvl w:val="0"/>
                <w:numId w:val="13"/>
              </w:numPr>
              <w:spacing w:after="0"/>
              <w:jc w:val="both"/>
              <w:rPr>
                <w:rFonts w:eastAsia="Calibri" w:cstheme="minorHAnsi"/>
                <w:lang w:val="en-GB" w:eastAsia="lv-LV" w:bidi="en-GB"/>
              </w:rPr>
            </w:pPr>
            <w:r w:rsidRPr="00BB05FB">
              <w:rPr>
                <w:rFonts w:eastAsia="Calibri" w:cstheme="minorHAnsi"/>
                <w:lang w:val="en-GB" w:eastAsia="lv-LV" w:bidi="en-GB"/>
              </w:rPr>
              <w:t>Enabling/disabling event logging functions.</w:t>
            </w:r>
          </w:p>
          <w:p w14:paraId="110F5AA8" w14:textId="77777777" w:rsidR="00EC3556" w:rsidRPr="00BB05FB" w:rsidRDefault="00EC3556" w:rsidP="00CE5F23">
            <w:pPr>
              <w:pStyle w:val="ListParagraph"/>
              <w:numPr>
                <w:ilvl w:val="0"/>
                <w:numId w:val="13"/>
              </w:numPr>
              <w:spacing w:after="0"/>
              <w:jc w:val="both"/>
              <w:rPr>
                <w:rFonts w:eastAsia="Calibri" w:cstheme="minorHAnsi"/>
                <w:lang w:val="en-GB" w:eastAsia="lv-LV" w:bidi="en-GB"/>
              </w:rPr>
            </w:pPr>
            <w:r w:rsidRPr="00BB05FB">
              <w:rPr>
                <w:rFonts w:eastAsia="Calibri" w:cstheme="minorHAnsi"/>
                <w:lang w:val="en-GB" w:eastAsia="lv-LV" w:bidi="en-GB"/>
              </w:rPr>
              <w:t>Deleting, creating, and/or modifying events.</w:t>
            </w:r>
          </w:p>
          <w:p w14:paraId="0C730E9C" w14:textId="77777777" w:rsidR="00EC3556" w:rsidRPr="000F5336" w:rsidRDefault="00EC3556" w:rsidP="00DA7D3A">
            <w:pPr>
              <w:pStyle w:val="ListParagraph"/>
              <w:spacing w:after="0" w:line="240" w:lineRule="auto"/>
              <w:contextualSpacing w:val="0"/>
              <w:jc w:val="both"/>
              <w:rPr>
                <w:rFonts w:cstheme="minorHAnsi"/>
                <w:highlight w:val="lightGray"/>
                <w:lang w:val="en-GB"/>
              </w:rPr>
            </w:pPr>
          </w:p>
          <w:p w14:paraId="47FE1A5B" w14:textId="15960F5A" w:rsidR="007F275F" w:rsidRPr="00E750E5" w:rsidRDefault="007F275F" w:rsidP="00AA2F23">
            <w:pPr>
              <w:spacing w:after="0" w:line="240" w:lineRule="auto"/>
              <w:jc w:val="both"/>
              <w:rPr>
                <w:rFonts w:cstheme="minorHAnsi"/>
                <w:lang w:val="en-GB"/>
              </w:rPr>
            </w:pPr>
            <w:r w:rsidRPr="00E750E5">
              <w:rPr>
                <w:rFonts w:cstheme="minorHAnsi"/>
                <w:lang w:val="en-GB"/>
              </w:rPr>
              <w:t xml:space="preserve">Logs must be stored for Contract duration period and provided to </w:t>
            </w:r>
            <w:r w:rsidR="00B35E21" w:rsidRPr="00E750E5">
              <w:rPr>
                <w:rFonts w:cstheme="minorHAnsi"/>
                <w:lang w:val="en-GB"/>
              </w:rPr>
              <w:t>Amber Grid</w:t>
            </w:r>
            <w:r w:rsidRPr="00E750E5">
              <w:rPr>
                <w:rFonts w:cstheme="minorHAnsi"/>
                <w:lang w:val="en-GB"/>
              </w:rPr>
              <w:t xml:space="preserve"> in case of formal request. </w:t>
            </w:r>
          </w:p>
          <w:p w14:paraId="7A45F2DE" w14:textId="30D25241" w:rsidR="007F275F" w:rsidRPr="00E750E5" w:rsidRDefault="007F275F" w:rsidP="00AA2F23">
            <w:pPr>
              <w:spacing w:after="0" w:line="240" w:lineRule="auto"/>
              <w:jc w:val="both"/>
              <w:rPr>
                <w:rFonts w:cstheme="minorHAnsi"/>
                <w:lang w:val="en-GB"/>
              </w:rPr>
            </w:pPr>
            <w:r w:rsidRPr="00E750E5">
              <w:rPr>
                <w:rFonts w:cstheme="minorHAnsi"/>
                <w:lang w:val="en-GB"/>
              </w:rPr>
              <w:t xml:space="preserve">Access to </w:t>
            </w:r>
            <w:r w:rsidR="00AA2F23" w:rsidRPr="00E750E5">
              <w:rPr>
                <w:rFonts w:cstheme="minorHAnsi"/>
                <w:lang w:val="en-GB"/>
              </w:rPr>
              <w:t>S</w:t>
            </w:r>
            <w:r w:rsidRPr="00E750E5">
              <w:rPr>
                <w:rFonts w:cstheme="minorHAnsi"/>
                <w:lang w:val="en-GB"/>
              </w:rPr>
              <w:t xml:space="preserve">ystem log files must be restricted within </w:t>
            </w:r>
            <w:r w:rsidR="00B155AA" w:rsidRPr="00E750E5">
              <w:rPr>
                <w:rFonts w:cstheme="minorHAnsi"/>
                <w:lang w:val="en-GB"/>
              </w:rPr>
              <w:t>Service Provider</w:t>
            </w:r>
            <w:r w:rsidRPr="00E750E5">
              <w:rPr>
                <w:rFonts w:cstheme="minorHAnsi"/>
                <w:lang w:val="en-GB"/>
              </w:rPr>
              <w:t xml:space="preserve"> infrastructure (stored on separately managed system).</w:t>
            </w:r>
          </w:p>
          <w:p w14:paraId="6883185F" w14:textId="200A8147" w:rsidR="007F275F" w:rsidRPr="00E750E5" w:rsidRDefault="007F275F" w:rsidP="00AA2F23">
            <w:pPr>
              <w:spacing w:after="0" w:line="240" w:lineRule="auto"/>
              <w:jc w:val="both"/>
              <w:rPr>
                <w:rFonts w:cstheme="minorHAnsi"/>
                <w:lang w:val="en-GB"/>
              </w:rPr>
            </w:pPr>
            <w:r w:rsidRPr="00E750E5">
              <w:rPr>
                <w:rFonts w:cstheme="minorHAnsi"/>
                <w:lang w:val="en-GB"/>
              </w:rPr>
              <w:t>Log files are retained for period at least 18 months</w:t>
            </w:r>
            <w:r w:rsidR="00AA2F23" w:rsidRPr="00E750E5">
              <w:rPr>
                <w:rFonts w:cstheme="minorHAnsi"/>
                <w:lang w:val="en-GB"/>
              </w:rPr>
              <w:t>.</w:t>
            </w:r>
          </w:p>
          <w:p w14:paraId="3A9010B6" w14:textId="77777777" w:rsidR="007F275F" w:rsidRPr="00E750E5" w:rsidRDefault="007F275F" w:rsidP="00CE5F23">
            <w:pPr>
              <w:pStyle w:val="ListParagraph"/>
              <w:numPr>
                <w:ilvl w:val="0"/>
                <w:numId w:val="13"/>
              </w:numPr>
              <w:spacing w:after="0" w:line="240" w:lineRule="auto"/>
              <w:contextualSpacing w:val="0"/>
              <w:jc w:val="both"/>
              <w:rPr>
                <w:rFonts w:cstheme="minorHAnsi"/>
                <w:lang w:val="en-GB"/>
              </w:rPr>
            </w:pPr>
            <w:r w:rsidRPr="00E750E5">
              <w:rPr>
                <w:rFonts w:cstheme="minorHAnsi"/>
                <w:lang w:val="en-GB"/>
              </w:rPr>
              <w:t>Back-ups</w:t>
            </w:r>
          </w:p>
          <w:p w14:paraId="43DDE2EB" w14:textId="16948EE0" w:rsidR="007F275F" w:rsidRDefault="00B155AA" w:rsidP="5441F742">
            <w:pPr>
              <w:spacing w:after="0" w:line="240" w:lineRule="auto"/>
              <w:jc w:val="both"/>
              <w:rPr>
                <w:lang w:val="en-GB"/>
              </w:rPr>
            </w:pPr>
            <w:r w:rsidRPr="5441F742">
              <w:rPr>
                <w:lang w:val="en-GB"/>
              </w:rPr>
              <w:t>Service Provider</w:t>
            </w:r>
            <w:r w:rsidR="007F275F" w:rsidRPr="5441F742">
              <w:rPr>
                <w:lang w:val="en-GB"/>
              </w:rPr>
              <w:t xml:space="preserve"> will ensure that at least for 36 months of </w:t>
            </w:r>
            <w:r w:rsidR="3636F02A" w:rsidRPr="5441F742">
              <w:rPr>
                <w:lang w:val="en-GB"/>
              </w:rPr>
              <w:t>Amber Grid’s</w:t>
            </w:r>
            <w:r w:rsidR="007F275F" w:rsidRPr="5441F742">
              <w:rPr>
                <w:lang w:val="en-GB"/>
              </w:rPr>
              <w:t xml:space="preserve"> data (including logs related to customer’s activity) will be backed up.</w:t>
            </w:r>
          </w:p>
          <w:p w14:paraId="257E058D" w14:textId="3D5FD2E2" w:rsidR="00871BD5" w:rsidRPr="00FD23BB" w:rsidRDefault="00871BD5" w:rsidP="00CE5F23">
            <w:pPr>
              <w:pStyle w:val="ListParagraph"/>
              <w:numPr>
                <w:ilvl w:val="0"/>
                <w:numId w:val="13"/>
              </w:numPr>
              <w:spacing w:after="0" w:line="240" w:lineRule="auto"/>
              <w:jc w:val="both"/>
              <w:rPr>
                <w:rFonts w:cstheme="minorHAnsi"/>
                <w:lang w:val="en-GB"/>
              </w:rPr>
            </w:pPr>
            <w:r w:rsidRPr="00FD23BB">
              <w:rPr>
                <w:rFonts w:cstheme="minorHAnsi"/>
                <w:lang w:val="en-GB"/>
              </w:rPr>
              <w:t>Amber Grid’s data and accounts’ passwords must be stored separately and using strong encryption (e.g. AES-256).</w:t>
            </w:r>
          </w:p>
          <w:p w14:paraId="562CDC43" w14:textId="59A4EE4E" w:rsidR="007F275F" w:rsidRPr="00FD23BB" w:rsidRDefault="007F275F" w:rsidP="00FD23BB">
            <w:pPr>
              <w:spacing w:after="0" w:line="240" w:lineRule="auto"/>
              <w:ind w:left="142"/>
              <w:jc w:val="both"/>
              <w:rPr>
                <w:rFonts w:cstheme="minorHAnsi"/>
                <w:highlight w:val="lightGray"/>
                <w:lang w:val="en-GB"/>
              </w:rPr>
            </w:pPr>
          </w:p>
        </w:tc>
        <w:tc>
          <w:tcPr>
            <w:tcW w:w="738" w:type="pct"/>
          </w:tcPr>
          <w:p w14:paraId="120AD01B" w14:textId="77777777" w:rsidR="007F275F" w:rsidRPr="0024215D" w:rsidRDefault="007F275F" w:rsidP="00395359">
            <w:pPr>
              <w:spacing w:after="0" w:line="240" w:lineRule="atLeast"/>
              <w:jc w:val="center"/>
              <w:rPr>
                <w:rFonts w:cstheme="minorHAnsi"/>
                <w:lang w:val="en-GB" w:bidi="en-GB"/>
              </w:rPr>
            </w:pPr>
            <w:r w:rsidRPr="0024215D">
              <w:rPr>
                <w:rFonts w:cstheme="minorHAnsi"/>
                <w:lang w:val="en-GB" w:bidi="en-GB"/>
              </w:rPr>
              <w:t>M</w:t>
            </w:r>
          </w:p>
        </w:tc>
      </w:tr>
      <w:tr w:rsidR="007F275F" w:rsidRPr="0024215D" w14:paraId="179F7EAA" w14:textId="77777777" w:rsidTr="5441F742">
        <w:trPr>
          <w:jc w:val="center"/>
        </w:trPr>
        <w:tc>
          <w:tcPr>
            <w:tcW w:w="881" w:type="pct"/>
          </w:tcPr>
          <w:p w14:paraId="460F8D1A" w14:textId="3580753B" w:rsidR="007F275F" w:rsidRPr="0024215D" w:rsidRDefault="00C40E70" w:rsidP="006A41FE">
            <w:pPr>
              <w:pStyle w:val="ListParagraph"/>
              <w:spacing w:after="0" w:line="240" w:lineRule="atLeast"/>
              <w:ind w:left="34"/>
              <w:contextualSpacing w:val="0"/>
              <w:rPr>
                <w:rFonts w:cstheme="minorHAnsi"/>
                <w:lang w:val="en-GB" w:bidi="en-GB"/>
              </w:rPr>
            </w:pPr>
            <w:r>
              <w:rPr>
                <w:rFonts w:cstheme="minorHAnsi"/>
                <w:lang w:val="en-GB" w:bidi="en-GB"/>
              </w:rPr>
              <w:t>N.28.</w:t>
            </w:r>
          </w:p>
        </w:tc>
        <w:tc>
          <w:tcPr>
            <w:tcW w:w="3381" w:type="pct"/>
          </w:tcPr>
          <w:p w14:paraId="5DA4EC4B" w14:textId="77777777" w:rsidR="007F275F" w:rsidRPr="00104DFD" w:rsidRDefault="007F275F" w:rsidP="00395359">
            <w:pPr>
              <w:spacing w:after="0" w:line="240" w:lineRule="auto"/>
              <w:jc w:val="both"/>
              <w:rPr>
                <w:rFonts w:cstheme="minorHAnsi"/>
                <w:lang w:val="en-GB"/>
              </w:rPr>
            </w:pPr>
            <w:r w:rsidRPr="00104DFD">
              <w:rPr>
                <w:rFonts w:cstheme="minorHAnsi"/>
                <w:lang w:val="en-GB"/>
              </w:rPr>
              <w:t>Access Management</w:t>
            </w:r>
          </w:p>
          <w:p w14:paraId="1B09EEE3" w14:textId="77777777" w:rsidR="007F275F" w:rsidRPr="00104DFD" w:rsidRDefault="007F275F" w:rsidP="00395359">
            <w:pPr>
              <w:spacing w:after="0" w:line="240" w:lineRule="auto"/>
              <w:jc w:val="both"/>
              <w:rPr>
                <w:rFonts w:cstheme="minorHAnsi"/>
                <w:lang w:val="en-GB"/>
              </w:rPr>
            </w:pPr>
            <w:r w:rsidRPr="00104DFD">
              <w:rPr>
                <w:rFonts w:cstheme="minorHAnsi"/>
                <w:lang w:val="en-GB"/>
              </w:rPr>
              <w:t>Responsibilities related to System access management must be segregated, including a separate and dedicated security administration function. The concepts of “least-privilege” and “need-to-know” access must be applied so that administrator and user access is commensurate with their defined responsibilities.</w:t>
            </w:r>
          </w:p>
          <w:p w14:paraId="0CD7FC96" w14:textId="77777777" w:rsidR="007F275F" w:rsidRPr="00104DFD" w:rsidRDefault="007F275F" w:rsidP="00395359">
            <w:pPr>
              <w:spacing w:after="0" w:line="240" w:lineRule="auto"/>
              <w:jc w:val="both"/>
              <w:rPr>
                <w:rFonts w:cstheme="minorHAnsi"/>
                <w:lang w:val="en-GB"/>
              </w:rPr>
            </w:pPr>
            <w:r w:rsidRPr="00104DFD">
              <w:rPr>
                <w:rFonts w:cstheme="minorHAnsi"/>
                <w:lang w:val="en-GB"/>
              </w:rPr>
              <w:t>Authentication</w:t>
            </w:r>
          </w:p>
          <w:p w14:paraId="5501C641" w14:textId="77777777" w:rsidR="007F275F" w:rsidRPr="00AC193D" w:rsidRDefault="007F275F" w:rsidP="00395359">
            <w:pPr>
              <w:spacing w:after="0" w:line="240" w:lineRule="auto"/>
              <w:jc w:val="both"/>
              <w:rPr>
                <w:rFonts w:cstheme="minorHAnsi"/>
                <w:lang w:val="en-GB"/>
              </w:rPr>
            </w:pPr>
            <w:r w:rsidRPr="00104DFD">
              <w:rPr>
                <w:rFonts w:cstheme="minorHAnsi"/>
                <w:lang w:val="en-GB"/>
              </w:rPr>
              <w:t>Access to System must be controlled by multifactor authentication. User accounts must be temporarily locked after five failed login attempts, and user sessions are terminated after 30 minutes of inactivity. Users’ passwords can’t be restored, only reset.</w:t>
            </w:r>
          </w:p>
        </w:tc>
        <w:tc>
          <w:tcPr>
            <w:tcW w:w="738" w:type="pct"/>
          </w:tcPr>
          <w:p w14:paraId="401F9B8E" w14:textId="77777777" w:rsidR="007F275F" w:rsidRPr="0024215D" w:rsidRDefault="007F275F" w:rsidP="00395359">
            <w:pPr>
              <w:spacing w:after="0" w:line="240" w:lineRule="atLeast"/>
              <w:jc w:val="center"/>
              <w:rPr>
                <w:rFonts w:cstheme="minorHAnsi"/>
                <w:lang w:val="en-GB" w:bidi="en-GB"/>
              </w:rPr>
            </w:pPr>
            <w:r w:rsidRPr="0024215D">
              <w:rPr>
                <w:rFonts w:cstheme="minorHAnsi"/>
                <w:lang w:val="en-GB" w:bidi="en-GB"/>
              </w:rPr>
              <w:t>M</w:t>
            </w:r>
          </w:p>
        </w:tc>
      </w:tr>
      <w:tr w:rsidR="007F275F" w:rsidRPr="0024215D" w14:paraId="25887DE2" w14:textId="77777777" w:rsidTr="5441F742">
        <w:trPr>
          <w:jc w:val="center"/>
        </w:trPr>
        <w:tc>
          <w:tcPr>
            <w:tcW w:w="881" w:type="pct"/>
          </w:tcPr>
          <w:p w14:paraId="5CCAFEB2" w14:textId="3369E04F" w:rsidR="007F275F" w:rsidRPr="0024215D" w:rsidRDefault="00C40E70" w:rsidP="006A41FE">
            <w:pPr>
              <w:pStyle w:val="ListParagraph"/>
              <w:spacing w:after="0" w:line="240" w:lineRule="atLeast"/>
              <w:ind w:left="34"/>
              <w:contextualSpacing w:val="0"/>
              <w:rPr>
                <w:rFonts w:cstheme="minorHAnsi"/>
                <w:lang w:val="en-GB" w:bidi="en-GB"/>
              </w:rPr>
            </w:pPr>
            <w:r>
              <w:rPr>
                <w:rFonts w:cstheme="minorHAnsi"/>
                <w:lang w:val="en-GB" w:bidi="en-GB"/>
              </w:rPr>
              <w:t>N.29.</w:t>
            </w:r>
          </w:p>
        </w:tc>
        <w:tc>
          <w:tcPr>
            <w:tcW w:w="3381" w:type="pct"/>
          </w:tcPr>
          <w:p w14:paraId="7299E2AE" w14:textId="77777777" w:rsidR="007F275F" w:rsidRPr="004A0A36" w:rsidRDefault="007F275F" w:rsidP="00395359">
            <w:pPr>
              <w:spacing w:after="0" w:line="240" w:lineRule="auto"/>
              <w:jc w:val="both"/>
              <w:rPr>
                <w:rFonts w:cstheme="minorHAnsi"/>
                <w:lang w:val="en-GB"/>
              </w:rPr>
            </w:pPr>
            <w:r w:rsidRPr="004A0A36">
              <w:rPr>
                <w:rFonts w:cstheme="minorHAnsi"/>
                <w:lang w:val="en-GB"/>
              </w:rPr>
              <w:t>System Security Hardening</w:t>
            </w:r>
          </w:p>
          <w:p w14:paraId="149A1C42" w14:textId="1B9204A5" w:rsidR="007F275F" w:rsidRPr="00AC193D" w:rsidRDefault="007F275F" w:rsidP="00395359">
            <w:pPr>
              <w:spacing w:after="0" w:line="240" w:lineRule="atLeast"/>
              <w:jc w:val="both"/>
              <w:rPr>
                <w:rFonts w:cstheme="minorHAnsi"/>
                <w:lang w:val="en-US"/>
              </w:rPr>
            </w:pPr>
            <w:r w:rsidRPr="004A0A36">
              <w:rPr>
                <w:rFonts w:cstheme="minorHAnsi"/>
                <w:lang w:val="en-GB"/>
              </w:rPr>
              <w:t>System (including components and underlying platform) should be hardening according to vendor and industry security best practices (e</w:t>
            </w:r>
            <w:r w:rsidR="006A41FE">
              <w:rPr>
                <w:rFonts w:cstheme="minorHAnsi"/>
                <w:lang w:val="en-GB"/>
              </w:rPr>
              <w:t>.</w:t>
            </w:r>
            <w:r w:rsidRPr="004A0A36">
              <w:rPr>
                <w:rFonts w:cstheme="minorHAnsi"/>
                <w:lang w:val="en-GB"/>
              </w:rPr>
              <w:t>g. CIS benchmarks).</w:t>
            </w:r>
          </w:p>
        </w:tc>
        <w:tc>
          <w:tcPr>
            <w:tcW w:w="738" w:type="pct"/>
          </w:tcPr>
          <w:p w14:paraId="773ACAF1" w14:textId="77777777" w:rsidR="007F275F" w:rsidRPr="0024215D" w:rsidRDefault="007F275F" w:rsidP="00395359">
            <w:pPr>
              <w:spacing w:after="0" w:line="240" w:lineRule="atLeast"/>
              <w:jc w:val="center"/>
              <w:rPr>
                <w:rFonts w:cstheme="minorHAnsi"/>
                <w:lang w:val="en-GB" w:bidi="en-GB"/>
              </w:rPr>
            </w:pPr>
            <w:r w:rsidRPr="0024215D">
              <w:rPr>
                <w:rFonts w:cstheme="minorHAnsi"/>
                <w:lang w:val="en-GB" w:bidi="en-GB"/>
              </w:rPr>
              <w:t>M</w:t>
            </w:r>
          </w:p>
        </w:tc>
      </w:tr>
      <w:tr w:rsidR="007F275F" w:rsidRPr="0024215D" w14:paraId="3E8F5504" w14:textId="77777777" w:rsidTr="5441F742">
        <w:trPr>
          <w:jc w:val="center"/>
        </w:trPr>
        <w:tc>
          <w:tcPr>
            <w:tcW w:w="881" w:type="pct"/>
          </w:tcPr>
          <w:p w14:paraId="0052042C" w14:textId="501240A7" w:rsidR="007F275F" w:rsidRPr="0024215D" w:rsidRDefault="00C40E70" w:rsidP="006A41FE">
            <w:pPr>
              <w:pStyle w:val="ListParagraph"/>
              <w:spacing w:after="0" w:line="240" w:lineRule="atLeast"/>
              <w:ind w:left="34"/>
              <w:contextualSpacing w:val="0"/>
              <w:rPr>
                <w:rFonts w:cstheme="minorHAnsi"/>
                <w:lang w:val="en-GB" w:bidi="en-GB"/>
              </w:rPr>
            </w:pPr>
            <w:r>
              <w:rPr>
                <w:rFonts w:cstheme="minorHAnsi"/>
                <w:lang w:val="en-GB" w:bidi="en-GB"/>
              </w:rPr>
              <w:t>N.30.</w:t>
            </w:r>
          </w:p>
        </w:tc>
        <w:tc>
          <w:tcPr>
            <w:tcW w:w="3381" w:type="pct"/>
          </w:tcPr>
          <w:p w14:paraId="6576C0E2" w14:textId="77777777" w:rsidR="007F275F" w:rsidRPr="004A0A36" w:rsidRDefault="007F275F" w:rsidP="00395359">
            <w:pPr>
              <w:spacing w:after="0" w:line="240" w:lineRule="auto"/>
              <w:jc w:val="both"/>
              <w:rPr>
                <w:rFonts w:cstheme="minorHAnsi"/>
                <w:lang w:val="en-GB"/>
              </w:rPr>
            </w:pPr>
            <w:r w:rsidRPr="004A0A36">
              <w:rPr>
                <w:rFonts w:cstheme="minorHAnsi"/>
                <w:lang w:val="en-GB"/>
              </w:rPr>
              <w:t>Computer security</w:t>
            </w:r>
          </w:p>
          <w:p w14:paraId="01AEE8D6" w14:textId="537CDF5D" w:rsidR="007F275F" w:rsidRPr="004A0A36" w:rsidRDefault="007F275F" w:rsidP="00395359">
            <w:pPr>
              <w:spacing w:after="0" w:line="240" w:lineRule="auto"/>
              <w:jc w:val="both"/>
              <w:rPr>
                <w:rFonts w:cstheme="minorHAnsi"/>
                <w:lang w:val="en-GB"/>
              </w:rPr>
            </w:pPr>
            <w:r w:rsidRPr="004A0A36">
              <w:rPr>
                <w:rFonts w:cstheme="minorHAnsi"/>
                <w:lang w:val="en-GB"/>
              </w:rPr>
              <w:t xml:space="preserve">All </w:t>
            </w:r>
            <w:r w:rsidR="00B155AA" w:rsidRPr="004A0A36">
              <w:rPr>
                <w:rFonts w:cstheme="minorHAnsi"/>
                <w:lang w:val="en-GB"/>
              </w:rPr>
              <w:t>Service Provider</w:t>
            </w:r>
            <w:r w:rsidRPr="004A0A36">
              <w:rPr>
                <w:rFonts w:cstheme="minorHAnsi"/>
                <w:lang w:val="en-GB"/>
              </w:rPr>
              <w:t xml:space="preserve"> personnel with access to </w:t>
            </w:r>
            <w:r w:rsidR="009A7E89" w:rsidRPr="004A0A36">
              <w:rPr>
                <w:rFonts w:cstheme="minorHAnsi"/>
                <w:lang w:val="en-GB"/>
              </w:rPr>
              <w:t>Amber Grid’s</w:t>
            </w:r>
            <w:r w:rsidRPr="004A0A36">
              <w:rPr>
                <w:rFonts w:cstheme="minorHAnsi"/>
                <w:lang w:val="en-GB"/>
              </w:rPr>
              <w:t xml:space="preserve"> data must use good computer security practices:</w:t>
            </w:r>
          </w:p>
          <w:p w14:paraId="2E2703EE" w14:textId="77777777" w:rsidR="007F275F" w:rsidRPr="004A0A36" w:rsidRDefault="007F275F" w:rsidP="00CE5F23">
            <w:pPr>
              <w:pStyle w:val="ListParagraph"/>
              <w:numPr>
                <w:ilvl w:val="0"/>
                <w:numId w:val="14"/>
              </w:numPr>
              <w:spacing w:after="0" w:line="240" w:lineRule="auto"/>
              <w:ind w:left="411"/>
              <w:contextualSpacing w:val="0"/>
              <w:jc w:val="both"/>
              <w:rPr>
                <w:rFonts w:cstheme="minorHAnsi"/>
                <w:lang w:val="en-GB"/>
              </w:rPr>
            </w:pPr>
            <w:r w:rsidRPr="004A0A36">
              <w:rPr>
                <w:rFonts w:cstheme="minorHAnsi"/>
                <w:lang w:val="en-GB"/>
              </w:rPr>
              <w:t>Computer operating system and applications must have installed latest security patches;</w:t>
            </w:r>
          </w:p>
          <w:p w14:paraId="29CE7F0E" w14:textId="77777777" w:rsidR="007F275F" w:rsidRPr="004A0A36" w:rsidRDefault="007F275F" w:rsidP="00CE5F23">
            <w:pPr>
              <w:pStyle w:val="ListParagraph"/>
              <w:numPr>
                <w:ilvl w:val="0"/>
                <w:numId w:val="14"/>
              </w:numPr>
              <w:spacing w:after="0" w:line="240" w:lineRule="auto"/>
              <w:ind w:left="411"/>
              <w:contextualSpacing w:val="0"/>
              <w:jc w:val="both"/>
              <w:rPr>
                <w:rFonts w:cstheme="minorHAnsi"/>
                <w:lang w:val="en-GB"/>
              </w:rPr>
            </w:pPr>
            <w:r w:rsidRPr="004A0A36">
              <w:rPr>
                <w:rFonts w:cstheme="minorHAnsi"/>
                <w:lang w:val="en-GB"/>
              </w:rPr>
              <w:t>Computer must use up to date malware protection and firewall software;</w:t>
            </w:r>
          </w:p>
          <w:p w14:paraId="71ED1267" w14:textId="77777777" w:rsidR="007F275F" w:rsidRPr="004A0A36" w:rsidRDefault="007F275F" w:rsidP="00CE5F23">
            <w:pPr>
              <w:pStyle w:val="ListParagraph"/>
              <w:numPr>
                <w:ilvl w:val="0"/>
                <w:numId w:val="14"/>
              </w:numPr>
              <w:spacing w:after="0" w:line="240" w:lineRule="auto"/>
              <w:ind w:left="411"/>
              <w:contextualSpacing w:val="0"/>
              <w:jc w:val="both"/>
              <w:rPr>
                <w:rFonts w:cstheme="minorHAnsi"/>
                <w:lang w:val="en-GB"/>
              </w:rPr>
            </w:pPr>
            <w:r w:rsidRPr="004A0A36">
              <w:rPr>
                <w:rFonts w:cstheme="minorHAnsi"/>
                <w:lang w:val="en-GB"/>
              </w:rPr>
              <w:t>Data on computer must be protected by means of strong encryption and access controls using multifactor authentication.</w:t>
            </w:r>
          </w:p>
          <w:p w14:paraId="2EE7DCD9" w14:textId="77777777" w:rsidR="007F275F" w:rsidRPr="004A0A36" w:rsidRDefault="007F275F" w:rsidP="00CE5F23">
            <w:pPr>
              <w:pStyle w:val="ListParagraph"/>
              <w:numPr>
                <w:ilvl w:val="0"/>
                <w:numId w:val="14"/>
              </w:numPr>
              <w:spacing w:after="0" w:line="240" w:lineRule="auto"/>
              <w:ind w:left="411"/>
              <w:contextualSpacing w:val="0"/>
              <w:jc w:val="both"/>
              <w:rPr>
                <w:rFonts w:cstheme="minorHAnsi"/>
                <w:lang w:val="en-GB"/>
              </w:rPr>
            </w:pPr>
            <w:r w:rsidRPr="004A0A36">
              <w:rPr>
                <w:rFonts w:cstheme="minorHAnsi"/>
                <w:lang w:val="en-GB"/>
              </w:rPr>
              <w:t>Computer used software must be licensed and used under software use terms.</w:t>
            </w:r>
          </w:p>
          <w:p w14:paraId="10104C2C" w14:textId="77777777" w:rsidR="007F275F" w:rsidRPr="004A0A36" w:rsidRDefault="007F275F" w:rsidP="00CE5F23">
            <w:pPr>
              <w:pStyle w:val="ListParagraph"/>
              <w:numPr>
                <w:ilvl w:val="0"/>
                <w:numId w:val="14"/>
              </w:numPr>
              <w:spacing w:after="0" w:line="240" w:lineRule="auto"/>
              <w:ind w:left="411"/>
              <w:contextualSpacing w:val="0"/>
              <w:jc w:val="both"/>
              <w:rPr>
                <w:rFonts w:cstheme="minorHAnsi"/>
                <w:lang w:val="en-GB"/>
              </w:rPr>
            </w:pPr>
            <w:r w:rsidRPr="004A0A36">
              <w:rPr>
                <w:rFonts w:cstheme="minorHAnsi"/>
                <w:lang w:val="en-GB"/>
              </w:rPr>
              <w:t>Any third party library used should be actively maintained.</w:t>
            </w:r>
          </w:p>
          <w:p w14:paraId="5C46F791" w14:textId="02F2F8CF" w:rsidR="007F275F" w:rsidRPr="00AC193D" w:rsidRDefault="007F275F" w:rsidP="00395359">
            <w:pPr>
              <w:spacing w:after="0" w:line="240" w:lineRule="atLeast"/>
              <w:jc w:val="both"/>
              <w:rPr>
                <w:rFonts w:cstheme="minorHAnsi"/>
                <w:lang w:val="en-US"/>
              </w:rPr>
            </w:pPr>
            <w:r w:rsidRPr="004A0A36">
              <w:rPr>
                <w:rFonts w:cstheme="minorHAnsi"/>
                <w:lang w:val="en-US"/>
              </w:rPr>
              <w:t xml:space="preserve">The </w:t>
            </w:r>
            <w:r w:rsidRPr="004A0A36">
              <w:rPr>
                <w:rFonts w:cstheme="minorHAnsi"/>
                <w:lang w:val="en-GB" w:bidi="en-GB"/>
              </w:rPr>
              <w:t xml:space="preserve"> </w:t>
            </w:r>
            <w:r w:rsidR="00C9267D" w:rsidRPr="004A0A36">
              <w:rPr>
                <w:rFonts w:cstheme="minorHAnsi"/>
                <w:lang w:val="en-GB" w:bidi="en-GB"/>
              </w:rPr>
              <w:t>Registry</w:t>
            </w:r>
            <w:r w:rsidRPr="004A0A36">
              <w:rPr>
                <w:rFonts w:cstheme="minorHAnsi"/>
                <w:lang w:val="en-GB" w:bidi="en-GB"/>
              </w:rPr>
              <w:t xml:space="preserve"> </w:t>
            </w:r>
            <w:r w:rsidRPr="004A0A36">
              <w:rPr>
                <w:rFonts w:cstheme="minorHAnsi"/>
                <w:lang w:val="en-US"/>
              </w:rPr>
              <w:t xml:space="preserve">must be tested according to </w:t>
            </w:r>
            <w:hyperlink r:id="rId21" w:history="1">
              <w:r w:rsidRPr="004A0A36">
                <w:rPr>
                  <w:rFonts w:cstheme="minorHAnsi"/>
                  <w:lang w:val="en-US"/>
                </w:rPr>
                <w:t>OWASP testing guide v.4</w:t>
              </w:r>
            </w:hyperlink>
            <w:r w:rsidRPr="004A0A36">
              <w:rPr>
                <w:rFonts w:cstheme="minorHAnsi"/>
                <w:lang w:val="en-US"/>
              </w:rPr>
              <w:t xml:space="preserve"> and must be</w:t>
            </w:r>
            <w:r w:rsidR="00C9267D" w:rsidRPr="004A0A36">
              <w:rPr>
                <w:rFonts w:cstheme="minorHAnsi"/>
                <w:lang w:val="en-US"/>
              </w:rPr>
              <w:t xml:space="preserve"> </w:t>
            </w:r>
            <w:r w:rsidRPr="004A0A36">
              <w:rPr>
                <w:rFonts w:cstheme="minorHAnsi"/>
                <w:lang w:val="en-US"/>
              </w:rPr>
              <w:t xml:space="preserve">free from vulnerabilities during the whole period of the </w:t>
            </w:r>
            <w:r w:rsidR="0045318C" w:rsidRPr="004A0A36">
              <w:rPr>
                <w:rFonts w:cstheme="minorHAnsi"/>
                <w:lang w:val="en-US"/>
              </w:rPr>
              <w:t>C</w:t>
            </w:r>
            <w:r w:rsidRPr="004A0A36">
              <w:rPr>
                <w:rFonts w:cstheme="minorHAnsi"/>
                <w:lang w:val="en-US"/>
              </w:rPr>
              <w:t xml:space="preserve">ontract, including maintenance, e.g. if there will be change request during the maintenance period, these changes should be tested according to </w:t>
            </w:r>
            <w:hyperlink r:id="rId22" w:history="1">
              <w:r w:rsidRPr="004A0A36">
                <w:rPr>
                  <w:rFonts w:cstheme="minorHAnsi"/>
                  <w:lang w:val="en-US"/>
                </w:rPr>
                <w:t>OWASP testing guide v.4</w:t>
              </w:r>
            </w:hyperlink>
            <w:r w:rsidRPr="004A0A36">
              <w:rPr>
                <w:rFonts w:cstheme="minorHAnsi"/>
                <w:lang w:val="en-US"/>
              </w:rPr>
              <w:t>.</w:t>
            </w:r>
          </w:p>
        </w:tc>
        <w:tc>
          <w:tcPr>
            <w:tcW w:w="738" w:type="pct"/>
          </w:tcPr>
          <w:p w14:paraId="29946FBC" w14:textId="77777777" w:rsidR="007F275F" w:rsidRPr="0024215D" w:rsidRDefault="007F275F" w:rsidP="00395359">
            <w:pPr>
              <w:spacing w:after="0" w:line="240" w:lineRule="atLeast"/>
              <w:jc w:val="center"/>
              <w:rPr>
                <w:rFonts w:cstheme="minorHAnsi"/>
                <w:lang w:val="en-GB" w:bidi="en-GB"/>
              </w:rPr>
            </w:pPr>
            <w:r w:rsidRPr="0024215D">
              <w:rPr>
                <w:rFonts w:cstheme="minorHAnsi"/>
                <w:lang w:val="en-GB" w:bidi="en-GB"/>
              </w:rPr>
              <w:t>M</w:t>
            </w:r>
          </w:p>
        </w:tc>
      </w:tr>
    </w:tbl>
    <w:p w14:paraId="1BBD4C81" w14:textId="77777777" w:rsidR="007F275F" w:rsidRPr="00EA3957" w:rsidRDefault="007F275F" w:rsidP="00CE5F23">
      <w:pPr>
        <w:pStyle w:val="Heading3"/>
        <w:numPr>
          <w:ilvl w:val="2"/>
          <w:numId w:val="1"/>
        </w:numPr>
        <w:spacing w:before="240" w:after="240" w:line="240" w:lineRule="auto"/>
        <w:ind w:left="2160" w:hanging="360"/>
        <w:rPr>
          <w:rFonts w:asciiTheme="minorHAnsi" w:hAnsiTheme="minorHAnsi" w:cstheme="minorHAnsi"/>
          <w:bCs/>
          <w:color w:val="auto"/>
          <w:lang w:val="en-GB" w:bidi="en-GB"/>
        </w:rPr>
      </w:pPr>
      <w:r w:rsidRPr="00EA3957">
        <w:rPr>
          <w:rFonts w:asciiTheme="minorHAnsi" w:hAnsiTheme="minorHAnsi" w:cstheme="minorHAnsi"/>
          <w:bCs/>
          <w:color w:val="auto"/>
          <w:lang w:val="en-GB" w:bidi="en-GB"/>
        </w:rPr>
        <w:t>Testing</w:t>
      </w:r>
    </w:p>
    <w:tbl>
      <w:tblPr>
        <w:tblpPr w:leftFromText="180" w:rightFromText="180" w:vertAnchor="text" w:horzAnchor="margin" w:tblpY="71"/>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E0" w:firstRow="1" w:lastRow="1" w:firstColumn="1" w:lastColumn="0" w:noHBand="0" w:noVBand="1"/>
      </w:tblPr>
      <w:tblGrid>
        <w:gridCol w:w="1695"/>
        <w:gridCol w:w="6725"/>
        <w:gridCol w:w="1435"/>
      </w:tblGrid>
      <w:tr w:rsidR="007F275F" w:rsidRPr="0024215D" w14:paraId="01F8E43F" w14:textId="77777777" w:rsidTr="00E14F84">
        <w:tc>
          <w:tcPr>
            <w:tcW w:w="860" w:type="pct"/>
          </w:tcPr>
          <w:p w14:paraId="482CA05E" w14:textId="77777777" w:rsidR="007F275F" w:rsidRPr="0024215D" w:rsidRDefault="007F275F" w:rsidP="00395359">
            <w:pPr>
              <w:spacing w:after="0" w:line="240" w:lineRule="atLeast"/>
              <w:jc w:val="center"/>
              <w:rPr>
                <w:rFonts w:cstheme="minorHAnsi"/>
                <w:lang w:val="en-GB"/>
              </w:rPr>
            </w:pPr>
            <w:r w:rsidRPr="0024215D">
              <w:rPr>
                <w:rFonts w:cstheme="minorHAnsi"/>
                <w:lang w:val="en-GB" w:bidi="en-GB"/>
              </w:rPr>
              <w:t>Requirement ID</w:t>
            </w:r>
          </w:p>
        </w:tc>
        <w:tc>
          <w:tcPr>
            <w:tcW w:w="3411" w:type="pct"/>
          </w:tcPr>
          <w:p w14:paraId="73111621" w14:textId="77777777" w:rsidR="007F275F" w:rsidRPr="0024215D" w:rsidRDefault="007F275F" w:rsidP="00395359">
            <w:pPr>
              <w:spacing w:after="0" w:line="240" w:lineRule="atLeast"/>
              <w:rPr>
                <w:rFonts w:cstheme="minorHAnsi"/>
                <w:lang w:val="en-GB"/>
              </w:rPr>
            </w:pPr>
            <w:r w:rsidRPr="0024215D">
              <w:rPr>
                <w:rFonts w:cstheme="minorHAnsi"/>
                <w:lang w:val="en-GB" w:bidi="en-GB"/>
              </w:rPr>
              <w:t>Description of requirement</w:t>
            </w:r>
          </w:p>
        </w:tc>
        <w:tc>
          <w:tcPr>
            <w:tcW w:w="728" w:type="pct"/>
          </w:tcPr>
          <w:p w14:paraId="718AE3F9" w14:textId="77777777" w:rsidR="007F275F" w:rsidRPr="0024215D" w:rsidRDefault="007F275F" w:rsidP="00395359">
            <w:pPr>
              <w:spacing w:after="0" w:line="240" w:lineRule="atLeast"/>
              <w:rPr>
                <w:rFonts w:cstheme="minorHAnsi"/>
                <w:lang w:val="en-GB" w:bidi="en-GB"/>
              </w:rPr>
            </w:pPr>
            <w:r w:rsidRPr="0024215D">
              <w:rPr>
                <w:rFonts w:cstheme="minorHAnsi"/>
                <w:lang w:val="en-GB" w:bidi="en-GB"/>
              </w:rPr>
              <w:t>Mandatory/</w:t>
            </w:r>
          </w:p>
          <w:p w14:paraId="7858CE8D" w14:textId="77777777" w:rsidR="007F275F" w:rsidRPr="0024215D" w:rsidRDefault="007F275F" w:rsidP="00395359">
            <w:pPr>
              <w:spacing w:after="0" w:line="240" w:lineRule="atLeast"/>
              <w:rPr>
                <w:rFonts w:cstheme="minorHAnsi"/>
                <w:lang w:val="en-GB" w:bidi="en-GB"/>
              </w:rPr>
            </w:pPr>
            <w:r w:rsidRPr="0024215D">
              <w:rPr>
                <w:rFonts w:cstheme="minorHAnsi"/>
                <w:lang w:val="en-GB" w:bidi="en-GB"/>
              </w:rPr>
              <w:t>Optional</w:t>
            </w:r>
          </w:p>
        </w:tc>
      </w:tr>
      <w:tr w:rsidR="007F275F" w:rsidRPr="0024215D" w14:paraId="351374EF" w14:textId="77777777" w:rsidTr="00E14F84">
        <w:tc>
          <w:tcPr>
            <w:tcW w:w="860" w:type="pct"/>
          </w:tcPr>
          <w:p w14:paraId="44590374" w14:textId="28A02ADF" w:rsidR="007F275F" w:rsidRPr="00E14F84" w:rsidRDefault="00980012" w:rsidP="00E14F84">
            <w:pPr>
              <w:spacing w:after="0" w:line="240" w:lineRule="atLeast"/>
              <w:ind w:right="380"/>
              <w:rPr>
                <w:rFonts w:cstheme="minorHAnsi"/>
                <w:lang w:val="en-GB" w:bidi="en-GB"/>
              </w:rPr>
            </w:pPr>
            <w:r>
              <w:rPr>
                <w:rFonts w:cstheme="minorHAnsi"/>
                <w:lang w:val="en-GB" w:bidi="en-GB"/>
              </w:rPr>
              <w:t>N.31.</w:t>
            </w:r>
          </w:p>
        </w:tc>
        <w:tc>
          <w:tcPr>
            <w:tcW w:w="3411" w:type="pct"/>
          </w:tcPr>
          <w:p w14:paraId="25E64652" w14:textId="4A196E28" w:rsidR="007F275F" w:rsidRPr="0024215D" w:rsidRDefault="00EE5FF3" w:rsidP="00395359">
            <w:pPr>
              <w:spacing w:after="0" w:line="240" w:lineRule="atLeast"/>
              <w:jc w:val="both"/>
              <w:rPr>
                <w:rFonts w:cstheme="minorHAnsi"/>
                <w:lang w:val="en-GB" w:bidi="en-GB"/>
              </w:rPr>
            </w:pPr>
            <w:r w:rsidRPr="0024215D">
              <w:rPr>
                <w:rFonts w:cstheme="minorHAnsi"/>
                <w:lang w:val="en-GB" w:bidi="en-GB"/>
              </w:rPr>
              <w:t xml:space="preserve">The </w:t>
            </w:r>
            <w:r w:rsidR="00B155AA">
              <w:rPr>
                <w:rFonts w:cstheme="minorHAnsi"/>
                <w:lang w:val="en-GB" w:bidi="en-GB"/>
              </w:rPr>
              <w:t>Service Provider</w:t>
            </w:r>
            <w:r w:rsidR="007F275F" w:rsidRPr="0024215D">
              <w:rPr>
                <w:rFonts w:cstheme="minorHAnsi"/>
                <w:lang w:val="en-GB" w:bidi="en-GB"/>
              </w:rPr>
              <w:t xml:space="preserve"> should carry out and provide memo with included proof (txt, screenshots, etc) of test results for at least the following tests:</w:t>
            </w:r>
          </w:p>
          <w:p w14:paraId="0E2485B8" w14:textId="77777777" w:rsidR="007F275F" w:rsidRPr="0024215D" w:rsidRDefault="007F275F" w:rsidP="00CE5F23">
            <w:pPr>
              <w:pStyle w:val="ListParagraph"/>
              <w:numPr>
                <w:ilvl w:val="0"/>
                <w:numId w:val="15"/>
              </w:numPr>
              <w:spacing w:after="0" w:line="240" w:lineRule="atLeast"/>
              <w:ind w:left="411"/>
              <w:contextualSpacing w:val="0"/>
              <w:jc w:val="both"/>
              <w:rPr>
                <w:rFonts w:cstheme="minorHAnsi"/>
                <w:lang w:val="en-GB" w:bidi="en-GB"/>
              </w:rPr>
            </w:pPr>
            <w:r w:rsidRPr="0024215D">
              <w:rPr>
                <w:rFonts w:cstheme="minorHAnsi"/>
                <w:lang w:val="en-GB" w:bidi="en-GB"/>
              </w:rPr>
              <w:t>Functionality testing;</w:t>
            </w:r>
          </w:p>
          <w:p w14:paraId="2A2A93B9" w14:textId="77777777" w:rsidR="007F275F" w:rsidRPr="0024215D" w:rsidRDefault="007F275F" w:rsidP="00CE5F23">
            <w:pPr>
              <w:pStyle w:val="ListParagraph"/>
              <w:numPr>
                <w:ilvl w:val="0"/>
                <w:numId w:val="15"/>
              </w:numPr>
              <w:spacing w:after="0" w:line="240" w:lineRule="atLeast"/>
              <w:ind w:left="411"/>
              <w:contextualSpacing w:val="0"/>
              <w:jc w:val="both"/>
              <w:rPr>
                <w:rFonts w:cstheme="minorHAnsi"/>
                <w:lang w:val="en-GB" w:bidi="en-GB"/>
              </w:rPr>
            </w:pPr>
            <w:r w:rsidRPr="0024215D">
              <w:rPr>
                <w:rFonts w:cstheme="minorHAnsi"/>
                <w:lang w:val="en-GB" w:bidi="en-GB"/>
              </w:rPr>
              <w:t>Integration testing;</w:t>
            </w:r>
          </w:p>
          <w:p w14:paraId="3E71FCAB" w14:textId="77777777" w:rsidR="007F275F" w:rsidRPr="0024215D" w:rsidRDefault="007F275F" w:rsidP="00CE5F23">
            <w:pPr>
              <w:pStyle w:val="ListParagraph"/>
              <w:numPr>
                <w:ilvl w:val="0"/>
                <w:numId w:val="15"/>
              </w:numPr>
              <w:spacing w:after="0" w:line="240" w:lineRule="atLeast"/>
              <w:ind w:left="411"/>
              <w:contextualSpacing w:val="0"/>
              <w:jc w:val="both"/>
              <w:rPr>
                <w:rFonts w:cstheme="minorHAnsi"/>
                <w:lang w:val="en-GB" w:bidi="en-GB"/>
              </w:rPr>
            </w:pPr>
            <w:r w:rsidRPr="0024215D">
              <w:rPr>
                <w:rFonts w:cstheme="minorHAnsi"/>
                <w:lang w:val="en-GB" w:bidi="en-GB"/>
              </w:rPr>
              <w:t>Security testing;</w:t>
            </w:r>
          </w:p>
          <w:p w14:paraId="35F70B81" w14:textId="77777777" w:rsidR="007F275F" w:rsidRPr="0024215D" w:rsidRDefault="007F275F" w:rsidP="00CE5F23">
            <w:pPr>
              <w:pStyle w:val="ListParagraph"/>
              <w:numPr>
                <w:ilvl w:val="0"/>
                <w:numId w:val="15"/>
              </w:numPr>
              <w:spacing w:after="0" w:line="240" w:lineRule="atLeast"/>
              <w:ind w:left="411"/>
              <w:contextualSpacing w:val="0"/>
              <w:jc w:val="both"/>
              <w:rPr>
                <w:rFonts w:cstheme="minorHAnsi"/>
                <w:lang w:val="en-GB" w:bidi="en-GB"/>
              </w:rPr>
            </w:pPr>
            <w:r w:rsidRPr="0024215D">
              <w:rPr>
                <w:rFonts w:cstheme="minorHAnsi"/>
                <w:lang w:val="en-GB" w:bidi="en-GB"/>
              </w:rPr>
              <w:t>Performance and load testing.</w:t>
            </w:r>
          </w:p>
        </w:tc>
        <w:tc>
          <w:tcPr>
            <w:tcW w:w="728" w:type="pct"/>
          </w:tcPr>
          <w:p w14:paraId="61813678" w14:textId="77777777" w:rsidR="007F275F" w:rsidRPr="0024215D" w:rsidRDefault="007F275F" w:rsidP="00385EA9">
            <w:pPr>
              <w:spacing w:after="0" w:line="240" w:lineRule="atLeast"/>
              <w:jc w:val="center"/>
              <w:rPr>
                <w:rFonts w:cstheme="minorHAnsi"/>
                <w:lang w:val="en-GB" w:bidi="en-GB"/>
              </w:rPr>
            </w:pPr>
            <w:r w:rsidRPr="0024215D">
              <w:rPr>
                <w:rFonts w:cstheme="minorHAnsi"/>
                <w:lang w:val="en-GB" w:bidi="en-GB"/>
              </w:rPr>
              <w:t>M</w:t>
            </w:r>
          </w:p>
        </w:tc>
      </w:tr>
      <w:tr w:rsidR="007F275F" w:rsidRPr="0024215D" w14:paraId="3284F931" w14:textId="77777777" w:rsidTr="00E14F84">
        <w:tc>
          <w:tcPr>
            <w:tcW w:w="860" w:type="pct"/>
          </w:tcPr>
          <w:p w14:paraId="159290E6" w14:textId="1B360F0C" w:rsidR="007F275F" w:rsidRPr="0024215D" w:rsidRDefault="00980012" w:rsidP="003A60D6">
            <w:pPr>
              <w:pStyle w:val="ListParagraph"/>
              <w:spacing w:after="0" w:line="240" w:lineRule="atLeast"/>
              <w:ind w:left="0"/>
              <w:contextualSpacing w:val="0"/>
              <w:rPr>
                <w:rFonts w:cstheme="minorHAnsi"/>
                <w:lang w:val="en-GB"/>
              </w:rPr>
            </w:pPr>
            <w:r>
              <w:rPr>
                <w:rFonts w:cstheme="minorHAnsi"/>
                <w:lang w:val="en-GB"/>
              </w:rPr>
              <w:t>N.32.</w:t>
            </w:r>
          </w:p>
        </w:tc>
        <w:tc>
          <w:tcPr>
            <w:tcW w:w="3411" w:type="pct"/>
          </w:tcPr>
          <w:p w14:paraId="32CD812D" w14:textId="27C0C5E3" w:rsidR="007F275F" w:rsidRPr="0024215D" w:rsidRDefault="007F275F" w:rsidP="00395359">
            <w:pPr>
              <w:spacing w:after="0" w:line="240" w:lineRule="atLeast"/>
              <w:jc w:val="both"/>
              <w:rPr>
                <w:rFonts w:cstheme="minorHAnsi"/>
                <w:lang w:val="en-US"/>
              </w:rPr>
            </w:pPr>
            <w:r w:rsidRPr="0024215D">
              <w:rPr>
                <w:rFonts w:cstheme="minorHAnsi"/>
                <w:lang w:val="en-US"/>
              </w:rPr>
              <w:t xml:space="preserve">Separate </w:t>
            </w:r>
            <w:r w:rsidR="00CD78B4">
              <w:rPr>
                <w:rFonts w:cstheme="minorHAnsi"/>
                <w:lang w:val="en-US"/>
              </w:rPr>
              <w:t>T</w:t>
            </w:r>
            <w:r w:rsidRPr="0024215D">
              <w:rPr>
                <w:rFonts w:cstheme="minorHAnsi"/>
                <w:lang w:val="en-US"/>
              </w:rPr>
              <w:t xml:space="preserve">esting and </w:t>
            </w:r>
            <w:r w:rsidR="00CD78B4">
              <w:rPr>
                <w:rFonts w:cstheme="minorHAnsi"/>
                <w:lang w:val="en-US"/>
              </w:rPr>
              <w:t>P</w:t>
            </w:r>
            <w:r w:rsidRPr="0024215D">
              <w:rPr>
                <w:rFonts w:cstheme="minorHAnsi"/>
                <w:lang w:val="en-US"/>
              </w:rPr>
              <w:t>roduction environments must be maintained</w:t>
            </w:r>
            <w:r w:rsidR="008F2972">
              <w:rPr>
                <w:rFonts w:cstheme="minorHAnsi"/>
                <w:lang w:val="en-US"/>
              </w:rPr>
              <w:t xml:space="preserve"> during the Contract period</w:t>
            </w:r>
            <w:r w:rsidRPr="0024215D">
              <w:rPr>
                <w:rFonts w:cstheme="minorHAnsi"/>
                <w:lang w:val="en-US"/>
              </w:rPr>
              <w:t xml:space="preserve">. </w:t>
            </w:r>
            <w:r w:rsidR="00AE13B4" w:rsidRPr="0024215D">
              <w:rPr>
                <w:rFonts w:cstheme="minorHAnsi"/>
                <w:lang w:val="en-US"/>
              </w:rPr>
              <w:t>T</w:t>
            </w:r>
            <w:r w:rsidRPr="0024215D">
              <w:rPr>
                <w:rFonts w:cstheme="minorHAnsi"/>
                <w:lang w:val="en-US"/>
              </w:rPr>
              <w:t xml:space="preserve">esting environment must be logically separated from </w:t>
            </w:r>
            <w:r w:rsidR="00AE13B4" w:rsidRPr="0024215D">
              <w:rPr>
                <w:rFonts w:cstheme="minorHAnsi"/>
                <w:lang w:val="en-US"/>
              </w:rPr>
              <w:t>P</w:t>
            </w:r>
            <w:r w:rsidRPr="0024215D">
              <w:rPr>
                <w:rFonts w:cstheme="minorHAnsi"/>
                <w:lang w:val="en-US"/>
              </w:rPr>
              <w:t xml:space="preserve">roduction environment. Migration procedures must be followed to use the change control process when transferring changes from </w:t>
            </w:r>
            <w:r w:rsidR="00DE7FDD">
              <w:rPr>
                <w:rFonts w:cstheme="minorHAnsi"/>
                <w:lang w:val="en-US"/>
              </w:rPr>
              <w:t>T</w:t>
            </w:r>
            <w:r w:rsidRPr="0024215D">
              <w:rPr>
                <w:rFonts w:cstheme="minorHAnsi"/>
                <w:lang w:val="en-US"/>
              </w:rPr>
              <w:t xml:space="preserve">esting to the </w:t>
            </w:r>
            <w:r w:rsidR="00DE7FDD">
              <w:rPr>
                <w:rFonts w:cstheme="minorHAnsi"/>
                <w:lang w:val="en-US"/>
              </w:rPr>
              <w:t>P</w:t>
            </w:r>
            <w:r w:rsidRPr="0024215D">
              <w:rPr>
                <w:rFonts w:cstheme="minorHAnsi"/>
                <w:lang w:val="en-US"/>
              </w:rPr>
              <w:t xml:space="preserve">roduction environment. </w:t>
            </w:r>
          </w:p>
        </w:tc>
        <w:tc>
          <w:tcPr>
            <w:tcW w:w="728" w:type="pct"/>
          </w:tcPr>
          <w:p w14:paraId="10E168FA" w14:textId="77777777" w:rsidR="007F275F" w:rsidRPr="0024215D" w:rsidRDefault="007F275F" w:rsidP="00385EA9">
            <w:pPr>
              <w:spacing w:after="0" w:line="240" w:lineRule="atLeast"/>
              <w:jc w:val="center"/>
              <w:rPr>
                <w:rFonts w:cstheme="minorHAnsi"/>
                <w:lang w:val="en-GB"/>
              </w:rPr>
            </w:pPr>
            <w:r w:rsidRPr="0024215D">
              <w:rPr>
                <w:rFonts w:cstheme="minorHAnsi"/>
                <w:lang w:val="en-GB"/>
              </w:rPr>
              <w:t>M</w:t>
            </w:r>
          </w:p>
        </w:tc>
      </w:tr>
      <w:tr w:rsidR="007F275F" w:rsidRPr="0024215D" w14:paraId="102BAAC3" w14:textId="77777777" w:rsidTr="00E14F84">
        <w:tc>
          <w:tcPr>
            <w:tcW w:w="860" w:type="pct"/>
          </w:tcPr>
          <w:p w14:paraId="44C820C2" w14:textId="6F85C172" w:rsidR="007F275F" w:rsidRPr="0024215D" w:rsidRDefault="00980012" w:rsidP="003A60D6">
            <w:pPr>
              <w:pStyle w:val="ListParagraph"/>
              <w:spacing w:after="0" w:line="240" w:lineRule="atLeast"/>
              <w:ind w:left="29"/>
              <w:contextualSpacing w:val="0"/>
              <w:rPr>
                <w:rFonts w:cstheme="minorHAnsi"/>
                <w:lang w:val="en-GB"/>
              </w:rPr>
            </w:pPr>
            <w:r>
              <w:rPr>
                <w:rFonts w:cstheme="minorHAnsi"/>
                <w:lang w:val="en-GB"/>
              </w:rPr>
              <w:t>N.33.</w:t>
            </w:r>
          </w:p>
        </w:tc>
        <w:tc>
          <w:tcPr>
            <w:tcW w:w="3411" w:type="pct"/>
          </w:tcPr>
          <w:p w14:paraId="4C9D7FE1" w14:textId="5861656F" w:rsidR="007F275F" w:rsidRPr="0024215D" w:rsidRDefault="00616676" w:rsidP="00395359">
            <w:pPr>
              <w:spacing w:after="0" w:line="240" w:lineRule="atLeast"/>
              <w:jc w:val="both"/>
              <w:rPr>
                <w:rFonts w:cstheme="minorHAnsi"/>
                <w:lang w:val="en-GB" w:bidi="en-GB"/>
              </w:rPr>
            </w:pPr>
            <w:r w:rsidRPr="0024215D">
              <w:rPr>
                <w:rFonts w:cstheme="minorHAnsi"/>
                <w:lang w:val="en-GB" w:bidi="en-GB"/>
              </w:rPr>
              <w:t xml:space="preserve">The </w:t>
            </w:r>
            <w:r w:rsidR="00B155AA">
              <w:rPr>
                <w:rFonts w:cstheme="minorHAnsi"/>
                <w:lang w:val="en-GB" w:bidi="en-GB"/>
              </w:rPr>
              <w:t>Service Provider</w:t>
            </w:r>
            <w:r w:rsidR="007F275F" w:rsidRPr="0024215D">
              <w:rPr>
                <w:rFonts w:cstheme="minorHAnsi"/>
                <w:lang w:val="en-GB" w:bidi="en-GB"/>
              </w:rPr>
              <w:t xml:space="preserve"> must </w:t>
            </w:r>
            <w:r w:rsidR="005670C4">
              <w:rPr>
                <w:rFonts w:cstheme="minorHAnsi"/>
                <w:lang w:val="en-GB" w:bidi="en-GB"/>
              </w:rPr>
              <w:t xml:space="preserve">organise </w:t>
            </w:r>
            <w:r w:rsidR="009F59A4">
              <w:rPr>
                <w:rFonts w:cstheme="minorHAnsi"/>
                <w:lang w:val="en-GB" w:bidi="en-GB"/>
              </w:rPr>
              <w:t>testing</w:t>
            </w:r>
            <w:r w:rsidR="007F275F" w:rsidRPr="0024215D">
              <w:rPr>
                <w:rFonts w:cstheme="minorHAnsi"/>
                <w:lang w:val="en-GB" w:bidi="en-GB"/>
              </w:rPr>
              <w:t xml:space="preserve"> </w:t>
            </w:r>
            <w:r w:rsidR="000C5D75">
              <w:rPr>
                <w:rFonts w:cstheme="minorHAnsi"/>
                <w:lang w:val="en-GB" w:bidi="en-GB"/>
              </w:rPr>
              <w:t xml:space="preserve">exercises </w:t>
            </w:r>
            <w:r w:rsidR="005E1B29">
              <w:rPr>
                <w:rFonts w:cstheme="minorHAnsi"/>
                <w:lang w:val="en-GB" w:bidi="en-GB"/>
              </w:rPr>
              <w:t xml:space="preserve">for Issuing Body </w:t>
            </w:r>
            <w:r w:rsidR="000C5D75">
              <w:rPr>
                <w:rFonts w:cstheme="minorHAnsi"/>
                <w:lang w:val="en-GB" w:bidi="en-GB"/>
              </w:rPr>
              <w:t xml:space="preserve">to test the Registry </w:t>
            </w:r>
            <w:r w:rsidR="0066133E">
              <w:rPr>
                <w:rFonts w:cstheme="minorHAnsi"/>
                <w:lang w:val="en-GB" w:bidi="en-GB"/>
              </w:rPr>
              <w:t>functionality</w:t>
            </w:r>
            <w:r w:rsidR="007F275F" w:rsidRPr="0024215D">
              <w:rPr>
                <w:rFonts w:cstheme="minorHAnsi"/>
                <w:lang w:val="en-GB" w:bidi="en-GB"/>
              </w:rPr>
              <w:t xml:space="preserve">. </w:t>
            </w:r>
            <w:r w:rsidR="006B7698">
              <w:rPr>
                <w:rFonts w:cstheme="minorHAnsi"/>
                <w:lang w:val="en-GB" w:bidi="en-GB"/>
              </w:rPr>
              <w:t>The tests will be repeated as long as the result</w:t>
            </w:r>
            <w:r w:rsidR="005E1B29">
              <w:rPr>
                <w:rFonts w:cstheme="minorHAnsi"/>
                <w:lang w:val="en-GB" w:bidi="en-GB"/>
              </w:rPr>
              <w:t>s</w:t>
            </w:r>
            <w:r w:rsidR="006B7698">
              <w:rPr>
                <w:rFonts w:cstheme="minorHAnsi"/>
                <w:lang w:val="en-GB" w:bidi="en-GB"/>
              </w:rPr>
              <w:t xml:space="preserve"> </w:t>
            </w:r>
            <w:r w:rsidR="005E1B29">
              <w:rPr>
                <w:rFonts w:cstheme="minorHAnsi"/>
                <w:lang w:val="en-GB" w:bidi="en-GB"/>
              </w:rPr>
              <w:t>are</w:t>
            </w:r>
            <w:r w:rsidR="006B7698">
              <w:rPr>
                <w:rFonts w:cstheme="minorHAnsi"/>
                <w:lang w:val="en-GB" w:bidi="en-GB"/>
              </w:rPr>
              <w:t xml:space="preserve"> positive.</w:t>
            </w:r>
          </w:p>
          <w:p w14:paraId="513FA691" w14:textId="77777777" w:rsidR="007F275F" w:rsidRPr="0024215D" w:rsidRDefault="007F275F" w:rsidP="00395359">
            <w:pPr>
              <w:spacing w:after="0" w:line="240" w:lineRule="atLeast"/>
              <w:jc w:val="both"/>
              <w:rPr>
                <w:rFonts w:cstheme="minorHAnsi"/>
                <w:lang w:val="en-GB" w:bidi="en-GB"/>
              </w:rPr>
            </w:pPr>
            <w:r w:rsidRPr="0024215D">
              <w:rPr>
                <w:rFonts w:cstheme="minorHAnsi"/>
                <w:lang w:val="en-GB" w:bidi="en-GB"/>
              </w:rPr>
              <w:t>The following features will be tested:</w:t>
            </w:r>
          </w:p>
          <w:p w14:paraId="11E5DBA0" w14:textId="08CB490F" w:rsidR="007F275F" w:rsidRPr="0024215D" w:rsidRDefault="007F275F" w:rsidP="00CE5F23">
            <w:pPr>
              <w:pStyle w:val="ListParagraph"/>
              <w:numPr>
                <w:ilvl w:val="0"/>
                <w:numId w:val="16"/>
              </w:numPr>
              <w:spacing w:after="0" w:line="240" w:lineRule="atLeast"/>
              <w:ind w:left="411"/>
              <w:contextualSpacing w:val="0"/>
              <w:jc w:val="both"/>
              <w:rPr>
                <w:rFonts w:cstheme="minorHAnsi"/>
                <w:lang w:val="en-GB"/>
              </w:rPr>
            </w:pPr>
            <w:r w:rsidRPr="0024215D">
              <w:rPr>
                <w:rFonts w:cstheme="minorHAnsi"/>
                <w:lang w:val="en-GB"/>
              </w:rPr>
              <w:t>Creating account holder</w:t>
            </w:r>
            <w:r w:rsidR="007C19F7" w:rsidRPr="0024215D">
              <w:rPr>
                <w:rFonts w:cstheme="minorHAnsi"/>
                <w:lang w:val="en-GB"/>
              </w:rPr>
              <w:t xml:space="preserve"> and user</w:t>
            </w:r>
            <w:r w:rsidRPr="0024215D">
              <w:rPr>
                <w:rFonts w:cstheme="minorHAnsi"/>
                <w:lang w:val="en-GB"/>
              </w:rPr>
              <w:t xml:space="preserve"> profile with different roles;</w:t>
            </w:r>
          </w:p>
          <w:p w14:paraId="3A273F86" w14:textId="4B4668C5" w:rsidR="007F275F" w:rsidRPr="0024215D" w:rsidRDefault="007F275F" w:rsidP="00CE5F23">
            <w:pPr>
              <w:pStyle w:val="ListParagraph"/>
              <w:numPr>
                <w:ilvl w:val="0"/>
                <w:numId w:val="16"/>
              </w:numPr>
              <w:spacing w:after="0" w:line="240" w:lineRule="atLeast"/>
              <w:ind w:left="411"/>
              <w:contextualSpacing w:val="0"/>
              <w:jc w:val="both"/>
              <w:rPr>
                <w:rFonts w:cstheme="minorHAnsi"/>
                <w:lang w:val="en-GB"/>
              </w:rPr>
            </w:pPr>
            <w:r w:rsidRPr="0024215D">
              <w:rPr>
                <w:rFonts w:cstheme="minorHAnsi"/>
                <w:lang w:val="en-GB"/>
              </w:rPr>
              <w:t xml:space="preserve">Registration of </w:t>
            </w:r>
            <w:r w:rsidR="00E53C11">
              <w:rPr>
                <w:rFonts w:cstheme="minorHAnsi"/>
                <w:lang w:val="en-GB"/>
              </w:rPr>
              <w:t xml:space="preserve">a </w:t>
            </w:r>
            <w:r w:rsidRPr="0024215D">
              <w:rPr>
                <w:rFonts w:cstheme="minorHAnsi"/>
                <w:lang w:val="en-GB"/>
              </w:rPr>
              <w:t>production unit</w:t>
            </w:r>
            <w:r w:rsidR="007121AB">
              <w:rPr>
                <w:rFonts w:cstheme="minorHAnsi"/>
                <w:lang w:val="en-GB"/>
              </w:rPr>
              <w:t xml:space="preserve"> and several </w:t>
            </w:r>
            <w:r w:rsidR="00A97DE8">
              <w:rPr>
                <w:rFonts w:cstheme="minorHAnsi"/>
                <w:lang w:val="en-GB"/>
              </w:rPr>
              <w:t xml:space="preserve">production </w:t>
            </w:r>
            <w:r w:rsidR="007121AB">
              <w:rPr>
                <w:rFonts w:cstheme="minorHAnsi"/>
                <w:lang w:val="en-GB"/>
              </w:rPr>
              <w:t>units by the same account holder</w:t>
            </w:r>
            <w:r w:rsidRPr="0024215D">
              <w:rPr>
                <w:rFonts w:cstheme="minorHAnsi"/>
                <w:lang w:val="en-GB"/>
              </w:rPr>
              <w:t>;</w:t>
            </w:r>
          </w:p>
          <w:p w14:paraId="0EBCCC94" w14:textId="77777777" w:rsidR="007F275F" w:rsidRPr="0024215D" w:rsidRDefault="007F275F" w:rsidP="00CE5F23">
            <w:pPr>
              <w:pStyle w:val="ListParagraph"/>
              <w:numPr>
                <w:ilvl w:val="0"/>
                <w:numId w:val="16"/>
              </w:numPr>
              <w:spacing w:after="0" w:line="240" w:lineRule="atLeast"/>
              <w:ind w:left="411"/>
              <w:contextualSpacing w:val="0"/>
              <w:jc w:val="both"/>
              <w:rPr>
                <w:rFonts w:cstheme="minorHAnsi"/>
                <w:lang w:val="en-GB"/>
              </w:rPr>
            </w:pPr>
            <w:r w:rsidRPr="0024215D">
              <w:rPr>
                <w:rFonts w:cstheme="minorHAnsi"/>
                <w:lang w:val="en-GB"/>
              </w:rPr>
              <w:t>Automatic meter reading and manual input;</w:t>
            </w:r>
          </w:p>
          <w:p w14:paraId="7C00F585" w14:textId="50AB8C38" w:rsidR="007F275F" w:rsidRDefault="007F275F" w:rsidP="00CE5F23">
            <w:pPr>
              <w:pStyle w:val="ListParagraph"/>
              <w:numPr>
                <w:ilvl w:val="0"/>
                <w:numId w:val="16"/>
              </w:numPr>
              <w:spacing w:after="0" w:line="240" w:lineRule="atLeast"/>
              <w:ind w:left="411"/>
              <w:contextualSpacing w:val="0"/>
              <w:jc w:val="both"/>
              <w:rPr>
                <w:rFonts w:cstheme="minorHAnsi"/>
                <w:lang w:val="en-GB"/>
              </w:rPr>
            </w:pPr>
            <w:r w:rsidRPr="0024215D">
              <w:rPr>
                <w:rFonts w:cstheme="minorHAnsi"/>
                <w:lang w:val="en-GB"/>
              </w:rPr>
              <w:t>Issuing GO;</w:t>
            </w:r>
          </w:p>
          <w:p w14:paraId="373B8591" w14:textId="5E5829F0" w:rsidR="0078643C" w:rsidRPr="0024215D" w:rsidRDefault="0078643C" w:rsidP="00CE5F23">
            <w:pPr>
              <w:pStyle w:val="ListParagraph"/>
              <w:numPr>
                <w:ilvl w:val="0"/>
                <w:numId w:val="16"/>
              </w:numPr>
              <w:spacing w:after="0" w:line="240" w:lineRule="atLeast"/>
              <w:ind w:left="411"/>
              <w:contextualSpacing w:val="0"/>
              <w:jc w:val="both"/>
              <w:rPr>
                <w:rFonts w:cstheme="minorHAnsi"/>
                <w:lang w:val="en-GB"/>
              </w:rPr>
            </w:pPr>
            <w:r>
              <w:rPr>
                <w:rFonts w:cstheme="minorHAnsi"/>
                <w:lang w:val="en-GB"/>
              </w:rPr>
              <w:t>Import</w:t>
            </w:r>
            <w:r w:rsidR="00E14F84">
              <w:rPr>
                <w:rFonts w:cstheme="minorHAnsi"/>
                <w:lang w:val="en-GB"/>
              </w:rPr>
              <w:t xml:space="preserve"> and</w:t>
            </w:r>
            <w:r w:rsidR="008F3F4B">
              <w:rPr>
                <w:rFonts w:cstheme="minorHAnsi"/>
                <w:lang w:val="en-GB"/>
              </w:rPr>
              <w:t xml:space="preserve"> export </w:t>
            </w:r>
            <w:r>
              <w:rPr>
                <w:rFonts w:cstheme="minorHAnsi"/>
                <w:lang w:val="en-GB"/>
              </w:rPr>
              <w:t>GO</w:t>
            </w:r>
            <w:r w:rsidR="008F3F4B">
              <w:rPr>
                <w:rFonts w:cstheme="minorHAnsi"/>
                <w:lang w:val="en-GB"/>
              </w:rPr>
              <w:t xml:space="preserve"> (manual)</w:t>
            </w:r>
            <w:r>
              <w:rPr>
                <w:rFonts w:cstheme="minorHAnsi"/>
                <w:lang w:val="en-GB"/>
              </w:rPr>
              <w:t>;</w:t>
            </w:r>
          </w:p>
          <w:p w14:paraId="4BD7F284" w14:textId="327016C0" w:rsidR="007F275F" w:rsidRPr="0024215D" w:rsidRDefault="007F275F" w:rsidP="00CE5F23">
            <w:pPr>
              <w:pStyle w:val="ListParagraph"/>
              <w:numPr>
                <w:ilvl w:val="0"/>
                <w:numId w:val="16"/>
              </w:numPr>
              <w:spacing w:after="0" w:line="240" w:lineRule="atLeast"/>
              <w:ind w:left="411"/>
              <w:contextualSpacing w:val="0"/>
              <w:jc w:val="both"/>
              <w:rPr>
                <w:rFonts w:cstheme="minorHAnsi"/>
                <w:lang w:val="en-GB"/>
              </w:rPr>
            </w:pPr>
            <w:r w:rsidRPr="0024215D">
              <w:rPr>
                <w:rFonts w:cstheme="minorHAnsi"/>
                <w:lang w:val="en-GB"/>
              </w:rPr>
              <w:t>Withdrawing GO;</w:t>
            </w:r>
            <w:r w:rsidR="008F3F4B">
              <w:rPr>
                <w:rFonts w:cstheme="minorHAnsi"/>
                <w:lang w:val="en-GB"/>
              </w:rPr>
              <w:t xml:space="preserve"> </w:t>
            </w:r>
          </w:p>
          <w:p w14:paraId="32ED732A" w14:textId="77777777" w:rsidR="0044232C" w:rsidRDefault="007F275F" w:rsidP="0044232C">
            <w:pPr>
              <w:pStyle w:val="ListParagraph"/>
              <w:numPr>
                <w:ilvl w:val="0"/>
                <w:numId w:val="16"/>
              </w:numPr>
              <w:spacing w:after="0" w:line="240" w:lineRule="atLeast"/>
              <w:ind w:left="411"/>
              <w:contextualSpacing w:val="0"/>
              <w:jc w:val="both"/>
              <w:rPr>
                <w:rFonts w:cstheme="minorHAnsi"/>
                <w:lang w:val="en-GB"/>
              </w:rPr>
            </w:pPr>
            <w:r w:rsidRPr="0024215D">
              <w:rPr>
                <w:rFonts w:cstheme="minorHAnsi"/>
                <w:lang w:val="en-GB"/>
              </w:rPr>
              <w:t xml:space="preserve">Transferring of GO within </w:t>
            </w:r>
            <w:r w:rsidR="00D87207">
              <w:rPr>
                <w:rFonts w:cstheme="minorHAnsi"/>
                <w:lang w:val="en-GB"/>
              </w:rPr>
              <w:t>D</w:t>
            </w:r>
            <w:r w:rsidRPr="0024215D">
              <w:rPr>
                <w:rFonts w:cstheme="minorHAnsi"/>
                <w:lang w:val="en-GB"/>
              </w:rPr>
              <w:t>omain;</w:t>
            </w:r>
            <w:r w:rsidR="0044232C">
              <w:rPr>
                <w:rFonts w:cstheme="minorHAnsi"/>
                <w:lang w:val="en-GB"/>
              </w:rPr>
              <w:t xml:space="preserve"> </w:t>
            </w:r>
          </w:p>
          <w:p w14:paraId="1ADF5DA9" w14:textId="08AED034" w:rsidR="0044232C" w:rsidRPr="0024215D" w:rsidRDefault="0044232C" w:rsidP="0044232C">
            <w:pPr>
              <w:pStyle w:val="ListParagraph"/>
              <w:numPr>
                <w:ilvl w:val="0"/>
                <w:numId w:val="16"/>
              </w:numPr>
              <w:spacing w:after="0" w:line="240" w:lineRule="atLeast"/>
              <w:ind w:left="411"/>
              <w:contextualSpacing w:val="0"/>
              <w:jc w:val="both"/>
              <w:rPr>
                <w:rFonts w:cstheme="minorHAnsi"/>
                <w:lang w:val="en-GB"/>
              </w:rPr>
            </w:pPr>
            <w:r>
              <w:rPr>
                <w:rFonts w:cstheme="minorHAnsi"/>
                <w:lang w:val="en-GB"/>
              </w:rPr>
              <w:t>Consumption data input;</w:t>
            </w:r>
          </w:p>
          <w:p w14:paraId="567338CC" w14:textId="77777777" w:rsidR="007F275F" w:rsidRPr="0024215D" w:rsidRDefault="007F275F" w:rsidP="00CE5F23">
            <w:pPr>
              <w:pStyle w:val="ListParagraph"/>
              <w:numPr>
                <w:ilvl w:val="0"/>
                <w:numId w:val="16"/>
              </w:numPr>
              <w:spacing w:after="0" w:line="240" w:lineRule="atLeast"/>
              <w:ind w:left="411"/>
              <w:contextualSpacing w:val="0"/>
              <w:jc w:val="both"/>
              <w:rPr>
                <w:rFonts w:cstheme="minorHAnsi"/>
                <w:lang w:val="en-GB"/>
              </w:rPr>
            </w:pPr>
            <w:r w:rsidRPr="0024215D">
              <w:rPr>
                <w:rFonts w:cstheme="minorHAnsi"/>
                <w:lang w:val="en-GB"/>
              </w:rPr>
              <w:t>Cancelling GO;</w:t>
            </w:r>
          </w:p>
          <w:p w14:paraId="7FA99B56" w14:textId="1D0078D2" w:rsidR="007F275F" w:rsidRPr="00A77574" w:rsidRDefault="007F275F" w:rsidP="00CE5F23">
            <w:pPr>
              <w:pStyle w:val="ListParagraph"/>
              <w:numPr>
                <w:ilvl w:val="0"/>
                <w:numId w:val="16"/>
              </w:numPr>
              <w:spacing w:after="0" w:line="240" w:lineRule="atLeast"/>
              <w:ind w:left="411"/>
              <w:contextualSpacing w:val="0"/>
              <w:jc w:val="both"/>
              <w:rPr>
                <w:rFonts w:eastAsiaTheme="minorBidi" w:cstheme="minorHAnsi"/>
                <w:lang w:val="en-GB"/>
              </w:rPr>
            </w:pPr>
            <w:r w:rsidRPr="0024215D">
              <w:rPr>
                <w:rFonts w:cstheme="minorHAnsi"/>
                <w:lang w:val="en-GB"/>
              </w:rPr>
              <w:t xml:space="preserve">All other functional and non-functional requirements for locally operational </w:t>
            </w:r>
            <w:r w:rsidR="00616676" w:rsidRPr="0024215D">
              <w:rPr>
                <w:rFonts w:cstheme="minorHAnsi"/>
                <w:lang w:val="en-GB"/>
              </w:rPr>
              <w:t>Registry</w:t>
            </w:r>
            <w:r w:rsidRPr="0024215D">
              <w:rPr>
                <w:rFonts w:cstheme="minorHAnsi"/>
                <w:lang w:val="en-GB" w:bidi="en-GB"/>
              </w:rPr>
              <w:t xml:space="preserve"> </w:t>
            </w:r>
            <w:r w:rsidRPr="0024215D">
              <w:rPr>
                <w:rFonts w:cstheme="minorHAnsi"/>
                <w:lang w:val="en-GB"/>
              </w:rPr>
              <w:t xml:space="preserve">which are </w:t>
            </w:r>
            <w:r w:rsidR="0078643C">
              <w:rPr>
                <w:rFonts w:cstheme="minorHAnsi"/>
                <w:lang w:val="en-GB"/>
              </w:rPr>
              <w:t>provided</w:t>
            </w:r>
            <w:r w:rsidR="0078643C" w:rsidRPr="0024215D">
              <w:rPr>
                <w:rFonts w:cstheme="minorHAnsi"/>
                <w:lang w:val="en-GB"/>
              </w:rPr>
              <w:t xml:space="preserve"> </w:t>
            </w:r>
            <w:r w:rsidRPr="0024215D">
              <w:rPr>
                <w:rFonts w:cstheme="minorHAnsi"/>
                <w:lang w:val="en-GB"/>
              </w:rPr>
              <w:t xml:space="preserve">in this document. </w:t>
            </w:r>
          </w:p>
          <w:p w14:paraId="6DFFA5E9" w14:textId="77777777" w:rsidR="00A77574" w:rsidRDefault="003A5AE1" w:rsidP="00A77574">
            <w:pPr>
              <w:spacing w:after="0" w:line="240" w:lineRule="atLeast"/>
              <w:ind w:left="51"/>
              <w:jc w:val="both"/>
              <w:rPr>
                <w:rFonts w:eastAsiaTheme="minorBidi" w:cstheme="minorHAnsi"/>
                <w:lang w:val="en-GB"/>
              </w:rPr>
            </w:pPr>
            <w:r>
              <w:rPr>
                <w:rFonts w:eastAsiaTheme="minorBidi" w:cstheme="minorHAnsi"/>
                <w:lang w:val="en-GB"/>
              </w:rPr>
              <w:t xml:space="preserve">The </w:t>
            </w:r>
            <w:r w:rsidR="00B155AA">
              <w:rPr>
                <w:rFonts w:eastAsiaTheme="minorBidi" w:cstheme="minorHAnsi"/>
                <w:lang w:val="en-GB"/>
              </w:rPr>
              <w:t>Service Provider</w:t>
            </w:r>
            <w:r>
              <w:rPr>
                <w:rFonts w:eastAsiaTheme="minorBidi" w:cstheme="minorHAnsi"/>
                <w:lang w:val="en-GB"/>
              </w:rPr>
              <w:t xml:space="preserve"> must ensu</w:t>
            </w:r>
            <w:r w:rsidR="00981EF8">
              <w:rPr>
                <w:rFonts w:eastAsiaTheme="minorBidi" w:cstheme="minorHAnsi"/>
                <w:lang w:val="en-GB"/>
              </w:rPr>
              <w:t xml:space="preserve">re </w:t>
            </w:r>
            <w:r w:rsidR="00D44076">
              <w:rPr>
                <w:rFonts w:eastAsiaTheme="minorBidi" w:cstheme="minorHAnsi"/>
                <w:lang w:val="en-GB"/>
              </w:rPr>
              <w:t xml:space="preserve">the implementation of </w:t>
            </w:r>
            <w:r w:rsidR="00112A0F">
              <w:rPr>
                <w:rFonts w:eastAsiaTheme="minorBidi" w:cstheme="minorHAnsi"/>
                <w:lang w:val="en-GB"/>
              </w:rPr>
              <w:t xml:space="preserve">the required </w:t>
            </w:r>
            <w:r w:rsidR="00981EF8">
              <w:rPr>
                <w:rFonts w:eastAsiaTheme="minorBidi" w:cstheme="minorHAnsi"/>
                <w:lang w:val="en-GB"/>
              </w:rPr>
              <w:t>test</w:t>
            </w:r>
            <w:r w:rsidR="00313342">
              <w:rPr>
                <w:rFonts w:eastAsiaTheme="minorBidi" w:cstheme="minorHAnsi"/>
                <w:lang w:val="en-GB"/>
              </w:rPr>
              <w:t xml:space="preserve">s </w:t>
            </w:r>
            <w:r w:rsidR="00D44076">
              <w:rPr>
                <w:rFonts w:eastAsiaTheme="minorBidi" w:cstheme="minorHAnsi"/>
                <w:lang w:val="en-GB"/>
              </w:rPr>
              <w:t>(</w:t>
            </w:r>
            <w:r w:rsidR="00313342">
              <w:rPr>
                <w:rFonts w:eastAsiaTheme="minorBidi" w:cstheme="minorHAnsi"/>
                <w:lang w:val="en-GB"/>
              </w:rPr>
              <w:t>by AIB and ERGaR</w:t>
            </w:r>
            <w:r w:rsidR="00D44076">
              <w:rPr>
                <w:rFonts w:eastAsiaTheme="minorBidi" w:cstheme="minorHAnsi"/>
                <w:lang w:val="en-GB"/>
              </w:rPr>
              <w:t>)</w:t>
            </w:r>
            <w:r w:rsidR="00981EF8">
              <w:rPr>
                <w:rFonts w:eastAsiaTheme="minorBidi" w:cstheme="minorHAnsi"/>
                <w:lang w:val="en-GB"/>
              </w:rPr>
              <w:t xml:space="preserve"> for cross-border transfers </w:t>
            </w:r>
            <w:r w:rsidR="00AE62FF">
              <w:rPr>
                <w:rFonts w:eastAsiaTheme="minorBidi" w:cstheme="minorHAnsi"/>
                <w:lang w:val="en-GB"/>
              </w:rPr>
              <w:t>via AIB hub and ERGaR hub.</w:t>
            </w:r>
            <w:r w:rsidR="00313342">
              <w:rPr>
                <w:rFonts w:eastAsiaTheme="minorBidi" w:cstheme="minorHAnsi"/>
                <w:lang w:val="en-GB"/>
              </w:rPr>
              <w:t xml:space="preserve"> </w:t>
            </w:r>
          </w:p>
          <w:p w14:paraId="1D56C334" w14:textId="218D4F7E" w:rsidR="00E14F84" w:rsidRPr="00A77574" w:rsidRDefault="00E14F84" w:rsidP="00A77574">
            <w:pPr>
              <w:spacing w:after="0" w:line="240" w:lineRule="atLeast"/>
              <w:ind w:left="51"/>
              <w:jc w:val="both"/>
              <w:rPr>
                <w:rFonts w:eastAsiaTheme="minorBidi" w:cstheme="minorHAnsi"/>
                <w:lang w:val="en-GB"/>
              </w:rPr>
            </w:pPr>
            <w:r>
              <w:rPr>
                <w:rFonts w:eastAsiaTheme="minorBidi" w:cstheme="minorHAnsi"/>
                <w:lang w:val="en-GB"/>
              </w:rPr>
              <w:t>The Service Provider must ensure the continuous support for the Issuing Body during testing phase.</w:t>
            </w:r>
          </w:p>
        </w:tc>
        <w:tc>
          <w:tcPr>
            <w:tcW w:w="728" w:type="pct"/>
          </w:tcPr>
          <w:p w14:paraId="248B543F" w14:textId="77777777" w:rsidR="007F275F" w:rsidRPr="0024215D" w:rsidRDefault="007F275F" w:rsidP="00385EA9">
            <w:pPr>
              <w:spacing w:after="0" w:line="240" w:lineRule="atLeast"/>
              <w:jc w:val="center"/>
              <w:rPr>
                <w:rFonts w:cstheme="minorHAnsi"/>
                <w:lang w:val="en-GB"/>
              </w:rPr>
            </w:pPr>
            <w:r w:rsidRPr="0024215D">
              <w:rPr>
                <w:rFonts w:cstheme="minorHAnsi"/>
                <w:lang w:val="en-GB" w:bidi="en-GB"/>
              </w:rPr>
              <w:t>M</w:t>
            </w:r>
          </w:p>
        </w:tc>
      </w:tr>
      <w:tr w:rsidR="007F275F" w:rsidRPr="0024215D" w14:paraId="6CB2C5DE" w14:textId="77777777" w:rsidTr="00E14F84">
        <w:tc>
          <w:tcPr>
            <w:tcW w:w="860" w:type="pct"/>
          </w:tcPr>
          <w:p w14:paraId="7642C551" w14:textId="76038455" w:rsidR="007F275F" w:rsidRPr="0024215D" w:rsidRDefault="00980012" w:rsidP="003A60D6">
            <w:pPr>
              <w:pStyle w:val="ListParagraph"/>
              <w:spacing w:after="0" w:line="240" w:lineRule="atLeast"/>
              <w:ind w:left="29"/>
              <w:contextualSpacing w:val="0"/>
              <w:rPr>
                <w:rFonts w:cstheme="minorHAnsi"/>
                <w:lang w:val="en-GB"/>
              </w:rPr>
            </w:pPr>
            <w:r>
              <w:rPr>
                <w:rFonts w:cstheme="minorHAnsi"/>
                <w:lang w:val="en-GB"/>
              </w:rPr>
              <w:t>N.34.</w:t>
            </w:r>
          </w:p>
        </w:tc>
        <w:tc>
          <w:tcPr>
            <w:tcW w:w="3411" w:type="pct"/>
          </w:tcPr>
          <w:p w14:paraId="4CC133FB" w14:textId="1AB5D87E" w:rsidR="007F275F" w:rsidRPr="0024215D" w:rsidRDefault="00CD4ADD" w:rsidP="000920C8">
            <w:pPr>
              <w:spacing w:after="0" w:line="240" w:lineRule="atLeast"/>
              <w:jc w:val="both"/>
              <w:rPr>
                <w:rFonts w:cstheme="minorHAnsi"/>
                <w:lang w:val="en-GB"/>
              </w:rPr>
            </w:pPr>
            <w:r w:rsidRPr="0024215D">
              <w:rPr>
                <w:rFonts w:cstheme="minorHAnsi"/>
                <w:lang w:val="en-GB" w:bidi="en-GB"/>
              </w:rPr>
              <w:t xml:space="preserve">The </w:t>
            </w:r>
            <w:r w:rsidR="00B155AA">
              <w:rPr>
                <w:rFonts w:cstheme="minorHAnsi"/>
                <w:lang w:val="en-GB" w:bidi="en-GB"/>
              </w:rPr>
              <w:t>Service Provider</w:t>
            </w:r>
            <w:r w:rsidR="007F275F" w:rsidRPr="0024215D">
              <w:rPr>
                <w:rFonts w:cstheme="minorHAnsi"/>
                <w:lang w:val="en-GB" w:bidi="en-GB"/>
              </w:rPr>
              <w:t xml:space="preserve"> must successfully realize before full implementation test of the </w:t>
            </w:r>
            <w:r w:rsidRPr="0024215D">
              <w:rPr>
                <w:rFonts w:cstheme="minorHAnsi"/>
                <w:lang w:val="en-GB" w:bidi="en-GB"/>
              </w:rPr>
              <w:t>Registry</w:t>
            </w:r>
            <w:r w:rsidR="007F275F" w:rsidRPr="0024215D">
              <w:rPr>
                <w:rFonts w:cstheme="minorHAnsi"/>
                <w:lang w:val="en-GB" w:bidi="en-GB"/>
              </w:rPr>
              <w:t xml:space="preserve"> in accordance with step 3, part “(v) Test the Registry Software” of </w:t>
            </w:r>
            <w:r w:rsidR="007F275F" w:rsidRPr="0024215D">
              <w:rPr>
                <w:rFonts w:cstheme="minorHAnsi"/>
              </w:rPr>
              <w:t xml:space="preserve"> “</w:t>
            </w:r>
            <w:r w:rsidR="007F275F" w:rsidRPr="0024215D">
              <w:rPr>
                <w:rFonts w:cstheme="minorHAnsi"/>
                <w:lang w:val="en-GB" w:bidi="en-GB"/>
              </w:rPr>
              <w:t>Joining the AIB</w:t>
            </w:r>
            <w:r w:rsidR="007F275F" w:rsidRPr="0024215D">
              <w:rPr>
                <w:rFonts w:cstheme="minorHAnsi"/>
                <w:lang w:val="en-GB"/>
              </w:rPr>
              <w:t xml:space="preserve">” document (available:  </w:t>
            </w:r>
            <w:r w:rsidR="00252F0A">
              <w:t xml:space="preserve"> </w:t>
            </w:r>
            <w:hyperlink r:id="rId23" w:history="1">
              <w:r w:rsidR="00252F0A">
                <w:rPr>
                  <w:rStyle w:val="Hyperlink"/>
                </w:rPr>
                <w:t>AIB-2023- AIB JoiningBrochure.pdf</w:t>
              </w:r>
            </w:hyperlink>
            <w:r w:rsidR="00252F0A" w:rsidRPr="0024215D">
              <w:rPr>
                <w:rFonts w:cstheme="minorHAnsi"/>
                <w:lang w:val="en-GB"/>
              </w:rPr>
              <w:t xml:space="preserve"> </w:t>
            </w:r>
            <w:r w:rsidR="007F275F" w:rsidRPr="0024215D">
              <w:rPr>
                <w:rFonts w:cstheme="minorHAnsi"/>
                <w:lang w:val="en-GB"/>
              </w:rPr>
              <w:t xml:space="preserve"> </w:t>
            </w:r>
            <w:r w:rsidR="00C42F0B" w:rsidRPr="0024215D">
              <w:rPr>
                <w:rFonts w:cstheme="minorHAnsi"/>
                <w:lang w:val="en-GB"/>
              </w:rPr>
              <w:t>and ERGaR hub</w:t>
            </w:r>
            <w:r w:rsidR="007D494E">
              <w:rPr>
                <w:rFonts w:cstheme="minorHAnsi"/>
                <w:lang w:val="en-GB"/>
              </w:rPr>
              <w:t xml:space="preserve"> (</w:t>
            </w:r>
            <w:r w:rsidR="007D494E">
              <w:t xml:space="preserve"> </w:t>
            </w:r>
            <w:hyperlink r:id="rId24" w:history="1">
              <w:r w:rsidR="007D494E">
                <w:rPr>
                  <w:rStyle w:val="Hyperlink"/>
                </w:rPr>
                <w:t>CoO Scheme - ERGaR</w:t>
              </w:r>
            </w:hyperlink>
            <w:r w:rsidR="007D494E">
              <w:t>)</w:t>
            </w:r>
            <w:r w:rsidR="00C42F0B" w:rsidRPr="0024215D">
              <w:rPr>
                <w:rFonts w:cstheme="minorHAnsi"/>
                <w:lang w:val="en-GB"/>
              </w:rPr>
              <w:t>.</w:t>
            </w:r>
            <w:r w:rsidR="007F275F" w:rsidRPr="0024215D">
              <w:rPr>
                <w:rFonts w:cstheme="minorHAnsi"/>
                <w:lang w:val="en-GB"/>
              </w:rPr>
              <w:t xml:space="preserve"> </w:t>
            </w:r>
          </w:p>
        </w:tc>
        <w:tc>
          <w:tcPr>
            <w:tcW w:w="728" w:type="pct"/>
          </w:tcPr>
          <w:p w14:paraId="2AF3F961" w14:textId="77777777" w:rsidR="007F275F" w:rsidRPr="0024215D" w:rsidRDefault="007F275F" w:rsidP="00385EA9">
            <w:pPr>
              <w:spacing w:after="0" w:line="240" w:lineRule="atLeast"/>
              <w:jc w:val="center"/>
              <w:rPr>
                <w:rFonts w:cstheme="minorHAnsi"/>
                <w:lang w:val="en-GB"/>
              </w:rPr>
            </w:pPr>
            <w:r w:rsidRPr="0024215D">
              <w:rPr>
                <w:rFonts w:cstheme="minorHAnsi"/>
                <w:lang w:val="en-GB"/>
              </w:rPr>
              <w:t>M</w:t>
            </w:r>
          </w:p>
        </w:tc>
      </w:tr>
    </w:tbl>
    <w:p w14:paraId="7696515E" w14:textId="203344B1" w:rsidR="006D44B2" w:rsidRPr="000920C8" w:rsidRDefault="006D44B2" w:rsidP="00CE5F23">
      <w:pPr>
        <w:pStyle w:val="Heading3"/>
        <w:numPr>
          <w:ilvl w:val="2"/>
          <w:numId w:val="1"/>
        </w:numPr>
        <w:spacing w:before="240" w:after="240" w:line="240" w:lineRule="auto"/>
        <w:ind w:left="2160" w:hanging="360"/>
        <w:rPr>
          <w:rFonts w:asciiTheme="minorHAnsi" w:hAnsiTheme="minorHAnsi" w:cstheme="minorHAnsi"/>
          <w:bCs/>
          <w:color w:val="auto"/>
          <w:sz w:val="22"/>
          <w:szCs w:val="22"/>
          <w:lang w:val="en-GB" w:bidi="en-GB"/>
        </w:rPr>
      </w:pPr>
      <w:bookmarkStart w:id="9" w:name="_Toc33440509"/>
      <w:r w:rsidRPr="000920C8">
        <w:rPr>
          <w:rFonts w:asciiTheme="minorHAnsi" w:hAnsiTheme="minorHAnsi" w:cstheme="minorHAnsi"/>
          <w:bCs/>
          <w:color w:val="auto"/>
          <w:sz w:val="22"/>
          <w:szCs w:val="22"/>
          <w:lang w:val="en-GB" w:bidi="en-GB"/>
        </w:rPr>
        <w:t>Requireme</w:t>
      </w:r>
      <w:r w:rsidR="000920C8" w:rsidRPr="000920C8">
        <w:rPr>
          <w:rFonts w:asciiTheme="minorHAnsi" w:hAnsiTheme="minorHAnsi" w:cstheme="minorHAnsi"/>
          <w:bCs/>
          <w:color w:val="auto"/>
          <w:sz w:val="22"/>
          <w:szCs w:val="22"/>
          <w:lang w:val="en-GB" w:bidi="en-GB"/>
        </w:rPr>
        <w:t>n</w:t>
      </w:r>
      <w:r w:rsidRPr="000920C8">
        <w:rPr>
          <w:rFonts w:asciiTheme="minorHAnsi" w:hAnsiTheme="minorHAnsi" w:cstheme="minorHAnsi"/>
          <w:bCs/>
          <w:color w:val="auto"/>
          <w:sz w:val="22"/>
          <w:szCs w:val="22"/>
          <w:lang w:val="en-GB" w:bidi="en-GB"/>
        </w:rPr>
        <w:t>ts for role and user management</w:t>
      </w:r>
      <w:bookmarkEnd w:id="9"/>
    </w:p>
    <w:tbl>
      <w:tblPr>
        <w:tblpPr w:leftFromText="180" w:rightFromText="180" w:vertAnchor="text" w:horzAnchor="margin" w:tblpXSpec="center" w:tblpY="613"/>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E0" w:firstRow="1" w:lastRow="1" w:firstColumn="1" w:lastColumn="0" w:noHBand="0" w:noVBand="1"/>
      </w:tblPr>
      <w:tblGrid>
        <w:gridCol w:w="1379"/>
        <w:gridCol w:w="6886"/>
        <w:gridCol w:w="1517"/>
      </w:tblGrid>
      <w:tr w:rsidR="003A60D6" w:rsidRPr="0024215D" w14:paraId="42D808E4" w14:textId="77777777" w:rsidTr="00AE4977">
        <w:trPr>
          <w:jc w:val="center"/>
        </w:trPr>
        <w:tc>
          <w:tcPr>
            <w:tcW w:w="635" w:type="pct"/>
          </w:tcPr>
          <w:p w14:paraId="7FBC709D" w14:textId="77777777" w:rsidR="006D44B2" w:rsidRPr="0024215D" w:rsidRDefault="006D44B2" w:rsidP="00395359">
            <w:pPr>
              <w:spacing w:after="0" w:line="240" w:lineRule="atLeast"/>
              <w:jc w:val="center"/>
              <w:rPr>
                <w:rFonts w:cstheme="minorHAnsi"/>
                <w:lang w:val="en-GB"/>
              </w:rPr>
            </w:pPr>
            <w:r w:rsidRPr="0024215D">
              <w:rPr>
                <w:rFonts w:cstheme="minorHAnsi"/>
                <w:lang w:val="en-GB" w:bidi="en-GB"/>
              </w:rPr>
              <w:t>Requirement ID</w:t>
            </w:r>
          </w:p>
        </w:tc>
        <w:tc>
          <w:tcPr>
            <w:tcW w:w="3555" w:type="pct"/>
          </w:tcPr>
          <w:p w14:paraId="7B3945C5" w14:textId="77777777" w:rsidR="006D44B2" w:rsidRPr="0024215D" w:rsidRDefault="006D44B2" w:rsidP="00395359">
            <w:pPr>
              <w:spacing w:after="0" w:line="240" w:lineRule="atLeast"/>
              <w:jc w:val="center"/>
              <w:rPr>
                <w:rFonts w:cstheme="minorHAnsi"/>
                <w:lang w:val="en-GB"/>
              </w:rPr>
            </w:pPr>
            <w:r w:rsidRPr="0024215D">
              <w:rPr>
                <w:rFonts w:cstheme="minorHAnsi"/>
                <w:lang w:val="en-GB" w:bidi="en-GB"/>
              </w:rPr>
              <w:t>Description of requirement</w:t>
            </w:r>
          </w:p>
        </w:tc>
        <w:tc>
          <w:tcPr>
            <w:tcW w:w="810" w:type="pct"/>
          </w:tcPr>
          <w:p w14:paraId="5F3697D1" w14:textId="77777777" w:rsidR="006D44B2" w:rsidRPr="0024215D" w:rsidRDefault="006D44B2" w:rsidP="00395359">
            <w:pPr>
              <w:spacing w:after="0" w:line="240" w:lineRule="atLeast"/>
              <w:jc w:val="center"/>
              <w:rPr>
                <w:rFonts w:cstheme="minorHAnsi"/>
                <w:lang w:val="en-GB" w:bidi="en-GB"/>
              </w:rPr>
            </w:pPr>
            <w:r w:rsidRPr="0024215D">
              <w:rPr>
                <w:rFonts w:cstheme="minorHAnsi"/>
                <w:lang w:val="en-GB" w:bidi="en-GB"/>
              </w:rPr>
              <w:t>Mandatory/</w:t>
            </w:r>
          </w:p>
          <w:p w14:paraId="4C6B1381" w14:textId="77777777" w:rsidR="006D44B2" w:rsidRPr="0024215D" w:rsidRDefault="006D44B2" w:rsidP="00395359">
            <w:pPr>
              <w:spacing w:after="0" w:line="240" w:lineRule="atLeast"/>
              <w:jc w:val="center"/>
              <w:rPr>
                <w:rFonts w:cstheme="minorHAnsi"/>
                <w:lang w:val="en-GB" w:bidi="en-GB"/>
              </w:rPr>
            </w:pPr>
            <w:r w:rsidRPr="0024215D">
              <w:rPr>
                <w:rFonts w:cstheme="minorHAnsi"/>
                <w:lang w:val="en-GB" w:bidi="en-GB"/>
              </w:rPr>
              <w:t>Optional</w:t>
            </w:r>
          </w:p>
        </w:tc>
      </w:tr>
      <w:tr w:rsidR="003A60D6" w:rsidRPr="0024215D" w14:paraId="2BB30104" w14:textId="77777777" w:rsidTr="00AE4977">
        <w:trPr>
          <w:jc w:val="center"/>
        </w:trPr>
        <w:tc>
          <w:tcPr>
            <w:tcW w:w="635" w:type="pct"/>
          </w:tcPr>
          <w:p w14:paraId="74D9E22D" w14:textId="2C691957" w:rsidR="006D44B2" w:rsidRPr="0024215D" w:rsidRDefault="003A60D6" w:rsidP="00AE4977">
            <w:pPr>
              <w:pStyle w:val="ListParagraph"/>
              <w:spacing w:after="0" w:line="240" w:lineRule="atLeast"/>
              <w:ind w:left="29"/>
              <w:contextualSpacing w:val="0"/>
              <w:rPr>
                <w:rFonts w:cstheme="minorHAnsi"/>
                <w:lang w:val="en-GB"/>
              </w:rPr>
            </w:pPr>
            <w:r>
              <w:rPr>
                <w:rFonts w:cstheme="minorHAnsi"/>
                <w:lang w:val="en-GB"/>
              </w:rPr>
              <w:t>N.35.</w:t>
            </w:r>
          </w:p>
        </w:tc>
        <w:tc>
          <w:tcPr>
            <w:tcW w:w="3555" w:type="pct"/>
          </w:tcPr>
          <w:p w14:paraId="65C6BFE6" w14:textId="03AEEF1D" w:rsidR="006D44B2" w:rsidRPr="0024215D" w:rsidRDefault="006D44B2" w:rsidP="00395359">
            <w:pPr>
              <w:spacing w:after="0"/>
              <w:jc w:val="both"/>
              <w:rPr>
                <w:rFonts w:cstheme="minorHAnsi"/>
                <w:lang w:val="en-GB"/>
              </w:rPr>
            </w:pPr>
            <w:r w:rsidRPr="0024215D">
              <w:rPr>
                <w:rFonts w:cstheme="minorHAnsi"/>
                <w:lang w:val="en-GB"/>
              </w:rPr>
              <w:t xml:space="preserve">The </w:t>
            </w:r>
            <w:r w:rsidR="00925C29">
              <w:rPr>
                <w:rFonts w:cstheme="minorHAnsi"/>
                <w:lang w:val="en-GB"/>
              </w:rPr>
              <w:t xml:space="preserve">Registry </w:t>
            </w:r>
            <w:r w:rsidRPr="0024215D">
              <w:rPr>
                <w:rFonts w:cstheme="minorHAnsi"/>
                <w:lang w:val="en-GB"/>
              </w:rPr>
              <w:t>must provide role based access control for Issuing Body and Account Holders.</w:t>
            </w:r>
          </w:p>
          <w:p w14:paraId="268F564C" w14:textId="1A456DF2" w:rsidR="006D44B2" w:rsidRPr="0024215D" w:rsidRDefault="006D44B2" w:rsidP="000920C8">
            <w:pPr>
              <w:spacing w:line="240" w:lineRule="atLeast"/>
              <w:ind w:right="142" w:hanging="15"/>
              <w:jc w:val="both"/>
              <w:rPr>
                <w:rFonts w:cstheme="minorHAnsi"/>
                <w:lang w:val="en-GB"/>
              </w:rPr>
            </w:pPr>
            <w:r w:rsidRPr="0024215D">
              <w:rPr>
                <w:rFonts w:cstheme="minorHAnsi"/>
                <w:lang w:val="en-GB"/>
              </w:rPr>
              <w:t xml:space="preserve">The </w:t>
            </w:r>
            <w:r w:rsidR="007E4AB9" w:rsidRPr="0024215D">
              <w:rPr>
                <w:rFonts w:cstheme="minorHAnsi"/>
                <w:lang w:val="en-GB"/>
              </w:rPr>
              <w:t>Registry</w:t>
            </w:r>
            <w:r w:rsidRPr="0024215D">
              <w:rPr>
                <w:rFonts w:cstheme="minorHAnsi"/>
                <w:lang w:val="en-GB"/>
              </w:rPr>
              <w:t xml:space="preserve"> shall allow (but not limited to) the following GO scheme processes to be done online:</w:t>
            </w:r>
          </w:p>
          <w:p w14:paraId="63EE5F6C" w14:textId="1563F6AC" w:rsidR="006D44B2" w:rsidRPr="0024215D" w:rsidRDefault="006D44B2" w:rsidP="00CE5F23">
            <w:pPr>
              <w:pStyle w:val="ListParagraph"/>
              <w:numPr>
                <w:ilvl w:val="0"/>
                <w:numId w:val="17"/>
              </w:numPr>
              <w:spacing w:after="0" w:line="240" w:lineRule="atLeast"/>
              <w:ind w:left="411" w:right="142"/>
              <w:jc w:val="both"/>
              <w:rPr>
                <w:rFonts w:cstheme="minorHAnsi"/>
                <w:lang w:val="en-GB"/>
              </w:rPr>
            </w:pPr>
            <w:r w:rsidRPr="0024215D">
              <w:rPr>
                <w:rFonts w:cstheme="minorHAnsi"/>
                <w:lang w:val="en-GB"/>
              </w:rPr>
              <w:t xml:space="preserve">Registration of </w:t>
            </w:r>
            <w:r w:rsidR="00D153FA">
              <w:rPr>
                <w:rFonts w:cstheme="minorHAnsi"/>
                <w:lang w:val="en-GB"/>
              </w:rPr>
              <w:t>A</w:t>
            </w:r>
            <w:r w:rsidR="00270ECC" w:rsidRPr="0024215D">
              <w:rPr>
                <w:rFonts w:cstheme="minorHAnsi"/>
                <w:lang w:val="en-GB"/>
              </w:rPr>
              <w:t xml:space="preserve">ccount holders, </w:t>
            </w:r>
            <w:r w:rsidRPr="0024215D">
              <w:rPr>
                <w:rFonts w:cstheme="minorHAnsi"/>
                <w:lang w:val="en-GB"/>
              </w:rPr>
              <w:t>create new users;</w:t>
            </w:r>
          </w:p>
          <w:p w14:paraId="4ACFACD1" w14:textId="01B349FF" w:rsidR="006D44B2" w:rsidRPr="0024215D" w:rsidRDefault="006D44B2" w:rsidP="00CE5F23">
            <w:pPr>
              <w:pStyle w:val="ListParagraph"/>
              <w:numPr>
                <w:ilvl w:val="0"/>
                <w:numId w:val="17"/>
              </w:numPr>
              <w:spacing w:after="0" w:line="240" w:lineRule="atLeast"/>
              <w:ind w:left="411" w:right="142"/>
              <w:jc w:val="both"/>
              <w:rPr>
                <w:rFonts w:cstheme="minorHAnsi"/>
                <w:lang w:val="en-GB"/>
              </w:rPr>
            </w:pPr>
            <w:r w:rsidRPr="0024215D">
              <w:rPr>
                <w:rFonts w:cstheme="minorHAnsi"/>
                <w:lang w:val="en-GB"/>
              </w:rPr>
              <w:t xml:space="preserve">Issuing GO (to be performed by user role </w:t>
            </w:r>
            <w:r w:rsidR="007E4AB9" w:rsidRPr="0024215D">
              <w:rPr>
                <w:rFonts w:cstheme="minorHAnsi"/>
                <w:lang w:val="en-GB"/>
              </w:rPr>
              <w:t>Issuing body)</w:t>
            </w:r>
            <w:r w:rsidRPr="0024215D">
              <w:rPr>
                <w:rFonts w:cstheme="minorHAnsi"/>
                <w:lang w:val="en-GB"/>
              </w:rPr>
              <w:t>;</w:t>
            </w:r>
          </w:p>
          <w:p w14:paraId="1C25AE10" w14:textId="36FADEDB" w:rsidR="006D44B2" w:rsidRPr="0024215D" w:rsidRDefault="006D44B2" w:rsidP="00CE5F23">
            <w:pPr>
              <w:pStyle w:val="ListParagraph"/>
              <w:numPr>
                <w:ilvl w:val="0"/>
                <w:numId w:val="17"/>
              </w:numPr>
              <w:spacing w:after="0" w:line="240" w:lineRule="atLeast"/>
              <w:ind w:left="411" w:right="142"/>
              <w:jc w:val="both"/>
              <w:rPr>
                <w:rFonts w:cstheme="minorHAnsi"/>
                <w:lang w:val="en-GB"/>
              </w:rPr>
            </w:pPr>
            <w:r w:rsidRPr="0024215D">
              <w:rPr>
                <w:rFonts w:cstheme="minorHAnsi"/>
                <w:lang w:val="en-GB"/>
              </w:rPr>
              <w:t xml:space="preserve">Auditing of GO (adding information to a certain attribute set onto the GO) (to be performed by the user roles Auditor and </w:t>
            </w:r>
            <w:r w:rsidR="00914921" w:rsidRPr="0024215D">
              <w:rPr>
                <w:rFonts w:cstheme="minorHAnsi"/>
                <w:lang w:val="en-GB"/>
              </w:rPr>
              <w:t>Issuing body</w:t>
            </w:r>
            <w:r w:rsidRPr="0024215D">
              <w:rPr>
                <w:rFonts w:cstheme="minorHAnsi"/>
                <w:lang w:val="en-GB"/>
              </w:rPr>
              <w:t xml:space="preserve">); </w:t>
            </w:r>
          </w:p>
          <w:p w14:paraId="2A7526FB" w14:textId="73CA878A" w:rsidR="00B70D4C" w:rsidRPr="00995718" w:rsidRDefault="006D44B2" w:rsidP="00CE5F23">
            <w:pPr>
              <w:pStyle w:val="ListParagraph"/>
              <w:numPr>
                <w:ilvl w:val="0"/>
                <w:numId w:val="17"/>
              </w:numPr>
              <w:spacing w:after="0" w:line="240" w:lineRule="atLeast"/>
              <w:ind w:left="411" w:right="142"/>
              <w:jc w:val="both"/>
              <w:rPr>
                <w:rFonts w:cstheme="minorHAnsi"/>
                <w:lang w:val="en-GB"/>
              </w:rPr>
            </w:pPr>
            <w:r w:rsidRPr="0024215D">
              <w:rPr>
                <w:rFonts w:cstheme="minorHAnsi"/>
                <w:lang w:val="en-GB"/>
              </w:rPr>
              <w:t>Transferring GO (transfer to another account within the L</w:t>
            </w:r>
            <w:r w:rsidR="005F5D14" w:rsidRPr="0024215D">
              <w:rPr>
                <w:rFonts w:cstheme="minorHAnsi"/>
                <w:lang w:val="en-GB"/>
              </w:rPr>
              <w:t>ithuania’s</w:t>
            </w:r>
            <w:r w:rsidRPr="0024215D">
              <w:rPr>
                <w:rFonts w:cstheme="minorHAnsi"/>
                <w:lang w:val="en-GB"/>
              </w:rPr>
              <w:t xml:space="preserve"> domain</w:t>
            </w:r>
            <w:r w:rsidR="00B70D4C">
              <w:rPr>
                <w:rFonts w:cstheme="minorHAnsi"/>
                <w:lang w:val="en-GB"/>
              </w:rPr>
              <w:t>)</w:t>
            </w:r>
            <w:r w:rsidRPr="0024215D">
              <w:rPr>
                <w:rFonts w:cstheme="minorHAnsi"/>
                <w:lang w:val="en-GB"/>
              </w:rPr>
              <w:t xml:space="preserve">, </w:t>
            </w:r>
            <w:r w:rsidR="00B70D4C" w:rsidRPr="0024215D">
              <w:rPr>
                <w:rFonts w:cstheme="minorHAnsi"/>
                <w:lang w:val="en-GB"/>
              </w:rPr>
              <w:t xml:space="preserve">(to be performed by user roles Producer, Trader, Supplier, </w:t>
            </w:r>
            <w:r w:rsidR="00B70D4C" w:rsidRPr="00995718">
              <w:rPr>
                <w:rFonts w:cstheme="minorHAnsi"/>
                <w:lang w:val="en-GB"/>
              </w:rPr>
              <w:t xml:space="preserve">Other and </w:t>
            </w:r>
            <w:r w:rsidR="00EA763C">
              <w:rPr>
                <w:rFonts w:cstheme="minorHAnsi"/>
                <w:lang w:val="en-GB"/>
              </w:rPr>
              <w:t xml:space="preserve">/ or </w:t>
            </w:r>
            <w:r w:rsidR="00B70D4C" w:rsidRPr="00995718">
              <w:rPr>
                <w:rFonts w:cstheme="minorHAnsi"/>
                <w:lang w:val="en-GB"/>
              </w:rPr>
              <w:t>Issuing body);</w:t>
            </w:r>
          </w:p>
          <w:p w14:paraId="6A97B894" w14:textId="5AB3AE24" w:rsidR="006D44B2" w:rsidRPr="00995718" w:rsidRDefault="006D44B2" w:rsidP="00CE5F23">
            <w:pPr>
              <w:pStyle w:val="ListParagraph"/>
              <w:numPr>
                <w:ilvl w:val="0"/>
                <w:numId w:val="17"/>
              </w:numPr>
              <w:spacing w:after="0" w:line="240" w:lineRule="atLeast"/>
              <w:ind w:left="411" w:right="142"/>
              <w:jc w:val="both"/>
              <w:rPr>
                <w:rFonts w:cstheme="minorHAnsi"/>
                <w:lang w:val="en-GB"/>
              </w:rPr>
            </w:pPr>
            <w:r w:rsidRPr="00995718">
              <w:rPr>
                <w:rFonts w:cstheme="minorHAnsi"/>
                <w:lang w:val="en-GB"/>
              </w:rPr>
              <w:t>Import</w:t>
            </w:r>
            <w:r w:rsidR="00995718">
              <w:rPr>
                <w:rFonts w:cstheme="minorHAnsi"/>
                <w:lang w:val="en-GB"/>
              </w:rPr>
              <w:t xml:space="preserve"> </w:t>
            </w:r>
            <w:r w:rsidR="00AE4977">
              <w:rPr>
                <w:rFonts w:cstheme="minorHAnsi"/>
                <w:lang w:val="en-GB"/>
              </w:rPr>
              <w:t>and</w:t>
            </w:r>
            <w:r w:rsidR="00995718">
              <w:rPr>
                <w:rFonts w:cstheme="minorHAnsi"/>
                <w:lang w:val="en-GB"/>
              </w:rPr>
              <w:t xml:space="preserve"> </w:t>
            </w:r>
            <w:r w:rsidRPr="00995718">
              <w:rPr>
                <w:rFonts w:cstheme="minorHAnsi"/>
                <w:lang w:val="en-GB"/>
              </w:rPr>
              <w:t>export GO</w:t>
            </w:r>
            <w:r w:rsidR="00A069F8" w:rsidRPr="00995718">
              <w:rPr>
                <w:rFonts w:cstheme="minorHAnsi"/>
                <w:lang w:val="en-GB"/>
              </w:rPr>
              <w:t xml:space="preserve"> from / to account outside Lithuania’s </w:t>
            </w:r>
            <w:r w:rsidR="00A26EA2">
              <w:rPr>
                <w:rFonts w:cstheme="minorHAnsi"/>
                <w:lang w:val="en-GB"/>
              </w:rPr>
              <w:t>D</w:t>
            </w:r>
            <w:r w:rsidR="00A069F8" w:rsidRPr="00995718">
              <w:rPr>
                <w:rFonts w:cstheme="minorHAnsi"/>
                <w:lang w:val="en-GB"/>
              </w:rPr>
              <w:t>omain (</w:t>
            </w:r>
            <w:r w:rsidR="00B13C55" w:rsidRPr="00995718">
              <w:rPr>
                <w:rFonts w:cstheme="minorHAnsi"/>
                <w:lang w:val="en-GB"/>
              </w:rPr>
              <w:t>to be performed</w:t>
            </w:r>
            <w:r w:rsidRPr="00995718">
              <w:rPr>
                <w:rFonts w:cstheme="minorHAnsi"/>
                <w:lang w:val="en-GB"/>
              </w:rPr>
              <w:t xml:space="preserve"> by user role </w:t>
            </w:r>
            <w:r w:rsidR="00C61117" w:rsidRPr="00995718">
              <w:rPr>
                <w:rFonts w:cstheme="minorHAnsi"/>
                <w:lang w:val="en-GB"/>
              </w:rPr>
              <w:t>Issuing body</w:t>
            </w:r>
            <w:r w:rsidRPr="00995718">
              <w:rPr>
                <w:rFonts w:cstheme="minorHAnsi"/>
                <w:lang w:val="en-GB"/>
              </w:rPr>
              <w:t xml:space="preserve">); </w:t>
            </w:r>
          </w:p>
          <w:p w14:paraId="5990F389" w14:textId="543E323C" w:rsidR="006D44B2" w:rsidRPr="0024215D" w:rsidRDefault="006D44B2" w:rsidP="00CE5F23">
            <w:pPr>
              <w:pStyle w:val="ListParagraph"/>
              <w:numPr>
                <w:ilvl w:val="0"/>
                <w:numId w:val="17"/>
              </w:numPr>
              <w:spacing w:after="0" w:line="240" w:lineRule="atLeast"/>
              <w:ind w:left="411" w:right="142"/>
              <w:jc w:val="both"/>
              <w:rPr>
                <w:rFonts w:cstheme="minorHAnsi"/>
                <w:lang w:val="en-GB"/>
              </w:rPr>
            </w:pPr>
            <w:r w:rsidRPr="0024215D">
              <w:rPr>
                <w:rFonts w:cstheme="minorHAnsi"/>
                <w:lang w:val="en-GB"/>
              </w:rPr>
              <w:t xml:space="preserve">Revoking (withdrawing) GO (to be performed by user role </w:t>
            </w:r>
            <w:r w:rsidR="00C61117" w:rsidRPr="0024215D">
              <w:rPr>
                <w:rFonts w:cstheme="minorHAnsi"/>
                <w:lang w:val="en-GB"/>
              </w:rPr>
              <w:t>Issuing body</w:t>
            </w:r>
            <w:r w:rsidRPr="0024215D">
              <w:rPr>
                <w:rFonts w:cstheme="minorHAnsi"/>
                <w:lang w:val="en-GB"/>
              </w:rPr>
              <w:t>);</w:t>
            </w:r>
          </w:p>
          <w:p w14:paraId="28DBAC95" w14:textId="51AC0B35" w:rsidR="006D44B2" w:rsidRPr="0024215D" w:rsidRDefault="006D44B2" w:rsidP="00CE5F23">
            <w:pPr>
              <w:pStyle w:val="ListParagraph"/>
              <w:numPr>
                <w:ilvl w:val="0"/>
                <w:numId w:val="17"/>
              </w:numPr>
              <w:spacing w:after="0" w:line="240" w:lineRule="atLeast"/>
              <w:ind w:left="411" w:right="142"/>
              <w:jc w:val="both"/>
              <w:rPr>
                <w:rFonts w:cstheme="minorHAnsi"/>
                <w:lang w:val="en-GB"/>
              </w:rPr>
            </w:pPr>
            <w:r w:rsidRPr="0024215D">
              <w:rPr>
                <w:rFonts w:cstheme="minorHAnsi"/>
                <w:lang w:val="en-GB"/>
              </w:rPr>
              <w:t xml:space="preserve">Cancelling GO (to be performed by user roles Producer, Trader, Supplier and </w:t>
            </w:r>
            <w:r w:rsidR="001F6590">
              <w:rPr>
                <w:rFonts w:cstheme="minorHAnsi"/>
                <w:lang w:val="en-GB"/>
              </w:rPr>
              <w:t xml:space="preserve">/ or </w:t>
            </w:r>
            <w:r w:rsidR="00FE29FE" w:rsidRPr="0024215D">
              <w:rPr>
                <w:rFonts w:cstheme="minorHAnsi"/>
                <w:lang w:val="en-GB"/>
              </w:rPr>
              <w:t>Issuing body</w:t>
            </w:r>
            <w:r w:rsidRPr="0024215D">
              <w:rPr>
                <w:rFonts w:cstheme="minorHAnsi"/>
                <w:lang w:val="en-GB"/>
              </w:rPr>
              <w:t>);</w:t>
            </w:r>
          </w:p>
          <w:p w14:paraId="0E78937E" w14:textId="77777777" w:rsidR="006D44B2" w:rsidRPr="0024215D" w:rsidRDefault="006D44B2" w:rsidP="00CE5F23">
            <w:pPr>
              <w:pStyle w:val="ListParagraph"/>
              <w:numPr>
                <w:ilvl w:val="0"/>
                <w:numId w:val="17"/>
              </w:numPr>
              <w:spacing w:after="0" w:line="240" w:lineRule="atLeast"/>
              <w:ind w:left="411" w:right="142"/>
              <w:jc w:val="both"/>
              <w:rPr>
                <w:rFonts w:cstheme="minorHAnsi"/>
                <w:lang w:val="en-GB"/>
              </w:rPr>
            </w:pPr>
            <w:r w:rsidRPr="0024215D">
              <w:rPr>
                <w:rFonts w:cstheme="minorHAnsi"/>
                <w:lang w:val="en-GB"/>
              </w:rPr>
              <w:t xml:space="preserve">Issuing of a Cancellation Statement after the event of cancelling a GO; </w:t>
            </w:r>
          </w:p>
          <w:p w14:paraId="42BF0790" w14:textId="04040A16" w:rsidR="006D44B2" w:rsidRPr="0024215D" w:rsidRDefault="006D44B2" w:rsidP="00CE5F23">
            <w:pPr>
              <w:pStyle w:val="ListParagraph"/>
              <w:numPr>
                <w:ilvl w:val="0"/>
                <w:numId w:val="17"/>
              </w:numPr>
              <w:spacing w:after="0" w:line="240" w:lineRule="atLeast"/>
              <w:ind w:left="411" w:right="142"/>
              <w:jc w:val="both"/>
              <w:rPr>
                <w:rFonts w:cstheme="minorHAnsi"/>
                <w:lang w:val="en-GB"/>
              </w:rPr>
            </w:pPr>
            <w:r w:rsidRPr="0024215D">
              <w:rPr>
                <w:rFonts w:cstheme="minorHAnsi"/>
                <w:lang w:val="en-GB"/>
              </w:rPr>
              <w:t xml:space="preserve">Function that allows the extraction of a Cancellation Statement </w:t>
            </w:r>
            <w:r w:rsidR="002332A4" w:rsidRPr="0024215D">
              <w:rPr>
                <w:rFonts w:cstheme="minorHAnsi"/>
                <w:lang w:val="en-GB"/>
              </w:rPr>
              <w:t xml:space="preserve">and other transactions </w:t>
            </w:r>
            <w:r w:rsidRPr="0024215D">
              <w:rPr>
                <w:rFonts w:cstheme="minorHAnsi"/>
                <w:lang w:val="en-GB"/>
              </w:rPr>
              <w:t xml:space="preserve">from the </w:t>
            </w:r>
            <w:r w:rsidR="00FE29FE" w:rsidRPr="0024215D">
              <w:rPr>
                <w:rFonts w:cstheme="minorHAnsi"/>
                <w:lang w:val="en-GB"/>
              </w:rPr>
              <w:t>Registry</w:t>
            </w:r>
            <w:r w:rsidRPr="0024215D">
              <w:rPr>
                <w:rFonts w:cstheme="minorHAnsi"/>
                <w:lang w:val="en-GB"/>
              </w:rPr>
              <w:t>’s database</w:t>
            </w:r>
            <w:r w:rsidR="00FE29FE" w:rsidRPr="0024215D">
              <w:rPr>
                <w:rFonts w:cstheme="minorHAnsi"/>
                <w:lang w:val="en-GB"/>
              </w:rPr>
              <w:t>;</w:t>
            </w:r>
          </w:p>
          <w:p w14:paraId="35920165" w14:textId="77777777" w:rsidR="006D44B2" w:rsidRPr="0024215D" w:rsidRDefault="006D44B2" w:rsidP="00CE5F23">
            <w:pPr>
              <w:pStyle w:val="ListParagraph"/>
              <w:numPr>
                <w:ilvl w:val="0"/>
                <w:numId w:val="17"/>
              </w:numPr>
              <w:spacing w:after="0" w:line="240" w:lineRule="atLeast"/>
              <w:ind w:left="411" w:right="142"/>
              <w:jc w:val="both"/>
              <w:rPr>
                <w:rFonts w:cstheme="minorHAnsi"/>
                <w:lang w:val="en-GB"/>
              </w:rPr>
            </w:pPr>
            <w:r w:rsidRPr="0024215D">
              <w:rPr>
                <w:rFonts w:cstheme="minorHAnsi"/>
                <w:lang w:val="en-GB"/>
              </w:rPr>
              <w:t xml:space="preserve">Reporting and statistics; </w:t>
            </w:r>
          </w:p>
          <w:p w14:paraId="3D4C509D" w14:textId="03E8BE50" w:rsidR="006D44B2" w:rsidRPr="0024215D" w:rsidRDefault="006D44B2" w:rsidP="00CE5F23">
            <w:pPr>
              <w:pStyle w:val="ListParagraph"/>
              <w:numPr>
                <w:ilvl w:val="0"/>
                <w:numId w:val="17"/>
              </w:numPr>
              <w:spacing w:after="0" w:line="240" w:lineRule="atLeast"/>
              <w:ind w:left="411" w:right="142"/>
              <w:jc w:val="both"/>
              <w:rPr>
                <w:rFonts w:cstheme="minorHAnsi"/>
                <w:lang w:val="en-GB"/>
              </w:rPr>
            </w:pPr>
            <w:r w:rsidRPr="0024215D">
              <w:rPr>
                <w:rFonts w:cstheme="minorHAnsi"/>
                <w:lang w:val="en-GB"/>
              </w:rPr>
              <w:t xml:space="preserve">Monitoring and logging: operation log, communication log, view of active users (available for </w:t>
            </w:r>
            <w:r w:rsidR="00573FB0" w:rsidRPr="0024215D">
              <w:rPr>
                <w:rFonts w:cstheme="minorHAnsi"/>
                <w:lang w:val="en-GB"/>
              </w:rPr>
              <w:t>Issuing body</w:t>
            </w:r>
            <w:r w:rsidRPr="0024215D">
              <w:rPr>
                <w:rFonts w:cstheme="minorHAnsi"/>
                <w:lang w:val="en-GB"/>
              </w:rPr>
              <w:t xml:space="preserve"> only).</w:t>
            </w:r>
          </w:p>
          <w:p w14:paraId="069D07AC" w14:textId="6A112C75" w:rsidR="006D44B2" w:rsidRPr="0024215D" w:rsidRDefault="006D44B2" w:rsidP="00395359">
            <w:pPr>
              <w:spacing w:line="240" w:lineRule="atLeast"/>
              <w:ind w:right="142"/>
              <w:jc w:val="both"/>
              <w:rPr>
                <w:rFonts w:cstheme="minorHAnsi"/>
                <w:lang w:val="en-GB"/>
              </w:rPr>
            </w:pPr>
            <w:r w:rsidRPr="0024215D">
              <w:rPr>
                <w:rFonts w:cstheme="minorHAnsi"/>
                <w:lang w:val="en-GB"/>
              </w:rPr>
              <w:t xml:space="preserve">The </w:t>
            </w:r>
            <w:r w:rsidR="00573FB0" w:rsidRPr="0024215D">
              <w:rPr>
                <w:rFonts w:cstheme="minorHAnsi"/>
                <w:lang w:val="en-GB"/>
              </w:rPr>
              <w:t>Registry</w:t>
            </w:r>
            <w:r w:rsidRPr="0024215D">
              <w:rPr>
                <w:rFonts w:cstheme="minorHAnsi"/>
                <w:lang w:val="en-GB"/>
              </w:rPr>
              <w:t xml:space="preserve"> should also allow:</w:t>
            </w:r>
          </w:p>
          <w:p w14:paraId="513BF320" w14:textId="3F86CD97" w:rsidR="006D44B2" w:rsidRPr="0024215D" w:rsidRDefault="006D44B2" w:rsidP="00CE5F23">
            <w:pPr>
              <w:pStyle w:val="ListParagraph"/>
              <w:numPr>
                <w:ilvl w:val="0"/>
                <w:numId w:val="18"/>
              </w:numPr>
              <w:spacing w:after="0" w:line="240" w:lineRule="atLeast"/>
              <w:ind w:left="269" w:right="142" w:hanging="269"/>
              <w:jc w:val="both"/>
              <w:rPr>
                <w:rFonts w:cstheme="minorHAnsi"/>
                <w:lang w:val="en-GB"/>
              </w:rPr>
            </w:pPr>
            <w:r w:rsidRPr="0024215D">
              <w:rPr>
                <w:rFonts w:cstheme="minorHAnsi"/>
                <w:lang w:val="en-GB"/>
              </w:rPr>
              <w:t xml:space="preserve">Metered data (provided by </w:t>
            </w:r>
            <w:r w:rsidR="00715467">
              <w:rPr>
                <w:rFonts w:cstheme="minorHAnsi"/>
                <w:lang w:val="en-GB"/>
              </w:rPr>
              <w:t>P</w:t>
            </w:r>
            <w:r w:rsidRPr="0024215D">
              <w:rPr>
                <w:rFonts w:cstheme="minorHAnsi"/>
                <w:lang w:val="en-GB"/>
              </w:rPr>
              <w:t xml:space="preserve">articipants or </w:t>
            </w:r>
            <w:r w:rsidR="00715467">
              <w:rPr>
                <w:rFonts w:cstheme="minorHAnsi"/>
                <w:lang w:val="en-GB"/>
              </w:rPr>
              <w:t>M</w:t>
            </w:r>
            <w:r w:rsidRPr="0024215D">
              <w:rPr>
                <w:rFonts w:cstheme="minorHAnsi"/>
                <w:lang w:val="en-GB"/>
              </w:rPr>
              <w:t xml:space="preserve">eter data </w:t>
            </w:r>
            <w:r w:rsidR="002A2B56">
              <w:rPr>
                <w:rFonts w:cstheme="minorHAnsi"/>
                <w:lang w:val="en-GB"/>
              </w:rPr>
              <w:t>provider</w:t>
            </w:r>
            <w:r w:rsidRPr="0024215D">
              <w:rPr>
                <w:rFonts w:cstheme="minorHAnsi"/>
                <w:lang w:val="en-GB"/>
              </w:rPr>
              <w:t xml:space="preserve">s authorised by </w:t>
            </w:r>
            <w:r w:rsidR="002332A4" w:rsidRPr="0024215D">
              <w:rPr>
                <w:rFonts w:cstheme="minorHAnsi"/>
                <w:lang w:val="en-GB"/>
              </w:rPr>
              <w:t>Amber Grid</w:t>
            </w:r>
            <w:r w:rsidRPr="0024215D">
              <w:rPr>
                <w:rFonts w:cstheme="minorHAnsi"/>
                <w:lang w:val="en-GB"/>
              </w:rPr>
              <w:t xml:space="preserve"> or by </w:t>
            </w:r>
            <w:r w:rsidR="002332A4" w:rsidRPr="0024215D">
              <w:rPr>
                <w:rFonts w:cstheme="minorHAnsi"/>
                <w:lang w:val="en-GB"/>
              </w:rPr>
              <w:t>Amber Grid</w:t>
            </w:r>
            <w:r w:rsidRPr="0024215D">
              <w:rPr>
                <w:rFonts w:cstheme="minorHAnsi"/>
                <w:lang w:val="en-GB"/>
              </w:rPr>
              <w:t xml:space="preserve"> itself) to be uploaded to the </w:t>
            </w:r>
            <w:r w:rsidR="00043156" w:rsidRPr="0024215D">
              <w:rPr>
                <w:rFonts w:cstheme="minorHAnsi"/>
                <w:lang w:val="en-GB"/>
              </w:rPr>
              <w:t>Registry</w:t>
            </w:r>
            <w:r w:rsidRPr="0024215D">
              <w:rPr>
                <w:rFonts w:cstheme="minorHAnsi"/>
                <w:lang w:val="en-GB"/>
              </w:rPr>
              <w:t xml:space="preserve"> and assigned to the </w:t>
            </w:r>
            <w:r w:rsidR="00B13C55">
              <w:rPr>
                <w:rFonts w:cstheme="minorHAnsi"/>
                <w:lang w:val="en-GB"/>
              </w:rPr>
              <w:t>P</w:t>
            </w:r>
            <w:r w:rsidRPr="0024215D">
              <w:rPr>
                <w:rFonts w:cstheme="minorHAnsi"/>
                <w:lang w:val="en-GB"/>
              </w:rPr>
              <w:t>articipant’s account</w:t>
            </w:r>
            <w:r w:rsidR="00E00600">
              <w:rPr>
                <w:rFonts w:cstheme="minorHAnsi"/>
                <w:lang w:val="en-GB"/>
              </w:rPr>
              <w:t>;</w:t>
            </w:r>
          </w:p>
          <w:p w14:paraId="03EB01D3" w14:textId="64B4C602" w:rsidR="006D44B2" w:rsidRPr="0024215D" w:rsidRDefault="006D44B2" w:rsidP="00CE5F23">
            <w:pPr>
              <w:pStyle w:val="ListParagraph"/>
              <w:numPr>
                <w:ilvl w:val="0"/>
                <w:numId w:val="18"/>
              </w:numPr>
              <w:spacing w:after="0" w:line="240" w:lineRule="atLeast"/>
              <w:ind w:left="269" w:right="142" w:hanging="269"/>
              <w:jc w:val="both"/>
              <w:rPr>
                <w:rFonts w:cstheme="minorHAnsi"/>
                <w:lang w:val="en-GB"/>
              </w:rPr>
            </w:pPr>
            <w:r w:rsidRPr="0024215D">
              <w:rPr>
                <w:rFonts w:cstheme="minorHAnsi"/>
                <w:lang w:val="en-GB"/>
              </w:rPr>
              <w:t xml:space="preserve">The </w:t>
            </w:r>
            <w:r w:rsidR="00925C29">
              <w:rPr>
                <w:rFonts w:cstheme="minorHAnsi"/>
                <w:lang w:val="en-GB"/>
              </w:rPr>
              <w:t xml:space="preserve">Registry </w:t>
            </w:r>
            <w:r w:rsidRPr="0024215D">
              <w:rPr>
                <w:rFonts w:cstheme="minorHAnsi"/>
                <w:lang w:val="en-GB"/>
              </w:rPr>
              <w:t>must ensure that GO shall be of the standard size of 1 MWh. No more than one GO shall be issued in respect of each unit of energy produced;</w:t>
            </w:r>
          </w:p>
          <w:p w14:paraId="5E08F425" w14:textId="7EBF24EE" w:rsidR="006D44B2" w:rsidRPr="0024215D" w:rsidRDefault="006D44B2" w:rsidP="00CE5F23">
            <w:pPr>
              <w:pStyle w:val="ListParagraph"/>
              <w:numPr>
                <w:ilvl w:val="0"/>
                <w:numId w:val="18"/>
              </w:numPr>
              <w:spacing w:after="0" w:line="240" w:lineRule="atLeast"/>
              <w:ind w:left="269" w:right="142" w:hanging="269"/>
              <w:jc w:val="both"/>
              <w:rPr>
                <w:rFonts w:cstheme="minorHAnsi"/>
                <w:lang w:val="en-GB"/>
              </w:rPr>
            </w:pPr>
            <w:r w:rsidRPr="0024215D">
              <w:rPr>
                <w:rFonts w:cstheme="minorHAnsi"/>
                <w:lang w:val="en-GB"/>
              </w:rPr>
              <w:t>Issuing body to generate reports on issued, transferred, exported, imported, cancelled GO</w:t>
            </w:r>
            <w:r w:rsidR="00B3306B" w:rsidRPr="0024215D">
              <w:rPr>
                <w:rFonts w:cstheme="minorHAnsi"/>
                <w:lang w:val="en-GB"/>
              </w:rPr>
              <w:t>s</w:t>
            </w:r>
            <w:r w:rsidRPr="0024215D">
              <w:rPr>
                <w:rFonts w:cstheme="minorHAnsi"/>
                <w:lang w:val="en-GB"/>
              </w:rPr>
              <w:t xml:space="preserve"> during the specified period and/or </w:t>
            </w:r>
            <w:r w:rsidR="00B3306B" w:rsidRPr="0024215D">
              <w:rPr>
                <w:rFonts w:cstheme="minorHAnsi"/>
                <w:lang w:val="en-GB"/>
              </w:rPr>
              <w:t>by Account holders</w:t>
            </w:r>
            <w:r w:rsidRPr="0024215D">
              <w:rPr>
                <w:rFonts w:cstheme="minorHAnsi"/>
                <w:lang w:val="en-GB"/>
              </w:rPr>
              <w:t>.</w:t>
            </w:r>
          </w:p>
        </w:tc>
        <w:tc>
          <w:tcPr>
            <w:tcW w:w="810" w:type="pct"/>
          </w:tcPr>
          <w:p w14:paraId="188B1BB7" w14:textId="77777777" w:rsidR="006D44B2" w:rsidRPr="0024215D" w:rsidRDefault="006D44B2" w:rsidP="00385EA9">
            <w:pPr>
              <w:spacing w:after="0" w:line="240" w:lineRule="atLeast"/>
              <w:jc w:val="center"/>
              <w:rPr>
                <w:rFonts w:cstheme="minorHAnsi"/>
                <w:lang w:val="en-GB" w:bidi="en-GB"/>
              </w:rPr>
            </w:pPr>
            <w:r w:rsidRPr="0024215D">
              <w:rPr>
                <w:rFonts w:cstheme="minorHAnsi"/>
                <w:lang w:val="en-GB"/>
              </w:rPr>
              <w:t>M</w:t>
            </w:r>
          </w:p>
        </w:tc>
      </w:tr>
      <w:tr w:rsidR="003A60D6" w:rsidRPr="0024215D" w14:paraId="5A18B7A5" w14:textId="77777777" w:rsidTr="00AE4977">
        <w:trPr>
          <w:jc w:val="center"/>
        </w:trPr>
        <w:tc>
          <w:tcPr>
            <w:tcW w:w="635" w:type="pct"/>
          </w:tcPr>
          <w:p w14:paraId="0D3ABF83" w14:textId="7136B76B" w:rsidR="006D44B2" w:rsidRPr="0024215D" w:rsidRDefault="00DE7FDD" w:rsidP="00AE4977">
            <w:pPr>
              <w:pStyle w:val="ListParagraph"/>
              <w:spacing w:after="0" w:line="240" w:lineRule="atLeast"/>
              <w:ind w:left="29"/>
              <w:contextualSpacing w:val="0"/>
              <w:rPr>
                <w:rFonts w:cstheme="minorHAnsi"/>
                <w:lang w:val="en-GB"/>
              </w:rPr>
            </w:pPr>
            <w:r>
              <w:rPr>
                <w:rFonts w:cstheme="minorHAnsi"/>
                <w:lang w:val="en-GB"/>
              </w:rPr>
              <w:t>N.3</w:t>
            </w:r>
            <w:r w:rsidR="00AE4977">
              <w:rPr>
                <w:rFonts w:cstheme="minorHAnsi"/>
                <w:lang w:val="en-GB"/>
              </w:rPr>
              <w:t>6</w:t>
            </w:r>
            <w:r>
              <w:rPr>
                <w:rFonts w:cstheme="minorHAnsi"/>
                <w:lang w:val="en-GB"/>
              </w:rPr>
              <w:t>.</w:t>
            </w:r>
          </w:p>
        </w:tc>
        <w:tc>
          <w:tcPr>
            <w:tcW w:w="3555" w:type="pct"/>
          </w:tcPr>
          <w:p w14:paraId="21D1BBE4" w14:textId="0A6ECC3F" w:rsidR="006D44B2" w:rsidRPr="0024215D" w:rsidRDefault="006D44B2" w:rsidP="00395359">
            <w:pPr>
              <w:spacing w:after="0" w:line="240" w:lineRule="atLeast"/>
              <w:jc w:val="both"/>
              <w:rPr>
                <w:rFonts w:cstheme="minorHAnsi"/>
                <w:lang w:val="en-GB"/>
              </w:rPr>
            </w:pPr>
            <w:r w:rsidRPr="0024215D">
              <w:rPr>
                <w:rFonts w:cstheme="minorHAnsi"/>
                <w:lang w:val="en-US"/>
              </w:rPr>
              <w:t xml:space="preserve">The </w:t>
            </w:r>
            <w:r w:rsidR="00B3306B" w:rsidRPr="0024215D">
              <w:rPr>
                <w:rFonts w:cstheme="minorHAnsi"/>
                <w:lang w:val="en-US"/>
              </w:rPr>
              <w:t>Registry</w:t>
            </w:r>
            <w:r w:rsidRPr="0024215D">
              <w:rPr>
                <w:rFonts w:cstheme="minorHAnsi"/>
                <w:lang w:val="en-GB" w:bidi="en-GB"/>
              </w:rPr>
              <w:t xml:space="preserve"> </w:t>
            </w:r>
            <w:r w:rsidRPr="0024215D">
              <w:rPr>
                <w:rFonts w:cstheme="minorHAnsi"/>
                <w:lang w:val="en-US"/>
              </w:rPr>
              <w:t xml:space="preserve">users must be able to access only the functions to which they have </w:t>
            </w:r>
            <w:r w:rsidR="00B3306B" w:rsidRPr="0024215D">
              <w:rPr>
                <w:rFonts w:cstheme="minorHAnsi"/>
                <w:lang w:val="en-US"/>
              </w:rPr>
              <w:t>p</w:t>
            </w:r>
            <w:r w:rsidRPr="0024215D">
              <w:rPr>
                <w:rFonts w:cstheme="minorHAnsi"/>
                <w:lang w:val="en-US"/>
              </w:rPr>
              <w:t>ermissions.</w:t>
            </w:r>
          </w:p>
        </w:tc>
        <w:tc>
          <w:tcPr>
            <w:tcW w:w="810" w:type="pct"/>
          </w:tcPr>
          <w:p w14:paraId="0621CF41" w14:textId="77777777" w:rsidR="006D44B2" w:rsidRPr="0024215D" w:rsidRDefault="006D44B2" w:rsidP="00385EA9">
            <w:pPr>
              <w:spacing w:after="0" w:line="240" w:lineRule="atLeast"/>
              <w:jc w:val="center"/>
              <w:rPr>
                <w:rFonts w:cstheme="minorHAnsi"/>
                <w:lang w:val="en-GB"/>
              </w:rPr>
            </w:pPr>
            <w:r w:rsidRPr="0024215D">
              <w:rPr>
                <w:rFonts w:cstheme="minorHAnsi"/>
                <w:lang w:val="en-GB"/>
              </w:rPr>
              <w:t>M</w:t>
            </w:r>
          </w:p>
        </w:tc>
      </w:tr>
    </w:tbl>
    <w:p w14:paraId="4BB06272" w14:textId="77777777" w:rsidR="00074D81" w:rsidRPr="0024215D" w:rsidRDefault="00074D81" w:rsidP="00CE5F23">
      <w:pPr>
        <w:pStyle w:val="Heading3"/>
        <w:numPr>
          <w:ilvl w:val="2"/>
          <w:numId w:val="1"/>
        </w:numPr>
        <w:spacing w:before="240" w:after="240" w:line="240" w:lineRule="auto"/>
        <w:ind w:left="2160" w:hanging="360"/>
        <w:rPr>
          <w:rFonts w:asciiTheme="minorHAnsi" w:hAnsiTheme="minorHAnsi" w:cstheme="minorHAnsi"/>
          <w:color w:val="auto"/>
          <w:sz w:val="22"/>
          <w:szCs w:val="22"/>
          <w:lang w:val="en-GB" w:bidi="en-GB"/>
        </w:rPr>
      </w:pPr>
      <w:r w:rsidRPr="0024215D">
        <w:rPr>
          <w:rFonts w:asciiTheme="minorHAnsi" w:hAnsiTheme="minorHAnsi" w:cstheme="minorHAnsi"/>
          <w:color w:val="auto"/>
          <w:sz w:val="22"/>
          <w:szCs w:val="22"/>
          <w:lang w:val="en-GB" w:bidi="en-GB"/>
        </w:rPr>
        <w:t>Performance requirement</w:t>
      </w:r>
    </w:p>
    <w:tbl>
      <w:tblPr>
        <w:tblpPr w:leftFromText="180" w:rightFromText="180" w:vertAnchor="text" w:horzAnchor="margin" w:tblpXSpec="center" w:tblpY="122"/>
        <w:tblW w:w="50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E0" w:firstRow="1" w:lastRow="1" w:firstColumn="1" w:lastColumn="0" w:noHBand="0" w:noVBand="1"/>
      </w:tblPr>
      <w:tblGrid>
        <w:gridCol w:w="1494"/>
        <w:gridCol w:w="6827"/>
        <w:gridCol w:w="1438"/>
      </w:tblGrid>
      <w:tr w:rsidR="00074D81" w:rsidRPr="0024215D" w14:paraId="0D9B1F4D" w14:textId="77777777" w:rsidTr="00395359">
        <w:trPr>
          <w:jc w:val="center"/>
        </w:trPr>
        <w:tc>
          <w:tcPr>
            <w:tcW w:w="765" w:type="pct"/>
          </w:tcPr>
          <w:p w14:paraId="48BD9EAF" w14:textId="77777777" w:rsidR="00074D81" w:rsidRPr="0024215D" w:rsidRDefault="00074D81" w:rsidP="00395359">
            <w:pPr>
              <w:spacing w:after="0" w:line="240" w:lineRule="atLeast"/>
              <w:jc w:val="center"/>
              <w:rPr>
                <w:rFonts w:cstheme="minorHAnsi"/>
                <w:lang w:val="en-GB"/>
              </w:rPr>
            </w:pPr>
            <w:r w:rsidRPr="0024215D">
              <w:rPr>
                <w:rFonts w:cstheme="minorHAnsi"/>
                <w:lang w:val="en-GB" w:bidi="en-GB"/>
              </w:rPr>
              <w:t>Requirement ID</w:t>
            </w:r>
          </w:p>
        </w:tc>
        <w:tc>
          <w:tcPr>
            <w:tcW w:w="3498" w:type="pct"/>
          </w:tcPr>
          <w:p w14:paraId="2D7D6F4D" w14:textId="77777777" w:rsidR="00074D81" w:rsidRPr="0024215D" w:rsidRDefault="00074D81" w:rsidP="00395359">
            <w:pPr>
              <w:spacing w:after="0" w:line="240" w:lineRule="atLeast"/>
              <w:rPr>
                <w:rFonts w:cstheme="minorHAnsi"/>
                <w:lang w:val="en-GB"/>
              </w:rPr>
            </w:pPr>
            <w:r w:rsidRPr="0024215D">
              <w:rPr>
                <w:rFonts w:cstheme="minorHAnsi"/>
                <w:lang w:val="en-GB" w:bidi="en-GB"/>
              </w:rPr>
              <w:t>Description of requirement</w:t>
            </w:r>
          </w:p>
        </w:tc>
        <w:tc>
          <w:tcPr>
            <w:tcW w:w="737" w:type="pct"/>
          </w:tcPr>
          <w:p w14:paraId="40239AA4" w14:textId="77777777" w:rsidR="00074D81" w:rsidRPr="0024215D" w:rsidRDefault="00074D81" w:rsidP="00395359">
            <w:pPr>
              <w:spacing w:after="0" w:line="240" w:lineRule="atLeast"/>
              <w:rPr>
                <w:rFonts w:cstheme="minorHAnsi"/>
                <w:lang w:val="en-GB" w:bidi="en-GB"/>
              </w:rPr>
            </w:pPr>
            <w:r w:rsidRPr="0024215D">
              <w:rPr>
                <w:rFonts w:cstheme="minorHAnsi"/>
                <w:lang w:val="en-GB" w:bidi="en-GB"/>
              </w:rPr>
              <w:t>Mandatory/</w:t>
            </w:r>
          </w:p>
          <w:p w14:paraId="30F04BDD" w14:textId="77777777" w:rsidR="00074D81" w:rsidRPr="0024215D" w:rsidRDefault="00074D81" w:rsidP="00395359">
            <w:pPr>
              <w:spacing w:after="0" w:line="240" w:lineRule="atLeast"/>
              <w:rPr>
                <w:rFonts w:cstheme="minorHAnsi"/>
                <w:lang w:val="en-GB" w:bidi="en-GB"/>
              </w:rPr>
            </w:pPr>
            <w:r w:rsidRPr="0024215D">
              <w:rPr>
                <w:rFonts w:cstheme="minorHAnsi"/>
                <w:lang w:val="en-GB" w:bidi="en-GB"/>
              </w:rPr>
              <w:t>Optional</w:t>
            </w:r>
          </w:p>
        </w:tc>
      </w:tr>
      <w:tr w:rsidR="00074D81" w:rsidRPr="0024215D" w14:paraId="676EA87B" w14:textId="77777777" w:rsidTr="00395359">
        <w:trPr>
          <w:jc w:val="center"/>
        </w:trPr>
        <w:tc>
          <w:tcPr>
            <w:tcW w:w="765" w:type="pct"/>
          </w:tcPr>
          <w:p w14:paraId="130C816D" w14:textId="409AC642" w:rsidR="00074D81" w:rsidRPr="0024215D" w:rsidRDefault="00CC4EF8" w:rsidP="00BE2239">
            <w:pPr>
              <w:pStyle w:val="ListParagraph"/>
              <w:spacing w:after="0" w:line="240" w:lineRule="atLeast"/>
              <w:ind w:left="0"/>
              <w:contextualSpacing w:val="0"/>
              <w:rPr>
                <w:rFonts w:cstheme="minorHAnsi"/>
                <w:lang w:val="en-GB"/>
              </w:rPr>
            </w:pPr>
            <w:r>
              <w:rPr>
                <w:rFonts w:cstheme="minorHAnsi"/>
                <w:lang w:val="en-GB"/>
              </w:rPr>
              <w:t>N.37.</w:t>
            </w:r>
          </w:p>
        </w:tc>
        <w:tc>
          <w:tcPr>
            <w:tcW w:w="3498" w:type="pct"/>
          </w:tcPr>
          <w:p w14:paraId="61CDEBC4" w14:textId="43C32425" w:rsidR="00074D81" w:rsidRPr="00377D5C" w:rsidRDefault="00074D81" w:rsidP="00395359">
            <w:pPr>
              <w:spacing w:after="0" w:line="240" w:lineRule="atLeast"/>
              <w:jc w:val="both"/>
              <w:rPr>
                <w:rFonts w:cstheme="minorHAnsi"/>
                <w:lang w:val="en-US"/>
              </w:rPr>
            </w:pPr>
            <w:r w:rsidRPr="00377D5C">
              <w:rPr>
                <w:rFonts w:cstheme="minorHAnsi"/>
                <w:lang w:val="en-US"/>
              </w:rPr>
              <w:t xml:space="preserve">The </w:t>
            </w:r>
            <w:r w:rsidR="00F1220E" w:rsidRPr="00377D5C">
              <w:rPr>
                <w:rFonts w:cstheme="minorHAnsi"/>
                <w:lang w:val="en-US"/>
              </w:rPr>
              <w:t>Registry</w:t>
            </w:r>
            <w:r w:rsidRPr="00377D5C">
              <w:rPr>
                <w:rFonts w:cstheme="minorHAnsi"/>
                <w:lang w:val="en-GB" w:bidi="en-GB"/>
              </w:rPr>
              <w:t xml:space="preserve"> </w:t>
            </w:r>
            <w:r w:rsidRPr="00377D5C">
              <w:rPr>
                <w:rFonts w:cstheme="minorHAnsi"/>
                <w:lang w:val="en-US"/>
              </w:rPr>
              <w:t>response time (time until end of transaction) cannot exceed 2 seconds for actions in user interface (for example switching default views) 90% of transactions. In the remaining 10% of transactions the response time cannot exceed 10 seconds. Exception is the selection of data for periods exceeding one year in these cases, the response time cannot exceed 30 seconds.</w:t>
            </w:r>
          </w:p>
        </w:tc>
        <w:tc>
          <w:tcPr>
            <w:tcW w:w="737" w:type="pct"/>
          </w:tcPr>
          <w:p w14:paraId="33DAAEBF" w14:textId="77777777" w:rsidR="00074D81" w:rsidRPr="0024215D" w:rsidRDefault="00074D81" w:rsidP="00385EA9">
            <w:pPr>
              <w:spacing w:after="0" w:line="240" w:lineRule="atLeast"/>
              <w:jc w:val="center"/>
              <w:rPr>
                <w:rFonts w:cstheme="minorHAnsi"/>
                <w:lang w:val="en-GB"/>
              </w:rPr>
            </w:pPr>
            <w:r w:rsidRPr="0024215D">
              <w:rPr>
                <w:rFonts w:cstheme="minorHAnsi"/>
                <w:lang w:val="en-GB"/>
              </w:rPr>
              <w:t>M</w:t>
            </w:r>
          </w:p>
        </w:tc>
      </w:tr>
      <w:tr w:rsidR="00074D81" w:rsidRPr="0024215D" w14:paraId="39E5FBD7" w14:textId="77777777" w:rsidTr="00395359">
        <w:trPr>
          <w:jc w:val="center"/>
        </w:trPr>
        <w:tc>
          <w:tcPr>
            <w:tcW w:w="765" w:type="pct"/>
          </w:tcPr>
          <w:p w14:paraId="1B426162" w14:textId="23595CCE" w:rsidR="00074D81" w:rsidRPr="0024215D" w:rsidRDefault="00CC4EF8" w:rsidP="00BE2239">
            <w:pPr>
              <w:pStyle w:val="ListParagraph"/>
              <w:spacing w:after="0" w:line="240" w:lineRule="atLeast"/>
              <w:ind w:left="0"/>
              <w:contextualSpacing w:val="0"/>
              <w:rPr>
                <w:rFonts w:cstheme="minorHAnsi"/>
                <w:lang w:val="en-GB"/>
              </w:rPr>
            </w:pPr>
            <w:r>
              <w:rPr>
                <w:rFonts w:cstheme="minorHAnsi"/>
                <w:lang w:val="en-GB"/>
              </w:rPr>
              <w:t>N.</w:t>
            </w:r>
            <w:r w:rsidR="00EE77C7">
              <w:rPr>
                <w:rFonts w:cstheme="minorHAnsi"/>
                <w:lang w:val="en-GB"/>
              </w:rPr>
              <w:t>38.</w:t>
            </w:r>
          </w:p>
        </w:tc>
        <w:tc>
          <w:tcPr>
            <w:tcW w:w="3498" w:type="pct"/>
          </w:tcPr>
          <w:p w14:paraId="5C9EB940" w14:textId="3432560F" w:rsidR="00074D81" w:rsidRPr="00377D5C" w:rsidRDefault="00074D81" w:rsidP="00395359">
            <w:pPr>
              <w:spacing w:after="0" w:line="240" w:lineRule="atLeast"/>
              <w:jc w:val="both"/>
              <w:rPr>
                <w:rFonts w:cstheme="minorHAnsi"/>
                <w:lang w:val="en-US"/>
              </w:rPr>
            </w:pPr>
            <w:r w:rsidRPr="00377D5C">
              <w:rPr>
                <w:rFonts w:cstheme="minorHAnsi"/>
                <w:color w:val="000000" w:themeColor="text1"/>
                <w:lang w:val="en-US"/>
              </w:rPr>
              <w:t xml:space="preserve">The </w:t>
            </w:r>
            <w:r w:rsidR="00F1220E" w:rsidRPr="00377D5C">
              <w:rPr>
                <w:rFonts w:cstheme="minorHAnsi"/>
                <w:color w:val="000000" w:themeColor="text1"/>
                <w:lang w:val="en-US"/>
              </w:rPr>
              <w:t>Registry</w:t>
            </w:r>
            <w:r w:rsidRPr="00377D5C">
              <w:rPr>
                <w:rFonts w:cstheme="minorHAnsi"/>
                <w:lang w:val="en-GB" w:bidi="en-GB"/>
              </w:rPr>
              <w:t xml:space="preserve"> </w:t>
            </w:r>
            <w:r w:rsidRPr="00377D5C">
              <w:rPr>
                <w:rFonts w:cstheme="minorHAnsi"/>
                <w:color w:val="000000" w:themeColor="text1"/>
                <w:lang w:val="en-US"/>
              </w:rPr>
              <w:t>must maintain defined response times for at least 50 simultaneous users.</w:t>
            </w:r>
          </w:p>
        </w:tc>
        <w:tc>
          <w:tcPr>
            <w:tcW w:w="737" w:type="pct"/>
          </w:tcPr>
          <w:p w14:paraId="5035C57C" w14:textId="77777777" w:rsidR="00074D81" w:rsidRPr="0024215D" w:rsidRDefault="00074D81" w:rsidP="00385EA9">
            <w:pPr>
              <w:spacing w:after="0" w:line="240" w:lineRule="atLeast"/>
              <w:jc w:val="center"/>
              <w:rPr>
                <w:rFonts w:cstheme="minorHAnsi"/>
                <w:lang w:val="en-GB"/>
              </w:rPr>
            </w:pPr>
            <w:r w:rsidRPr="0024215D">
              <w:rPr>
                <w:rFonts w:cstheme="minorHAnsi"/>
                <w:lang w:val="en-GB"/>
              </w:rPr>
              <w:t>M</w:t>
            </w:r>
          </w:p>
        </w:tc>
      </w:tr>
    </w:tbl>
    <w:p w14:paraId="7B86EFF7" w14:textId="77777777" w:rsidR="00454B9E" w:rsidRPr="0024215D" w:rsidRDefault="00454B9E" w:rsidP="00CE5F23">
      <w:pPr>
        <w:pStyle w:val="Heading3"/>
        <w:numPr>
          <w:ilvl w:val="2"/>
          <w:numId w:val="1"/>
        </w:numPr>
        <w:spacing w:before="240" w:after="240" w:line="240" w:lineRule="auto"/>
        <w:ind w:left="2160" w:hanging="360"/>
        <w:rPr>
          <w:rFonts w:asciiTheme="minorHAnsi" w:hAnsiTheme="minorHAnsi" w:cstheme="minorHAnsi"/>
          <w:color w:val="auto"/>
          <w:sz w:val="22"/>
          <w:szCs w:val="22"/>
          <w:lang w:val="en-GB" w:bidi="en-GB"/>
        </w:rPr>
      </w:pPr>
      <w:bookmarkStart w:id="10" w:name="_Toc33440511"/>
      <w:r w:rsidRPr="0024215D">
        <w:rPr>
          <w:rFonts w:asciiTheme="minorHAnsi" w:hAnsiTheme="minorHAnsi" w:cstheme="minorHAnsi"/>
          <w:color w:val="auto"/>
          <w:sz w:val="22"/>
          <w:szCs w:val="22"/>
          <w:lang w:val="en-GB" w:bidi="en-GB"/>
        </w:rPr>
        <w:t>Data backup</w:t>
      </w:r>
      <w:bookmarkEnd w:id="10"/>
      <w:r w:rsidRPr="0024215D">
        <w:rPr>
          <w:rFonts w:asciiTheme="minorHAnsi" w:hAnsiTheme="minorHAnsi" w:cstheme="minorHAnsi"/>
          <w:color w:val="auto"/>
          <w:sz w:val="22"/>
          <w:szCs w:val="22"/>
          <w:lang w:val="en-GB" w:bidi="en-GB"/>
        </w:rPr>
        <w:t xml:space="preserve"> </w:t>
      </w:r>
    </w:p>
    <w:tbl>
      <w:tblPr>
        <w:tblpPr w:leftFromText="180" w:rightFromText="180" w:vertAnchor="text" w:horzAnchor="margin" w:tblpXSpec="center" w:tblpY="122"/>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E0" w:firstRow="1" w:lastRow="1" w:firstColumn="1" w:lastColumn="0" w:noHBand="0" w:noVBand="1"/>
      </w:tblPr>
      <w:tblGrid>
        <w:gridCol w:w="1475"/>
        <w:gridCol w:w="6747"/>
        <w:gridCol w:w="1439"/>
      </w:tblGrid>
      <w:tr w:rsidR="00454B9E" w:rsidRPr="0024215D" w14:paraId="0A63E163" w14:textId="77777777" w:rsidTr="59449FDD">
        <w:trPr>
          <w:trHeight w:val="554"/>
          <w:jc w:val="center"/>
        </w:trPr>
        <w:tc>
          <w:tcPr>
            <w:tcW w:w="763" w:type="pct"/>
          </w:tcPr>
          <w:p w14:paraId="02B0E074" w14:textId="77777777" w:rsidR="00454B9E" w:rsidRPr="0024215D" w:rsidRDefault="00454B9E" w:rsidP="00395359">
            <w:pPr>
              <w:spacing w:after="0" w:line="240" w:lineRule="atLeast"/>
              <w:jc w:val="center"/>
              <w:rPr>
                <w:rFonts w:cstheme="minorHAnsi"/>
                <w:lang w:val="en-GB"/>
              </w:rPr>
            </w:pPr>
            <w:bookmarkStart w:id="11" w:name="_Toc33440518"/>
            <w:r w:rsidRPr="0024215D">
              <w:rPr>
                <w:rFonts w:cstheme="minorHAnsi"/>
                <w:lang w:val="en-GB" w:bidi="en-GB"/>
              </w:rPr>
              <w:t>Requirement ID</w:t>
            </w:r>
          </w:p>
        </w:tc>
        <w:tc>
          <w:tcPr>
            <w:tcW w:w="3492" w:type="pct"/>
          </w:tcPr>
          <w:p w14:paraId="569F7038" w14:textId="77777777" w:rsidR="00454B9E" w:rsidRPr="0024215D" w:rsidRDefault="00454B9E" w:rsidP="00395359">
            <w:pPr>
              <w:spacing w:after="0" w:line="240" w:lineRule="atLeast"/>
              <w:rPr>
                <w:rFonts w:cstheme="minorHAnsi"/>
                <w:lang w:val="en-GB"/>
              </w:rPr>
            </w:pPr>
            <w:r w:rsidRPr="0024215D">
              <w:rPr>
                <w:rFonts w:cstheme="minorHAnsi"/>
                <w:lang w:val="en-GB" w:bidi="en-GB"/>
              </w:rPr>
              <w:t>Description of requirement</w:t>
            </w:r>
          </w:p>
        </w:tc>
        <w:tc>
          <w:tcPr>
            <w:tcW w:w="745" w:type="pct"/>
          </w:tcPr>
          <w:p w14:paraId="3DA10962" w14:textId="77777777" w:rsidR="00454B9E" w:rsidRPr="0024215D" w:rsidRDefault="00454B9E" w:rsidP="00395359">
            <w:pPr>
              <w:spacing w:after="0" w:line="240" w:lineRule="atLeast"/>
              <w:rPr>
                <w:rFonts w:cstheme="minorHAnsi"/>
                <w:lang w:val="en-GB" w:bidi="en-GB"/>
              </w:rPr>
            </w:pPr>
            <w:r w:rsidRPr="0024215D">
              <w:rPr>
                <w:rFonts w:cstheme="minorHAnsi"/>
                <w:lang w:val="en-GB" w:bidi="en-GB"/>
              </w:rPr>
              <w:t>Mandatory/</w:t>
            </w:r>
          </w:p>
          <w:p w14:paraId="65F1DACD" w14:textId="77777777" w:rsidR="00454B9E" w:rsidRPr="0024215D" w:rsidRDefault="00454B9E" w:rsidP="00395359">
            <w:pPr>
              <w:spacing w:after="0" w:line="240" w:lineRule="atLeast"/>
              <w:rPr>
                <w:rFonts w:cstheme="minorHAnsi"/>
                <w:lang w:val="en-GB" w:bidi="en-GB"/>
              </w:rPr>
            </w:pPr>
            <w:r w:rsidRPr="0024215D">
              <w:rPr>
                <w:rFonts w:cstheme="minorHAnsi"/>
                <w:lang w:val="en-GB" w:bidi="en-GB"/>
              </w:rPr>
              <w:t>Optional</w:t>
            </w:r>
          </w:p>
        </w:tc>
      </w:tr>
      <w:tr w:rsidR="00454B9E" w:rsidRPr="0024215D" w14:paraId="7D8A2F2D" w14:textId="77777777" w:rsidTr="59449FDD">
        <w:trPr>
          <w:jc w:val="center"/>
        </w:trPr>
        <w:tc>
          <w:tcPr>
            <w:tcW w:w="763" w:type="pct"/>
          </w:tcPr>
          <w:p w14:paraId="34CA508F" w14:textId="49F07842" w:rsidR="00454B9E" w:rsidRPr="0024215D" w:rsidRDefault="00EE77C7" w:rsidP="00BE2239">
            <w:pPr>
              <w:pStyle w:val="ListParagraph"/>
              <w:spacing w:after="0" w:line="240" w:lineRule="atLeast"/>
              <w:ind w:left="29"/>
              <w:contextualSpacing w:val="0"/>
              <w:rPr>
                <w:rFonts w:cstheme="minorHAnsi"/>
                <w:lang w:val="en-GB"/>
              </w:rPr>
            </w:pPr>
            <w:r>
              <w:rPr>
                <w:rFonts w:cstheme="minorHAnsi"/>
                <w:lang w:val="en-GB"/>
              </w:rPr>
              <w:t>N.39</w:t>
            </w:r>
          </w:p>
        </w:tc>
        <w:tc>
          <w:tcPr>
            <w:tcW w:w="3492" w:type="pct"/>
          </w:tcPr>
          <w:p w14:paraId="50813D43" w14:textId="225DE367" w:rsidR="00454B9E" w:rsidRPr="0024215D" w:rsidRDefault="00454B9E" w:rsidP="59449FDD">
            <w:pPr>
              <w:spacing w:after="0" w:line="240" w:lineRule="atLeast"/>
              <w:jc w:val="both"/>
              <w:rPr>
                <w:lang w:val="en-US"/>
              </w:rPr>
            </w:pPr>
            <w:r w:rsidRPr="59449FDD">
              <w:rPr>
                <w:lang w:val="en-US"/>
              </w:rPr>
              <w:t xml:space="preserve">The </w:t>
            </w:r>
            <w:r w:rsidR="03AA4F3E" w:rsidRPr="59449FDD">
              <w:rPr>
                <w:lang w:val="en-US"/>
              </w:rPr>
              <w:t>Registry</w:t>
            </w:r>
            <w:r w:rsidRPr="59449FDD">
              <w:rPr>
                <w:lang w:val="en-GB" w:bidi="en-GB"/>
              </w:rPr>
              <w:t xml:space="preserve"> </w:t>
            </w:r>
            <w:r w:rsidRPr="59449FDD">
              <w:rPr>
                <w:lang w:val="en-US"/>
              </w:rPr>
              <w:t>shall retain all records to which it has had access relating to GO</w:t>
            </w:r>
            <w:r w:rsidR="0AF95C3D" w:rsidRPr="59449FDD">
              <w:rPr>
                <w:lang w:val="en-US"/>
              </w:rPr>
              <w:t>s</w:t>
            </w:r>
            <w:r w:rsidRPr="59449FDD">
              <w:rPr>
                <w:lang w:val="en-US"/>
              </w:rPr>
              <w:t xml:space="preserve"> which is the subject of a transfer request for not less than 10 years after its cancellation or expiry.</w:t>
            </w:r>
          </w:p>
        </w:tc>
        <w:tc>
          <w:tcPr>
            <w:tcW w:w="745" w:type="pct"/>
          </w:tcPr>
          <w:p w14:paraId="09181FD7" w14:textId="77777777" w:rsidR="00454B9E" w:rsidRPr="0024215D" w:rsidRDefault="00454B9E" w:rsidP="00385EA9">
            <w:pPr>
              <w:spacing w:after="0" w:line="240" w:lineRule="atLeast"/>
              <w:jc w:val="center"/>
              <w:rPr>
                <w:rFonts w:cstheme="minorHAnsi"/>
                <w:lang w:val="en-GB"/>
              </w:rPr>
            </w:pPr>
            <w:r w:rsidRPr="0024215D">
              <w:rPr>
                <w:rFonts w:cstheme="minorHAnsi"/>
                <w:lang w:val="en-GB"/>
              </w:rPr>
              <w:t>M</w:t>
            </w:r>
          </w:p>
        </w:tc>
      </w:tr>
      <w:tr w:rsidR="00454B9E" w:rsidRPr="0024215D" w14:paraId="5D95D813" w14:textId="77777777" w:rsidTr="59449FDD">
        <w:trPr>
          <w:jc w:val="center"/>
        </w:trPr>
        <w:tc>
          <w:tcPr>
            <w:tcW w:w="763" w:type="pct"/>
          </w:tcPr>
          <w:p w14:paraId="3940DAC4" w14:textId="2AA50F2C" w:rsidR="00454B9E" w:rsidRPr="0024215D" w:rsidRDefault="00EE77C7" w:rsidP="00BE2239">
            <w:pPr>
              <w:pStyle w:val="ListParagraph"/>
              <w:spacing w:after="0" w:line="240" w:lineRule="atLeast"/>
              <w:ind w:left="29"/>
              <w:contextualSpacing w:val="0"/>
              <w:rPr>
                <w:rFonts w:cstheme="minorHAnsi"/>
                <w:lang w:val="en-GB"/>
              </w:rPr>
            </w:pPr>
            <w:r>
              <w:rPr>
                <w:rFonts w:cstheme="minorHAnsi"/>
                <w:lang w:val="en-GB"/>
              </w:rPr>
              <w:t>N.40</w:t>
            </w:r>
          </w:p>
        </w:tc>
        <w:tc>
          <w:tcPr>
            <w:tcW w:w="3492" w:type="pct"/>
          </w:tcPr>
          <w:p w14:paraId="08157024" w14:textId="64AD8A0A" w:rsidR="00454B9E" w:rsidRPr="0024215D" w:rsidRDefault="00454B9E" w:rsidP="00395359">
            <w:pPr>
              <w:spacing w:after="0" w:line="240" w:lineRule="atLeast"/>
              <w:jc w:val="both"/>
              <w:rPr>
                <w:rFonts w:cstheme="minorHAnsi"/>
                <w:lang w:val="en-US"/>
              </w:rPr>
            </w:pPr>
            <w:r w:rsidRPr="0024215D">
              <w:rPr>
                <w:rFonts w:cstheme="minorHAnsi"/>
                <w:lang w:val="en-US"/>
              </w:rPr>
              <w:t xml:space="preserve">The </w:t>
            </w:r>
            <w:r w:rsidR="004761FB" w:rsidRPr="0024215D">
              <w:rPr>
                <w:rFonts w:cstheme="minorHAnsi"/>
                <w:lang w:val="en-US"/>
              </w:rPr>
              <w:t>Registry</w:t>
            </w:r>
            <w:r w:rsidRPr="0024215D">
              <w:rPr>
                <w:rFonts w:cstheme="minorHAnsi"/>
                <w:lang w:val="en-GB" w:bidi="en-GB"/>
              </w:rPr>
              <w:t xml:space="preserve"> </w:t>
            </w:r>
            <w:r w:rsidRPr="0024215D">
              <w:rPr>
                <w:rFonts w:cstheme="minorHAnsi"/>
                <w:lang w:val="en-US"/>
              </w:rPr>
              <w:t xml:space="preserve">must make it possible to create data and the </w:t>
            </w:r>
            <w:r w:rsidR="004761FB" w:rsidRPr="0024215D">
              <w:rPr>
                <w:rFonts w:cstheme="minorHAnsi"/>
                <w:lang w:val="en-US"/>
              </w:rPr>
              <w:t>Registry</w:t>
            </w:r>
            <w:r w:rsidRPr="0024215D">
              <w:rPr>
                <w:rFonts w:cstheme="minorHAnsi"/>
                <w:lang w:val="en-GB" w:bidi="en-GB"/>
              </w:rPr>
              <w:t xml:space="preserve"> </w:t>
            </w:r>
            <w:r w:rsidRPr="0024215D">
              <w:rPr>
                <w:rFonts w:cstheme="minorHAnsi"/>
                <w:lang w:val="en-US"/>
              </w:rPr>
              <w:t xml:space="preserve">configuration backups without stopping the </w:t>
            </w:r>
            <w:r w:rsidR="004761FB" w:rsidRPr="0024215D">
              <w:rPr>
                <w:rFonts w:cstheme="minorHAnsi"/>
                <w:lang w:val="en-US"/>
              </w:rPr>
              <w:t>Registry</w:t>
            </w:r>
            <w:r w:rsidRPr="0024215D">
              <w:rPr>
                <w:rFonts w:cstheme="minorHAnsi"/>
                <w:lang w:val="en-US"/>
              </w:rPr>
              <w:t>.</w:t>
            </w:r>
          </w:p>
        </w:tc>
        <w:tc>
          <w:tcPr>
            <w:tcW w:w="745" w:type="pct"/>
          </w:tcPr>
          <w:p w14:paraId="397BCDE0" w14:textId="77777777" w:rsidR="00454B9E" w:rsidRPr="0024215D" w:rsidRDefault="00454B9E" w:rsidP="00385EA9">
            <w:pPr>
              <w:spacing w:after="0" w:line="240" w:lineRule="atLeast"/>
              <w:jc w:val="center"/>
              <w:rPr>
                <w:rFonts w:cstheme="minorHAnsi"/>
                <w:lang w:val="en-GB"/>
              </w:rPr>
            </w:pPr>
            <w:r w:rsidRPr="0024215D">
              <w:rPr>
                <w:rFonts w:cstheme="minorHAnsi"/>
                <w:lang w:val="en-GB"/>
              </w:rPr>
              <w:t>M</w:t>
            </w:r>
          </w:p>
        </w:tc>
      </w:tr>
      <w:tr w:rsidR="00454B9E" w:rsidRPr="0024215D" w14:paraId="6F1D76D2" w14:textId="77777777" w:rsidTr="59449FDD">
        <w:trPr>
          <w:jc w:val="center"/>
        </w:trPr>
        <w:tc>
          <w:tcPr>
            <w:tcW w:w="763" w:type="pct"/>
          </w:tcPr>
          <w:p w14:paraId="588F389A" w14:textId="0F3658D5" w:rsidR="00454B9E" w:rsidRPr="0024215D" w:rsidRDefault="00EE77C7" w:rsidP="00BE2239">
            <w:pPr>
              <w:pStyle w:val="ListParagraph"/>
              <w:spacing w:after="0" w:line="240" w:lineRule="atLeast"/>
              <w:ind w:left="29"/>
              <w:contextualSpacing w:val="0"/>
              <w:rPr>
                <w:rFonts w:cstheme="minorHAnsi"/>
                <w:lang w:val="en-GB"/>
              </w:rPr>
            </w:pPr>
            <w:r>
              <w:rPr>
                <w:rFonts w:cstheme="minorHAnsi"/>
                <w:lang w:val="en-GB"/>
              </w:rPr>
              <w:t>N.41</w:t>
            </w:r>
          </w:p>
        </w:tc>
        <w:tc>
          <w:tcPr>
            <w:tcW w:w="3492" w:type="pct"/>
          </w:tcPr>
          <w:p w14:paraId="097B54C6" w14:textId="6EC31C1A" w:rsidR="00454B9E" w:rsidRPr="0024215D" w:rsidRDefault="00454B9E" w:rsidP="00395359">
            <w:pPr>
              <w:spacing w:after="0" w:line="240" w:lineRule="atLeast"/>
              <w:jc w:val="both"/>
              <w:rPr>
                <w:rFonts w:cstheme="minorHAnsi"/>
                <w:lang w:val="en-US"/>
              </w:rPr>
            </w:pPr>
            <w:r w:rsidRPr="0024215D">
              <w:rPr>
                <w:rFonts w:cstheme="minorHAnsi"/>
                <w:lang w:val="en-US"/>
              </w:rPr>
              <w:t xml:space="preserve">The </w:t>
            </w:r>
            <w:r w:rsidR="004761FB" w:rsidRPr="0024215D">
              <w:rPr>
                <w:rFonts w:cstheme="minorHAnsi"/>
                <w:lang w:val="en-US"/>
              </w:rPr>
              <w:t>Registry</w:t>
            </w:r>
            <w:r w:rsidRPr="0024215D">
              <w:rPr>
                <w:rFonts w:cstheme="minorHAnsi"/>
                <w:lang w:val="en-GB" w:bidi="en-GB"/>
              </w:rPr>
              <w:t xml:space="preserve"> </w:t>
            </w:r>
            <w:r w:rsidRPr="0024215D">
              <w:rPr>
                <w:rFonts w:cstheme="minorHAnsi"/>
                <w:lang w:val="en-US"/>
              </w:rPr>
              <w:t>must make it possible to automatically ensure data correctness and integrity after restoration from backup.</w:t>
            </w:r>
          </w:p>
        </w:tc>
        <w:tc>
          <w:tcPr>
            <w:tcW w:w="745" w:type="pct"/>
          </w:tcPr>
          <w:p w14:paraId="5B6FE7D3" w14:textId="77777777" w:rsidR="00454B9E" w:rsidRPr="0024215D" w:rsidRDefault="00454B9E" w:rsidP="00385EA9">
            <w:pPr>
              <w:spacing w:after="0" w:line="240" w:lineRule="atLeast"/>
              <w:jc w:val="center"/>
              <w:rPr>
                <w:rFonts w:cstheme="minorHAnsi"/>
                <w:lang w:val="en-GB" w:bidi="en-GB"/>
              </w:rPr>
            </w:pPr>
            <w:r w:rsidRPr="0024215D">
              <w:rPr>
                <w:rFonts w:cstheme="minorHAnsi"/>
                <w:lang w:val="en-GB"/>
              </w:rPr>
              <w:t>M</w:t>
            </w:r>
          </w:p>
        </w:tc>
      </w:tr>
      <w:tr w:rsidR="00454B9E" w:rsidRPr="0024215D" w14:paraId="573347C4" w14:textId="77777777" w:rsidTr="59449FDD">
        <w:trPr>
          <w:jc w:val="center"/>
        </w:trPr>
        <w:tc>
          <w:tcPr>
            <w:tcW w:w="763" w:type="pct"/>
          </w:tcPr>
          <w:p w14:paraId="58644914" w14:textId="585ABD1E" w:rsidR="00454B9E" w:rsidRPr="0024215D" w:rsidRDefault="00EE77C7" w:rsidP="00BE2239">
            <w:pPr>
              <w:pStyle w:val="ListParagraph"/>
              <w:spacing w:after="0" w:line="240" w:lineRule="atLeast"/>
              <w:ind w:left="29"/>
              <w:contextualSpacing w:val="0"/>
              <w:rPr>
                <w:rFonts w:cstheme="minorHAnsi"/>
                <w:lang w:val="en-GB"/>
              </w:rPr>
            </w:pPr>
            <w:r>
              <w:rPr>
                <w:rFonts w:cstheme="minorHAnsi"/>
                <w:lang w:val="en-GB"/>
              </w:rPr>
              <w:t>N.42.</w:t>
            </w:r>
          </w:p>
        </w:tc>
        <w:tc>
          <w:tcPr>
            <w:tcW w:w="3492" w:type="pct"/>
          </w:tcPr>
          <w:p w14:paraId="1A546899" w14:textId="087EA002" w:rsidR="00454B9E" w:rsidRPr="008A4AA5" w:rsidRDefault="00454B9E" w:rsidP="00395359">
            <w:pPr>
              <w:spacing w:after="0" w:line="240" w:lineRule="atLeast"/>
              <w:jc w:val="both"/>
              <w:rPr>
                <w:rFonts w:cstheme="minorHAnsi"/>
                <w:highlight w:val="lightGray"/>
                <w:lang w:val="en-US"/>
              </w:rPr>
            </w:pPr>
            <w:r w:rsidRPr="00DE3332">
              <w:rPr>
                <w:rFonts w:cstheme="minorHAnsi"/>
                <w:lang w:val="en-US"/>
              </w:rPr>
              <w:t xml:space="preserve">The </w:t>
            </w:r>
            <w:r w:rsidR="004C1748" w:rsidRPr="00DE3332">
              <w:rPr>
                <w:rFonts w:cstheme="minorHAnsi"/>
                <w:lang w:val="en-US"/>
              </w:rPr>
              <w:t>Registry</w:t>
            </w:r>
            <w:r w:rsidRPr="00DE3332">
              <w:rPr>
                <w:rFonts w:cstheme="minorHAnsi"/>
                <w:lang w:val="en-GB" w:bidi="en-GB"/>
              </w:rPr>
              <w:t xml:space="preserve"> </w:t>
            </w:r>
            <w:r w:rsidRPr="00DE3332">
              <w:rPr>
                <w:rFonts w:cstheme="minorHAnsi"/>
                <w:lang w:val="en-US"/>
              </w:rPr>
              <w:t>must make it possible to achieve not more than 2 business hours of data loss in case of disaster RPO.</w:t>
            </w:r>
          </w:p>
        </w:tc>
        <w:tc>
          <w:tcPr>
            <w:tcW w:w="745" w:type="pct"/>
          </w:tcPr>
          <w:p w14:paraId="333D7160" w14:textId="77777777" w:rsidR="00454B9E" w:rsidRPr="0024215D" w:rsidRDefault="00454B9E" w:rsidP="00385EA9">
            <w:pPr>
              <w:spacing w:after="0" w:line="240" w:lineRule="atLeast"/>
              <w:jc w:val="center"/>
              <w:rPr>
                <w:rFonts w:cstheme="minorHAnsi"/>
                <w:lang w:val="en-GB" w:bidi="en-GB"/>
              </w:rPr>
            </w:pPr>
            <w:r w:rsidRPr="0024215D">
              <w:rPr>
                <w:rFonts w:cstheme="minorHAnsi"/>
                <w:lang w:val="en-GB"/>
              </w:rPr>
              <w:t>M</w:t>
            </w:r>
          </w:p>
        </w:tc>
      </w:tr>
      <w:tr w:rsidR="00454B9E" w:rsidRPr="0024215D" w14:paraId="01E63E83" w14:textId="77777777" w:rsidTr="59449FDD">
        <w:trPr>
          <w:jc w:val="center"/>
        </w:trPr>
        <w:tc>
          <w:tcPr>
            <w:tcW w:w="763" w:type="pct"/>
          </w:tcPr>
          <w:p w14:paraId="65550683" w14:textId="3429FEF2" w:rsidR="00454B9E" w:rsidRPr="0024215D" w:rsidRDefault="00EE77C7" w:rsidP="00BE2239">
            <w:pPr>
              <w:pStyle w:val="ListParagraph"/>
              <w:spacing w:after="0" w:line="240" w:lineRule="atLeast"/>
              <w:ind w:left="29"/>
              <w:contextualSpacing w:val="0"/>
              <w:rPr>
                <w:rFonts w:cstheme="minorHAnsi"/>
                <w:lang w:val="en-GB" w:bidi="en-GB"/>
              </w:rPr>
            </w:pPr>
            <w:r>
              <w:rPr>
                <w:rFonts w:cstheme="minorHAnsi"/>
                <w:lang w:val="en-GB" w:bidi="en-GB"/>
              </w:rPr>
              <w:t>N.43.</w:t>
            </w:r>
          </w:p>
        </w:tc>
        <w:tc>
          <w:tcPr>
            <w:tcW w:w="3492" w:type="pct"/>
          </w:tcPr>
          <w:p w14:paraId="09E7C767" w14:textId="79ADA745" w:rsidR="00454B9E" w:rsidRPr="00E91511" w:rsidRDefault="00454B9E" w:rsidP="00395359">
            <w:pPr>
              <w:spacing w:after="0" w:line="240" w:lineRule="atLeast"/>
              <w:jc w:val="both"/>
              <w:rPr>
                <w:rFonts w:cstheme="minorHAnsi"/>
                <w:lang w:val="en-US"/>
              </w:rPr>
            </w:pPr>
            <w:r w:rsidRPr="00E91511">
              <w:rPr>
                <w:rFonts w:cstheme="minorHAnsi"/>
                <w:lang w:val="en-US"/>
              </w:rPr>
              <w:t xml:space="preserve">The </w:t>
            </w:r>
            <w:r w:rsidR="004C1748" w:rsidRPr="00E91511">
              <w:rPr>
                <w:rFonts w:cstheme="minorHAnsi"/>
                <w:lang w:val="en-US"/>
              </w:rPr>
              <w:t>Registry</w:t>
            </w:r>
            <w:r w:rsidRPr="00E91511">
              <w:rPr>
                <w:rFonts w:cstheme="minorHAnsi"/>
                <w:lang w:val="en-GB" w:bidi="en-GB"/>
              </w:rPr>
              <w:t xml:space="preserve"> </w:t>
            </w:r>
            <w:r w:rsidRPr="00E91511">
              <w:rPr>
                <w:rFonts w:cstheme="minorHAnsi"/>
                <w:lang w:val="en-US"/>
              </w:rPr>
              <w:t>must make it possible to be recoverable after disaster in less than 8 business hours RTO.</w:t>
            </w:r>
          </w:p>
        </w:tc>
        <w:tc>
          <w:tcPr>
            <w:tcW w:w="745" w:type="pct"/>
          </w:tcPr>
          <w:p w14:paraId="1BD97EE8" w14:textId="77777777" w:rsidR="00454B9E" w:rsidRPr="0024215D" w:rsidRDefault="00454B9E" w:rsidP="00385EA9">
            <w:pPr>
              <w:spacing w:after="0" w:line="240" w:lineRule="atLeast"/>
              <w:jc w:val="center"/>
              <w:rPr>
                <w:rFonts w:cstheme="minorHAnsi"/>
                <w:lang w:val="en-GB" w:bidi="en-GB"/>
              </w:rPr>
            </w:pPr>
            <w:r w:rsidRPr="0024215D">
              <w:rPr>
                <w:rFonts w:cstheme="minorHAnsi"/>
                <w:lang w:val="en-GB"/>
              </w:rPr>
              <w:t>M</w:t>
            </w:r>
          </w:p>
        </w:tc>
      </w:tr>
      <w:tr w:rsidR="00454B9E" w:rsidRPr="0024215D" w14:paraId="5F20AA24" w14:textId="77777777" w:rsidTr="59449FDD">
        <w:trPr>
          <w:jc w:val="center"/>
        </w:trPr>
        <w:tc>
          <w:tcPr>
            <w:tcW w:w="763" w:type="pct"/>
          </w:tcPr>
          <w:p w14:paraId="78F8CBDA" w14:textId="5DA5158A" w:rsidR="00454B9E" w:rsidRPr="0024215D" w:rsidRDefault="00EE77C7" w:rsidP="00BE2239">
            <w:pPr>
              <w:pStyle w:val="ListParagraph"/>
              <w:spacing w:after="0" w:line="240" w:lineRule="atLeast"/>
              <w:ind w:left="29"/>
              <w:contextualSpacing w:val="0"/>
              <w:rPr>
                <w:rFonts w:cstheme="minorHAnsi"/>
                <w:lang w:val="en-GB" w:bidi="en-GB"/>
              </w:rPr>
            </w:pPr>
            <w:r>
              <w:rPr>
                <w:rFonts w:cstheme="minorHAnsi"/>
                <w:lang w:val="en-GB" w:bidi="en-GB"/>
              </w:rPr>
              <w:t>N.44.</w:t>
            </w:r>
          </w:p>
        </w:tc>
        <w:tc>
          <w:tcPr>
            <w:tcW w:w="3492" w:type="pct"/>
          </w:tcPr>
          <w:p w14:paraId="7BB1671A" w14:textId="2DAF64B7" w:rsidR="00454B9E" w:rsidRPr="00E91511" w:rsidRDefault="00454B9E" w:rsidP="00395359">
            <w:pPr>
              <w:spacing w:after="0" w:line="240" w:lineRule="atLeast"/>
              <w:jc w:val="both"/>
              <w:rPr>
                <w:rFonts w:cstheme="minorHAnsi"/>
                <w:lang w:val="en-US"/>
              </w:rPr>
            </w:pPr>
            <w:r w:rsidRPr="00E91511">
              <w:rPr>
                <w:rFonts w:cstheme="minorHAnsi"/>
                <w:lang w:val="en-US"/>
              </w:rPr>
              <w:t xml:space="preserve">The </w:t>
            </w:r>
            <w:r w:rsidR="004C1748" w:rsidRPr="00E91511">
              <w:rPr>
                <w:rFonts w:cstheme="minorHAnsi"/>
                <w:lang w:val="en-US"/>
              </w:rPr>
              <w:t>Registry</w:t>
            </w:r>
            <w:r w:rsidRPr="00E91511">
              <w:rPr>
                <w:rFonts w:cstheme="minorHAnsi"/>
                <w:lang w:val="en-GB" w:bidi="en-GB"/>
              </w:rPr>
              <w:t xml:space="preserve"> </w:t>
            </w:r>
            <w:r w:rsidRPr="00E91511">
              <w:rPr>
                <w:rFonts w:cstheme="minorHAnsi"/>
                <w:lang w:val="en-US"/>
              </w:rPr>
              <w:t>must make it possible to be recoverable after disaster in less than 4 business hours RTO.</w:t>
            </w:r>
          </w:p>
        </w:tc>
        <w:tc>
          <w:tcPr>
            <w:tcW w:w="745" w:type="pct"/>
          </w:tcPr>
          <w:p w14:paraId="5FCD396B" w14:textId="77777777" w:rsidR="00454B9E" w:rsidRPr="0024215D" w:rsidRDefault="00454B9E" w:rsidP="00385EA9">
            <w:pPr>
              <w:spacing w:after="0" w:line="240" w:lineRule="atLeast"/>
              <w:jc w:val="center"/>
              <w:rPr>
                <w:rFonts w:cstheme="minorHAnsi"/>
                <w:lang w:val="en-GB"/>
              </w:rPr>
            </w:pPr>
            <w:r w:rsidRPr="0024215D">
              <w:rPr>
                <w:rFonts w:cstheme="minorHAnsi"/>
                <w:lang w:val="en-GB"/>
              </w:rPr>
              <w:t>O</w:t>
            </w:r>
          </w:p>
        </w:tc>
      </w:tr>
      <w:bookmarkEnd w:id="11"/>
    </w:tbl>
    <w:p w14:paraId="079B58BD" w14:textId="5622AF35" w:rsidR="00074D81" w:rsidRPr="0024215D" w:rsidRDefault="00074D81" w:rsidP="001C1B0E">
      <w:pPr>
        <w:spacing w:after="0" w:line="240" w:lineRule="auto"/>
        <w:jc w:val="both"/>
        <w:textAlignment w:val="baseline"/>
        <w:rPr>
          <w:rFonts w:eastAsia="Times New Roman" w:cstheme="minorHAnsi"/>
          <w:b/>
          <w:bCs/>
          <w:kern w:val="0"/>
          <w:lang w:eastAsia="lt-LT"/>
          <w14:ligatures w14:val="none"/>
        </w:rPr>
      </w:pPr>
    </w:p>
    <w:p w14:paraId="12C8D3B7" w14:textId="68A3A36D" w:rsidR="004443F6" w:rsidRPr="0024215D" w:rsidRDefault="004443F6" w:rsidP="00CE5F23">
      <w:pPr>
        <w:pStyle w:val="Heading3"/>
        <w:numPr>
          <w:ilvl w:val="2"/>
          <w:numId w:val="1"/>
        </w:numPr>
        <w:spacing w:before="240" w:after="240" w:line="240" w:lineRule="auto"/>
        <w:ind w:left="2160" w:hanging="360"/>
        <w:rPr>
          <w:rFonts w:asciiTheme="minorHAnsi" w:hAnsiTheme="minorHAnsi" w:cstheme="minorHAnsi"/>
          <w:sz w:val="22"/>
          <w:szCs w:val="22"/>
          <w:lang w:val="en-GB" w:bidi="en-GB"/>
        </w:rPr>
      </w:pPr>
      <w:r w:rsidRPr="0024215D">
        <w:rPr>
          <w:rFonts w:asciiTheme="minorHAnsi" w:hAnsiTheme="minorHAnsi" w:cstheme="minorHAnsi"/>
          <w:color w:val="auto"/>
          <w:sz w:val="22"/>
          <w:szCs w:val="22"/>
          <w:lang w:val="en-GB" w:bidi="en-GB"/>
        </w:rPr>
        <w:t xml:space="preserve">Data </w:t>
      </w:r>
      <w:r w:rsidR="00DB6309">
        <w:rPr>
          <w:rFonts w:asciiTheme="minorHAnsi" w:hAnsiTheme="minorHAnsi" w:cstheme="minorHAnsi"/>
          <w:color w:val="auto"/>
          <w:sz w:val="22"/>
          <w:szCs w:val="22"/>
          <w:lang w:val="en-GB" w:bidi="en-GB"/>
        </w:rPr>
        <w:t>transfer</w:t>
      </w:r>
    </w:p>
    <w:tbl>
      <w:tblPr>
        <w:tblpPr w:leftFromText="180" w:rightFromText="180" w:vertAnchor="text" w:horzAnchor="margin" w:tblpXSpec="center" w:tblpY="62"/>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E0" w:firstRow="1" w:lastRow="1" w:firstColumn="1" w:lastColumn="0" w:noHBand="0" w:noVBand="1"/>
      </w:tblPr>
      <w:tblGrid>
        <w:gridCol w:w="1555"/>
        <w:gridCol w:w="6668"/>
        <w:gridCol w:w="1438"/>
      </w:tblGrid>
      <w:tr w:rsidR="004443F6" w:rsidRPr="0024215D" w14:paraId="58999184" w14:textId="77777777" w:rsidTr="00E021D7">
        <w:trPr>
          <w:jc w:val="center"/>
        </w:trPr>
        <w:tc>
          <w:tcPr>
            <w:tcW w:w="805" w:type="pct"/>
          </w:tcPr>
          <w:p w14:paraId="3D6ED5F1" w14:textId="77777777" w:rsidR="004443F6" w:rsidRPr="0024215D" w:rsidRDefault="004443F6" w:rsidP="00395359">
            <w:pPr>
              <w:spacing w:after="0" w:line="240" w:lineRule="atLeast"/>
              <w:jc w:val="center"/>
              <w:rPr>
                <w:rFonts w:cstheme="minorHAnsi"/>
                <w:lang w:val="en-GB"/>
              </w:rPr>
            </w:pPr>
            <w:r w:rsidRPr="0024215D">
              <w:rPr>
                <w:rFonts w:cstheme="minorHAnsi"/>
                <w:lang w:val="en-GB" w:bidi="en-GB"/>
              </w:rPr>
              <w:t>Requirement ID</w:t>
            </w:r>
          </w:p>
        </w:tc>
        <w:tc>
          <w:tcPr>
            <w:tcW w:w="3451" w:type="pct"/>
          </w:tcPr>
          <w:p w14:paraId="60125CCF" w14:textId="77777777" w:rsidR="004443F6" w:rsidRPr="0024215D" w:rsidRDefault="004443F6" w:rsidP="00395359">
            <w:pPr>
              <w:spacing w:after="0" w:line="240" w:lineRule="atLeast"/>
              <w:rPr>
                <w:rFonts w:cstheme="minorHAnsi"/>
                <w:lang w:val="en-GB"/>
              </w:rPr>
            </w:pPr>
            <w:r w:rsidRPr="0024215D">
              <w:rPr>
                <w:rFonts w:cstheme="minorHAnsi"/>
                <w:lang w:val="en-GB" w:bidi="en-GB"/>
              </w:rPr>
              <w:t>Description of requirement</w:t>
            </w:r>
          </w:p>
        </w:tc>
        <w:tc>
          <w:tcPr>
            <w:tcW w:w="744" w:type="pct"/>
          </w:tcPr>
          <w:p w14:paraId="3B7F5E5F" w14:textId="77777777" w:rsidR="004443F6" w:rsidRPr="0024215D" w:rsidRDefault="004443F6" w:rsidP="00395359">
            <w:pPr>
              <w:spacing w:after="0" w:line="240" w:lineRule="atLeast"/>
              <w:rPr>
                <w:rFonts w:cstheme="minorHAnsi"/>
                <w:lang w:val="en-GB" w:bidi="en-GB"/>
              </w:rPr>
            </w:pPr>
            <w:r w:rsidRPr="0024215D">
              <w:rPr>
                <w:rFonts w:cstheme="minorHAnsi"/>
                <w:lang w:val="en-GB" w:bidi="en-GB"/>
              </w:rPr>
              <w:t>Mandatory/</w:t>
            </w:r>
          </w:p>
          <w:p w14:paraId="20542EF1" w14:textId="77777777" w:rsidR="004443F6" w:rsidRPr="0024215D" w:rsidRDefault="004443F6" w:rsidP="00395359">
            <w:pPr>
              <w:spacing w:after="0" w:line="240" w:lineRule="atLeast"/>
              <w:rPr>
                <w:rFonts w:cstheme="minorHAnsi"/>
                <w:lang w:val="en-GB"/>
              </w:rPr>
            </w:pPr>
            <w:r w:rsidRPr="0024215D">
              <w:rPr>
                <w:rFonts w:cstheme="minorHAnsi"/>
                <w:lang w:val="en-GB" w:bidi="en-GB"/>
              </w:rPr>
              <w:t>Optional</w:t>
            </w:r>
          </w:p>
        </w:tc>
      </w:tr>
      <w:tr w:rsidR="004443F6" w:rsidRPr="0024215D" w14:paraId="67552412" w14:textId="77777777" w:rsidTr="00E021D7">
        <w:trPr>
          <w:jc w:val="center"/>
        </w:trPr>
        <w:tc>
          <w:tcPr>
            <w:tcW w:w="805" w:type="pct"/>
          </w:tcPr>
          <w:p w14:paraId="1670571D" w14:textId="78841B5D" w:rsidR="004443F6" w:rsidRPr="0024215D" w:rsidRDefault="00503CA7" w:rsidP="00E021D7">
            <w:pPr>
              <w:pStyle w:val="ListParagraph"/>
              <w:spacing w:after="0" w:line="240" w:lineRule="atLeast"/>
              <w:ind w:left="29"/>
              <w:contextualSpacing w:val="0"/>
              <w:rPr>
                <w:rFonts w:cstheme="minorHAnsi"/>
                <w:lang w:val="en-GB" w:bidi="en-GB"/>
              </w:rPr>
            </w:pPr>
            <w:r>
              <w:rPr>
                <w:rFonts w:cstheme="minorHAnsi"/>
                <w:lang w:val="en-GB" w:bidi="en-GB"/>
              </w:rPr>
              <w:t>N</w:t>
            </w:r>
            <w:r w:rsidR="00E021D7">
              <w:rPr>
                <w:rFonts w:cstheme="minorHAnsi"/>
                <w:lang w:val="en-GB" w:bidi="en-GB"/>
              </w:rPr>
              <w:t>.45</w:t>
            </w:r>
          </w:p>
        </w:tc>
        <w:tc>
          <w:tcPr>
            <w:tcW w:w="3451" w:type="pct"/>
          </w:tcPr>
          <w:p w14:paraId="6ECAA50F" w14:textId="4AFF1FEB" w:rsidR="004443F6" w:rsidRPr="00622D07" w:rsidRDefault="00276C5B" w:rsidP="00395359">
            <w:pPr>
              <w:spacing w:after="0" w:line="240" w:lineRule="atLeast"/>
              <w:jc w:val="both"/>
              <w:rPr>
                <w:rFonts w:cstheme="minorHAnsi"/>
                <w:lang w:bidi="en-GB"/>
              </w:rPr>
            </w:pPr>
            <w:r w:rsidRPr="0024215D">
              <w:rPr>
                <w:rFonts w:cstheme="minorHAnsi"/>
                <w:lang w:val="en-GB" w:bidi="en-GB"/>
              </w:rPr>
              <w:t xml:space="preserve">Data </w:t>
            </w:r>
            <w:r w:rsidR="006C2577">
              <w:rPr>
                <w:rFonts w:cstheme="minorHAnsi"/>
                <w:lang w:val="en-GB" w:bidi="en-GB"/>
              </w:rPr>
              <w:t xml:space="preserve">migration </w:t>
            </w:r>
            <w:r w:rsidRPr="0024215D">
              <w:rPr>
                <w:rFonts w:cstheme="minorHAnsi"/>
                <w:lang w:val="en-GB" w:bidi="en-GB"/>
              </w:rPr>
              <w:t xml:space="preserve">from </w:t>
            </w:r>
            <w:r w:rsidR="00844034">
              <w:rPr>
                <w:rFonts w:cstheme="minorHAnsi"/>
                <w:lang w:val="en-GB" w:bidi="en-GB"/>
              </w:rPr>
              <w:t>one</w:t>
            </w:r>
            <w:r w:rsidRPr="0024215D">
              <w:rPr>
                <w:rFonts w:cstheme="minorHAnsi"/>
                <w:lang w:val="en-GB" w:bidi="en-GB"/>
              </w:rPr>
              <w:t xml:space="preserve"> </w:t>
            </w:r>
            <w:r w:rsidR="000164F1" w:rsidRPr="0024215D">
              <w:rPr>
                <w:rFonts w:cstheme="minorHAnsi"/>
                <w:lang w:val="en-GB" w:bidi="en-GB"/>
              </w:rPr>
              <w:t>R</w:t>
            </w:r>
            <w:r w:rsidRPr="0024215D">
              <w:rPr>
                <w:rFonts w:cstheme="minorHAnsi"/>
                <w:lang w:val="en-GB" w:bidi="en-GB"/>
              </w:rPr>
              <w:t>egistry shall be performed</w:t>
            </w:r>
            <w:r w:rsidR="0057743D" w:rsidRPr="0024215D">
              <w:rPr>
                <w:rFonts w:cstheme="minorHAnsi"/>
                <w:lang w:val="en-GB" w:bidi="en-GB"/>
              </w:rPr>
              <w:t xml:space="preserve"> </w:t>
            </w:r>
            <w:r w:rsidR="00844034">
              <w:rPr>
                <w:rFonts w:cstheme="minorHAnsi"/>
                <w:lang w:val="en-GB" w:bidi="en-GB"/>
              </w:rPr>
              <w:t>to</w:t>
            </w:r>
            <w:r w:rsidR="00D743FA" w:rsidRPr="0024215D">
              <w:rPr>
                <w:rFonts w:cstheme="minorHAnsi"/>
                <w:lang w:val="en-GB" w:bidi="en-GB"/>
              </w:rPr>
              <w:t xml:space="preserve"> the </w:t>
            </w:r>
            <w:r w:rsidR="00B17126" w:rsidRPr="0024215D">
              <w:rPr>
                <w:rFonts w:cstheme="minorHAnsi"/>
                <w:lang w:val="en-GB" w:bidi="en-GB"/>
              </w:rPr>
              <w:t xml:space="preserve">new </w:t>
            </w:r>
            <w:r w:rsidR="00D743FA" w:rsidRPr="0024215D">
              <w:rPr>
                <w:rFonts w:cstheme="minorHAnsi"/>
                <w:lang w:val="en-GB" w:bidi="en-GB"/>
              </w:rPr>
              <w:t>Registr</w:t>
            </w:r>
            <w:r w:rsidR="004C1748" w:rsidRPr="0024215D">
              <w:rPr>
                <w:rFonts w:cstheme="minorHAnsi"/>
                <w:lang w:val="en-GB" w:bidi="en-GB"/>
              </w:rPr>
              <w:t>y</w:t>
            </w:r>
            <w:r w:rsidR="00522EC3">
              <w:rPr>
                <w:rFonts w:cstheme="minorHAnsi"/>
                <w:lang w:val="en-GB" w:bidi="en-GB"/>
              </w:rPr>
              <w:t>.</w:t>
            </w:r>
          </w:p>
        </w:tc>
        <w:tc>
          <w:tcPr>
            <w:tcW w:w="744" w:type="pct"/>
          </w:tcPr>
          <w:p w14:paraId="6F2B331F" w14:textId="77777777" w:rsidR="004443F6" w:rsidRPr="0024215D" w:rsidRDefault="004443F6" w:rsidP="00385EA9">
            <w:pPr>
              <w:spacing w:after="0" w:line="240" w:lineRule="atLeast"/>
              <w:jc w:val="center"/>
              <w:rPr>
                <w:rFonts w:cstheme="minorHAnsi"/>
                <w:lang w:val="en-GB"/>
              </w:rPr>
            </w:pPr>
            <w:r w:rsidRPr="0024215D">
              <w:rPr>
                <w:rFonts w:cstheme="minorHAnsi"/>
                <w:lang w:val="en-GB"/>
              </w:rPr>
              <w:t>M</w:t>
            </w:r>
          </w:p>
        </w:tc>
      </w:tr>
      <w:tr w:rsidR="001F6CA4" w:rsidRPr="0024215D" w14:paraId="3619B0C8" w14:textId="77777777" w:rsidTr="00E021D7">
        <w:trPr>
          <w:jc w:val="center"/>
        </w:trPr>
        <w:tc>
          <w:tcPr>
            <w:tcW w:w="805" w:type="pct"/>
          </w:tcPr>
          <w:p w14:paraId="319030D0" w14:textId="06B42309" w:rsidR="001F6CA4" w:rsidRPr="0024215D" w:rsidRDefault="00E021D7" w:rsidP="00E021D7">
            <w:pPr>
              <w:pStyle w:val="ListParagraph"/>
              <w:spacing w:after="0" w:line="240" w:lineRule="atLeast"/>
              <w:ind w:left="29"/>
              <w:contextualSpacing w:val="0"/>
              <w:rPr>
                <w:rFonts w:cstheme="minorHAnsi"/>
                <w:lang w:val="en-GB" w:bidi="en-GB"/>
              </w:rPr>
            </w:pPr>
            <w:r>
              <w:rPr>
                <w:rFonts w:cstheme="minorHAnsi"/>
                <w:lang w:val="en-GB" w:bidi="en-GB"/>
              </w:rPr>
              <w:t>N.46.</w:t>
            </w:r>
          </w:p>
        </w:tc>
        <w:tc>
          <w:tcPr>
            <w:tcW w:w="3451" w:type="pct"/>
          </w:tcPr>
          <w:p w14:paraId="03AD7B8D" w14:textId="54DC635B" w:rsidR="001F6CA4" w:rsidRPr="0024215D" w:rsidRDefault="001F6CA4" w:rsidP="00503CA7">
            <w:pPr>
              <w:spacing w:after="0" w:line="240" w:lineRule="atLeast"/>
              <w:jc w:val="both"/>
              <w:rPr>
                <w:rFonts w:cstheme="minorHAnsi"/>
                <w:lang w:val="en-GB" w:bidi="en-GB"/>
              </w:rPr>
            </w:pPr>
            <w:r w:rsidRPr="00C85A80">
              <w:rPr>
                <w:rFonts w:cstheme="minorHAnsi"/>
                <w:lang w:val="en-US"/>
              </w:rPr>
              <w:t xml:space="preserve">At the end of the provision of </w:t>
            </w:r>
            <w:r w:rsidR="00BE2239">
              <w:rPr>
                <w:rFonts w:cstheme="minorHAnsi"/>
                <w:lang w:val="en-US"/>
              </w:rPr>
              <w:t>S</w:t>
            </w:r>
            <w:r w:rsidRPr="00C85A80">
              <w:rPr>
                <w:rFonts w:cstheme="minorHAnsi"/>
                <w:lang w:val="en-US"/>
              </w:rPr>
              <w:t xml:space="preserve">ervice, the </w:t>
            </w:r>
            <w:r>
              <w:rPr>
                <w:rFonts w:cstheme="minorHAnsi"/>
                <w:lang w:val="en-US"/>
              </w:rPr>
              <w:t>Service Provider</w:t>
            </w:r>
            <w:r w:rsidRPr="00C85A80">
              <w:rPr>
                <w:rFonts w:cstheme="minorHAnsi"/>
                <w:lang w:val="en-US"/>
              </w:rPr>
              <w:t xml:space="preserve"> must </w:t>
            </w:r>
            <w:r w:rsidR="00503CA7">
              <w:rPr>
                <w:rFonts w:cstheme="minorHAnsi"/>
                <w:lang w:val="en-US"/>
              </w:rPr>
              <w:t xml:space="preserve">create data archive and </w:t>
            </w:r>
            <w:r w:rsidRPr="00C85A80">
              <w:rPr>
                <w:rFonts w:cstheme="minorHAnsi"/>
                <w:lang w:val="en-US"/>
              </w:rPr>
              <w:t xml:space="preserve">return all data to </w:t>
            </w:r>
            <w:r>
              <w:rPr>
                <w:rFonts w:cstheme="minorHAnsi"/>
                <w:lang w:val="en-US"/>
              </w:rPr>
              <w:t>Amber Grid</w:t>
            </w:r>
            <w:r w:rsidRPr="00C85A80">
              <w:rPr>
                <w:rFonts w:cstheme="minorHAnsi"/>
                <w:lang w:val="en-US"/>
              </w:rPr>
              <w:t xml:space="preserve"> free of charge </w:t>
            </w:r>
            <w:r w:rsidR="00503CA7">
              <w:rPr>
                <w:rFonts w:cstheme="minorHAnsi"/>
                <w:lang w:val="en-US"/>
              </w:rPr>
              <w:t>as well as</w:t>
            </w:r>
            <w:r w:rsidRPr="00C85A80">
              <w:rPr>
                <w:rFonts w:cstheme="minorHAnsi"/>
                <w:lang w:val="en-US"/>
              </w:rPr>
              <w:t xml:space="preserve"> delete existing copies, unless otherwise stipulated by legal regulations</w:t>
            </w:r>
            <w:r>
              <w:rPr>
                <w:rFonts w:cstheme="minorHAnsi"/>
                <w:lang w:val="en-US"/>
              </w:rPr>
              <w:t>.</w:t>
            </w:r>
          </w:p>
        </w:tc>
        <w:tc>
          <w:tcPr>
            <w:tcW w:w="744" w:type="pct"/>
          </w:tcPr>
          <w:p w14:paraId="3169777C" w14:textId="759FECF2" w:rsidR="001F6CA4" w:rsidRPr="0024215D" w:rsidRDefault="007F1421" w:rsidP="00385EA9">
            <w:pPr>
              <w:spacing w:after="0" w:line="240" w:lineRule="atLeast"/>
              <w:jc w:val="center"/>
              <w:rPr>
                <w:rFonts w:cstheme="minorHAnsi"/>
                <w:lang w:val="en-GB"/>
              </w:rPr>
            </w:pPr>
            <w:r>
              <w:rPr>
                <w:rFonts w:cstheme="minorHAnsi"/>
                <w:lang w:val="en-GB"/>
              </w:rPr>
              <w:t>M</w:t>
            </w:r>
          </w:p>
        </w:tc>
      </w:tr>
    </w:tbl>
    <w:p w14:paraId="64B6F214" w14:textId="77777777" w:rsidR="002A7311" w:rsidRPr="0024215D" w:rsidRDefault="002A7311" w:rsidP="00CE5F23">
      <w:pPr>
        <w:pStyle w:val="Heading3"/>
        <w:numPr>
          <w:ilvl w:val="2"/>
          <w:numId w:val="1"/>
        </w:numPr>
        <w:spacing w:before="240" w:after="240" w:line="240" w:lineRule="auto"/>
        <w:ind w:left="2160" w:hanging="360"/>
        <w:rPr>
          <w:rFonts w:asciiTheme="minorHAnsi" w:hAnsiTheme="minorHAnsi" w:cstheme="minorHAnsi"/>
          <w:sz w:val="22"/>
          <w:szCs w:val="22"/>
          <w:lang w:val="en-GB" w:bidi="en-GB"/>
        </w:rPr>
      </w:pPr>
      <w:r w:rsidRPr="0024215D">
        <w:rPr>
          <w:rFonts w:asciiTheme="minorHAnsi" w:hAnsiTheme="minorHAnsi" w:cstheme="minorHAnsi"/>
          <w:color w:val="auto"/>
          <w:sz w:val="22"/>
          <w:szCs w:val="22"/>
          <w:lang w:val="en-GB" w:bidi="en-GB"/>
        </w:rPr>
        <w:t>Training</w:t>
      </w:r>
    </w:p>
    <w:tbl>
      <w:tblPr>
        <w:tblpPr w:leftFromText="180" w:rightFromText="180" w:vertAnchor="text" w:horzAnchor="margin" w:tblpXSpec="center" w:tblpY="62"/>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E0" w:firstRow="1" w:lastRow="1" w:firstColumn="1" w:lastColumn="0" w:noHBand="0" w:noVBand="1"/>
      </w:tblPr>
      <w:tblGrid>
        <w:gridCol w:w="1475"/>
        <w:gridCol w:w="6747"/>
        <w:gridCol w:w="1439"/>
      </w:tblGrid>
      <w:tr w:rsidR="002A7311" w:rsidRPr="0024215D" w14:paraId="2BE15D16" w14:textId="77777777" w:rsidTr="00395359">
        <w:trPr>
          <w:jc w:val="center"/>
        </w:trPr>
        <w:tc>
          <w:tcPr>
            <w:tcW w:w="763" w:type="pct"/>
          </w:tcPr>
          <w:p w14:paraId="5971C9B2" w14:textId="77777777" w:rsidR="002A7311" w:rsidRPr="0024215D" w:rsidRDefault="002A7311" w:rsidP="00395359">
            <w:pPr>
              <w:spacing w:after="0" w:line="240" w:lineRule="atLeast"/>
              <w:jc w:val="center"/>
              <w:rPr>
                <w:rFonts w:cstheme="minorHAnsi"/>
                <w:lang w:val="en-GB"/>
              </w:rPr>
            </w:pPr>
            <w:bookmarkStart w:id="12" w:name="_Toc33440521"/>
            <w:r w:rsidRPr="0024215D">
              <w:rPr>
                <w:rFonts w:cstheme="minorHAnsi"/>
                <w:lang w:val="en-GB" w:bidi="en-GB"/>
              </w:rPr>
              <w:t>Requirement ID</w:t>
            </w:r>
          </w:p>
        </w:tc>
        <w:tc>
          <w:tcPr>
            <w:tcW w:w="3492" w:type="pct"/>
          </w:tcPr>
          <w:p w14:paraId="7D53A919" w14:textId="77777777" w:rsidR="002A7311" w:rsidRPr="0024215D" w:rsidRDefault="002A7311" w:rsidP="00395359">
            <w:pPr>
              <w:spacing w:after="0" w:line="240" w:lineRule="atLeast"/>
              <w:rPr>
                <w:rFonts w:cstheme="minorHAnsi"/>
                <w:lang w:val="en-GB"/>
              </w:rPr>
            </w:pPr>
            <w:r w:rsidRPr="0024215D">
              <w:rPr>
                <w:rFonts w:cstheme="minorHAnsi"/>
                <w:lang w:val="en-GB" w:bidi="en-GB"/>
              </w:rPr>
              <w:t>Description of requirement</w:t>
            </w:r>
          </w:p>
        </w:tc>
        <w:tc>
          <w:tcPr>
            <w:tcW w:w="745" w:type="pct"/>
          </w:tcPr>
          <w:p w14:paraId="0D8B1274" w14:textId="77777777" w:rsidR="002A7311" w:rsidRPr="0024215D" w:rsidRDefault="002A7311" w:rsidP="00395359">
            <w:pPr>
              <w:spacing w:after="0" w:line="240" w:lineRule="atLeast"/>
              <w:rPr>
                <w:rFonts w:cstheme="minorHAnsi"/>
                <w:lang w:val="en-GB" w:bidi="en-GB"/>
              </w:rPr>
            </w:pPr>
            <w:r w:rsidRPr="0024215D">
              <w:rPr>
                <w:rFonts w:cstheme="minorHAnsi"/>
                <w:lang w:val="en-GB" w:bidi="en-GB"/>
              </w:rPr>
              <w:t>Mandatory/</w:t>
            </w:r>
          </w:p>
          <w:p w14:paraId="2B4FB50C" w14:textId="77777777" w:rsidR="002A7311" w:rsidRPr="0024215D" w:rsidRDefault="002A7311" w:rsidP="00395359">
            <w:pPr>
              <w:spacing w:after="0" w:line="240" w:lineRule="atLeast"/>
              <w:rPr>
                <w:rFonts w:cstheme="minorHAnsi"/>
                <w:lang w:val="en-GB"/>
              </w:rPr>
            </w:pPr>
            <w:r w:rsidRPr="0024215D">
              <w:rPr>
                <w:rFonts w:cstheme="minorHAnsi"/>
                <w:lang w:val="en-GB" w:bidi="en-GB"/>
              </w:rPr>
              <w:t>Optional</w:t>
            </w:r>
          </w:p>
        </w:tc>
      </w:tr>
      <w:tr w:rsidR="002A7311" w:rsidRPr="0024215D" w14:paraId="6CF34142" w14:textId="77777777" w:rsidTr="00395359">
        <w:trPr>
          <w:jc w:val="center"/>
        </w:trPr>
        <w:tc>
          <w:tcPr>
            <w:tcW w:w="763" w:type="pct"/>
          </w:tcPr>
          <w:p w14:paraId="7FBCD2A8" w14:textId="017A0037" w:rsidR="002A7311" w:rsidRPr="0024215D" w:rsidRDefault="00E021D7" w:rsidP="00CD120B">
            <w:pPr>
              <w:pStyle w:val="ListParagraph"/>
              <w:spacing w:after="0" w:line="240" w:lineRule="atLeast"/>
              <w:ind w:left="0"/>
              <w:contextualSpacing w:val="0"/>
              <w:rPr>
                <w:rFonts w:cstheme="minorHAnsi"/>
                <w:lang w:val="en-GB"/>
              </w:rPr>
            </w:pPr>
            <w:r>
              <w:rPr>
                <w:rFonts w:cstheme="minorHAnsi"/>
                <w:lang w:val="en-GB"/>
              </w:rPr>
              <w:t>N.47.</w:t>
            </w:r>
          </w:p>
        </w:tc>
        <w:tc>
          <w:tcPr>
            <w:tcW w:w="3492" w:type="pct"/>
          </w:tcPr>
          <w:p w14:paraId="09EA63AE" w14:textId="33A141CE" w:rsidR="002A7311" w:rsidRPr="0024215D" w:rsidRDefault="008A4AA5" w:rsidP="00395359">
            <w:pPr>
              <w:spacing w:after="0" w:line="240" w:lineRule="atLeast"/>
              <w:jc w:val="both"/>
              <w:rPr>
                <w:rFonts w:cstheme="minorHAnsi"/>
                <w:lang w:val="en-GB" w:bidi="en-GB"/>
              </w:rPr>
            </w:pPr>
            <w:r>
              <w:rPr>
                <w:rFonts w:cstheme="minorHAnsi"/>
                <w:lang w:val="en-GB" w:bidi="en-GB"/>
              </w:rPr>
              <w:t>P</w:t>
            </w:r>
            <w:r w:rsidR="002A7311" w:rsidRPr="0024215D">
              <w:rPr>
                <w:rFonts w:cstheme="minorHAnsi"/>
                <w:lang w:val="en-GB" w:bidi="en-GB"/>
              </w:rPr>
              <w:t xml:space="preserve">rovided training for all the </w:t>
            </w:r>
            <w:r w:rsidR="00B17126" w:rsidRPr="0024215D">
              <w:rPr>
                <w:rFonts w:cstheme="minorHAnsi"/>
                <w:lang w:val="en-GB" w:bidi="en-GB"/>
              </w:rPr>
              <w:t>Registry</w:t>
            </w:r>
            <w:r w:rsidR="002A7311" w:rsidRPr="0024215D">
              <w:rPr>
                <w:rFonts w:cstheme="minorHAnsi"/>
                <w:lang w:val="en-GB" w:bidi="en-GB"/>
              </w:rPr>
              <w:t xml:space="preserve"> functionality for Issuing Body.</w:t>
            </w:r>
          </w:p>
        </w:tc>
        <w:tc>
          <w:tcPr>
            <w:tcW w:w="745" w:type="pct"/>
          </w:tcPr>
          <w:p w14:paraId="7FFECC5E" w14:textId="77777777" w:rsidR="002A7311" w:rsidRPr="0024215D" w:rsidRDefault="002A7311" w:rsidP="00385EA9">
            <w:pPr>
              <w:spacing w:after="0" w:line="240" w:lineRule="atLeast"/>
              <w:jc w:val="center"/>
              <w:rPr>
                <w:rFonts w:cstheme="minorHAnsi"/>
                <w:lang w:val="en-GB"/>
              </w:rPr>
            </w:pPr>
            <w:r w:rsidRPr="0024215D">
              <w:rPr>
                <w:rFonts w:cstheme="minorHAnsi"/>
                <w:lang w:val="en-GB"/>
              </w:rPr>
              <w:t>M</w:t>
            </w:r>
          </w:p>
        </w:tc>
      </w:tr>
      <w:tr w:rsidR="002A7311" w:rsidRPr="0024215D" w14:paraId="7049150C" w14:textId="77777777" w:rsidTr="00395359">
        <w:trPr>
          <w:jc w:val="center"/>
        </w:trPr>
        <w:tc>
          <w:tcPr>
            <w:tcW w:w="763" w:type="pct"/>
          </w:tcPr>
          <w:p w14:paraId="4B1B7EC8" w14:textId="2388BFB0" w:rsidR="002A7311" w:rsidRPr="0024215D" w:rsidRDefault="00E021D7" w:rsidP="00CD120B">
            <w:pPr>
              <w:pStyle w:val="ListParagraph"/>
              <w:spacing w:after="0" w:line="240" w:lineRule="atLeast"/>
              <w:ind w:left="0"/>
              <w:contextualSpacing w:val="0"/>
              <w:rPr>
                <w:rFonts w:cstheme="minorHAnsi"/>
                <w:lang w:val="en-GB"/>
              </w:rPr>
            </w:pPr>
            <w:r>
              <w:rPr>
                <w:rFonts w:cstheme="minorHAnsi"/>
                <w:lang w:val="en-GB"/>
              </w:rPr>
              <w:t>N.48.</w:t>
            </w:r>
          </w:p>
        </w:tc>
        <w:tc>
          <w:tcPr>
            <w:tcW w:w="3492" w:type="pct"/>
          </w:tcPr>
          <w:p w14:paraId="78DB9798" w14:textId="7101394B" w:rsidR="002A7311" w:rsidRPr="0024215D" w:rsidRDefault="008A4AA5" w:rsidP="00395359">
            <w:pPr>
              <w:spacing w:after="0" w:line="240" w:lineRule="atLeast"/>
              <w:jc w:val="both"/>
              <w:rPr>
                <w:rFonts w:cstheme="minorHAnsi"/>
                <w:lang w:val="en-GB" w:bidi="en-GB"/>
              </w:rPr>
            </w:pPr>
            <w:r>
              <w:rPr>
                <w:rFonts w:cstheme="minorHAnsi"/>
                <w:lang w:val="en-GB" w:bidi="en-GB"/>
              </w:rPr>
              <w:t>P</w:t>
            </w:r>
            <w:r w:rsidR="002A7311" w:rsidRPr="0024215D">
              <w:rPr>
                <w:rFonts w:cstheme="minorHAnsi"/>
                <w:lang w:val="en-GB" w:bidi="en-GB"/>
              </w:rPr>
              <w:t>rovided user manual</w:t>
            </w:r>
            <w:r w:rsidR="00671B51">
              <w:rPr>
                <w:rFonts w:cstheme="minorHAnsi"/>
                <w:lang w:val="en-GB" w:bidi="en-GB"/>
              </w:rPr>
              <w:t>s</w:t>
            </w:r>
            <w:r w:rsidR="002A7311" w:rsidRPr="0024215D">
              <w:rPr>
                <w:rFonts w:cstheme="minorHAnsi"/>
                <w:lang w:val="en-GB" w:bidi="en-GB"/>
              </w:rPr>
              <w:t xml:space="preserve"> of the </w:t>
            </w:r>
            <w:r w:rsidR="00B26F4E" w:rsidRPr="0024215D">
              <w:rPr>
                <w:rFonts w:cstheme="minorHAnsi"/>
                <w:lang w:val="en-GB" w:bidi="en-GB"/>
              </w:rPr>
              <w:t xml:space="preserve">Registry </w:t>
            </w:r>
            <w:r w:rsidR="002A7311" w:rsidRPr="0024215D">
              <w:rPr>
                <w:rFonts w:cstheme="minorHAnsi"/>
                <w:lang w:val="en-GB" w:bidi="en-GB"/>
              </w:rPr>
              <w:t xml:space="preserve">for </w:t>
            </w:r>
            <w:r w:rsidR="00671B51">
              <w:rPr>
                <w:rFonts w:cstheme="minorHAnsi"/>
                <w:lang w:val="en-GB" w:bidi="en-GB"/>
              </w:rPr>
              <w:t xml:space="preserve">Issuing </w:t>
            </w:r>
            <w:r w:rsidR="00D63693">
              <w:rPr>
                <w:rFonts w:cstheme="minorHAnsi"/>
                <w:lang w:val="en-GB" w:bidi="en-GB"/>
              </w:rPr>
              <w:t xml:space="preserve">Body and for </w:t>
            </w:r>
            <w:r w:rsidR="002A7311" w:rsidRPr="0024215D">
              <w:rPr>
                <w:rFonts w:cstheme="minorHAnsi"/>
                <w:lang w:val="en-GB" w:bidi="en-GB"/>
              </w:rPr>
              <w:t>Account Holder.</w:t>
            </w:r>
          </w:p>
        </w:tc>
        <w:tc>
          <w:tcPr>
            <w:tcW w:w="745" w:type="pct"/>
          </w:tcPr>
          <w:p w14:paraId="1B53935D" w14:textId="77777777" w:rsidR="002A7311" w:rsidRPr="0024215D" w:rsidRDefault="002A7311" w:rsidP="00385EA9">
            <w:pPr>
              <w:spacing w:after="0" w:line="240" w:lineRule="atLeast"/>
              <w:jc w:val="center"/>
              <w:rPr>
                <w:rFonts w:cstheme="minorHAnsi"/>
                <w:lang w:val="en-GB" w:bidi="en-GB"/>
              </w:rPr>
            </w:pPr>
            <w:r w:rsidRPr="0024215D">
              <w:rPr>
                <w:rFonts w:cstheme="minorHAnsi"/>
                <w:lang w:val="en-GB"/>
              </w:rPr>
              <w:t>M</w:t>
            </w:r>
          </w:p>
        </w:tc>
      </w:tr>
      <w:tr w:rsidR="002A7311" w:rsidRPr="0024215D" w14:paraId="77FC9D50" w14:textId="77777777" w:rsidTr="00395359">
        <w:trPr>
          <w:jc w:val="center"/>
        </w:trPr>
        <w:tc>
          <w:tcPr>
            <w:tcW w:w="763" w:type="pct"/>
          </w:tcPr>
          <w:p w14:paraId="3EB96B64" w14:textId="245A3AE9" w:rsidR="002A7311" w:rsidRPr="0024215D" w:rsidRDefault="00E021D7" w:rsidP="00CD120B">
            <w:pPr>
              <w:pStyle w:val="ListParagraph"/>
              <w:spacing w:after="0" w:line="240" w:lineRule="atLeast"/>
              <w:ind w:left="0"/>
              <w:contextualSpacing w:val="0"/>
              <w:rPr>
                <w:rFonts w:cstheme="minorHAnsi"/>
                <w:lang w:val="en-GB"/>
              </w:rPr>
            </w:pPr>
            <w:r>
              <w:rPr>
                <w:rFonts w:cstheme="minorHAnsi"/>
                <w:lang w:val="en-GB"/>
              </w:rPr>
              <w:t>N.49.</w:t>
            </w:r>
          </w:p>
        </w:tc>
        <w:tc>
          <w:tcPr>
            <w:tcW w:w="3492" w:type="pct"/>
          </w:tcPr>
          <w:p w14:paraId="6A59A2E2" w14:textId="7F9E6182" w:rsidR="002A7311" w:rsidRPr="008A4AA5" w:rsidRDefault="00B26F4E" w:rsidP="00395359">
            <w:pPr>
              <w:spacing w:after="0" w:line="240" w:lineRule="atLeast"/>
              <w:jc w:val="both"/>
              <w:rPr>
                <w:rFonts w:cstheme="minorHAnsi"/>
                <w:highlight w:val="lightGray"/>
                <w:lang w:val="en-GB" w:bidi="en-GB"/>
              </w:rPr>
            </w:pPr>
            <w:r w:rsidRPr="00CD120B">
              <w:rPr>
                <w:rFonts w:cstheme="minorHAnsi"/>
                <w:lang w:val="en-GB" w:bidi="en-GB"/>
              </w:rPr>
              <w:t xml:space="preserve">The </w:t>
            </w:r>
            <w:r w:rsidR="00B155AA" w:rsidRPr="00CD120B">
              <w:rPr>
                <w:rFonts w:cstheme="minorHAnsi"/>
                <w:lang w:val="en-GB" w:bidi="en-GB"/>
              </w:rPr>
              <w:t>Service Provider</w:t>
            </w:r>
            <w:r w:rsidR="002A7311" w:rsidRPr="00CD120B">
              <w:rPr>
                <w:rFonts w:cstheme="minorHAnsi"/>
                <w:lang w:val="en-GB" w:bidi="en-GB"/>
              </w:rPr>
              <w:t xml:space="preserve"> provides regular yearly cyber-hygiene training for </w:t>
            </w:r>
            <w:r w:rsidR="00D63693" w:rsidRPr="00CD120B">
              <w:rPr>
                <w:rFonts w:cstheme="minorHAnsi"/>
                <w:lang w:val="en-GB" w:bidi="en-GB"/>
              </w:rPr>
              <w:t xml:space="preserve">Issuing Body and </w:t>
            </w:r>
            <w:r w:rsidR="0096454D" w:rsidRPr="00CD120B">
              <w:rPr>
                <w:rFonts w:cstheme="minorHAnsi"/>
                <w:lang w:val="en-GB" w:bidi="en-GB"/>
              </w:rPr>
              <w:t>Account Holders</w:t>
            </w:r>
            <w:r w:rsidR="00D63693" w:rsidRPr="00CD120B">
              <w:rPr>
                <w:rFonts w:cstheme="minorHAnsi"/>
                <w:lang w:val="en-GB" w:bidi="en-GB"/>
              </w:rPr>
              <w:t xml:space="preserve"> </w:t>
            </w:r>
            <w:r w:rsidR="002A7311" w:rsidRPr="00CD120B">
              <w:rPr>
                <w:rFonts w:cstheme="minorHAnsi"/>
                <w:lang w:val="en-GB" w:bidi="en-GB"/>
              </w:rPr>
              <w:t>involved.</w:t>
            </w:r>
          </w:p>
        </w:tc>
        <w:tc>
          <w:tcPr>
            <w:tcW w:w="745" w:type="pct"/>
          </w:tcPr>
          <w:p w14:paraId="0BCAA3DA" w14:textId="77777777" w:rsidR="002A7311" w:rsidRPr="0024215D" w:rsidRDefault="002A7311" w:rsidP="00385EA9">
            <w:pPr>
              <w:spacing w:after="0" w:line="240" w:lineRule="atLeast"/>
              <w:jc w:val="center"/>
              <w:rPr>
                <w:rFonts w:cstheme="minorHAnsi"/>
                <w:lang w:val="en-GB"/>
              </w:rPr>
            </w:pPr>
            <w:r w:rsidRPr="0024215D">
              <w:rPr>
                <w:rFonts w:cstheme="minorHAnsi"/>
                <w:lang w:val="en-GB"/>
              </w:rPr>
              <w:t>M</w:t>
            </w:r>
          </w:p>
        </w:tc>
      </w:tr>
      <w:tr w:rsidR="00C048A5" w:rsidRPr="0024215D" w14:paraId="58ED0062" w14:textId="77777777" w:rsidTr="00395359">
        <w:trPr>
          <w:jc w:val="center"/>
        </w:trPr>
        <w:tc>
          <w:tcPr>
            <w:tcW w:w="763" w:type="pct"/>
          </w:tcPr>
          <w:p w14:paraId="00DB7D09" w14:textId="237B9298" w:rsidR="00C048A5" w:rsidRPr="0024215D" w:rsidRDefault="00E021D7" w:rsidP="00CD120B">
            <w:pPr>
              <w:pStyle w:val="ListParagraph"/>
              <w:spacing w:after="0" w:line="240" w:lineRule="atLeast"/>
              <w:ind w:left="0"/>
              <w:contextualSpacing w:val="0"/>
              <w:rPr>
                <w:rFonts w:cstheme="minorHAnsi"/>
                <w:lang w:val="en-GB"/>
              </w:rPr>
            </w:pPr>
            <w:r>
              <w:rPr>
                <w:rFonts w:cstheme="minorHAnsi"/>
                <w:lang w:val="en-GB"/>
              </w:rPr>
              <w:t>N.50.</w:t>
            </w:r>
          </w:p>
        </w:tc>
        <w:tc>
          <w:tcPr>
            <w:tcW w:w="3492" w:type="pct"/>
          </w:tcPr>
          <w:p w14:paraId="7F587F55" w14:textId="3FE58517" w:rsidR="00C048A5" w:rsidRPr="00C048A5" w:rsidRDefault="00E021D7" w:rsidP="00395359">
            <w:pPr>
              <w:spacing w:after="0" w:line="240" w:lineRule="atLeast"/>
              <w:jc w:val="both"/>
              <w:rPr>
                <w:rFonts w:cstheme="minorHAnsi"/>
                <w:lang w:val="en-GB" w:bidi="en-GB"/>
              </w:rPr>
            </w:pPr>
            <w:r>
              <w:rPr>
                <w:rFonts w:cstheme="minorHAnsi"/>
                <w:lang w:val="en-GB" w:bidi="en-GB"/>
              </w:rPr>
              <w:t>Provided o</w:t>
            </w:r>
            <w:r w:rsidR="00C048A5" w:rsidRPr="00C048A5">
              <w:rPr>
                <w:rFonts w:cstheme="minorHAnsi"/>
                <w:lang w:val="en-GB" w:bidi="en-GB"/>
              </w:rPr>
              <w:t xml:space="preserve">nline training for Account </w:t>
            </w:r>
            <w:r w:rsidR="00A8240F">
              <w:rPr>
                <w:rFonts w:cstheme="minorHAnsi"/>
                <w:lang w:val="en-GB" w:bidi="en-GB"/>
              </w:rPr>
              <w:t>H</w:t>
            </w:r>
            <w:r w:rsidR="00C048A5" w:rsidRPr="00C048A5">
              <w:rPr>
                <w:rFonts w:cstheme="minorHAnsi"/>
                <w:lang w:val="en-GB" w:bidi="en-GB"/>
              </w:rPr>
              <w:t>olders</w:t>
            </w:r>
            <w:r w:rsidR="00CD120B">
              <w:rPr>
                <w:rFonts w:cstheme="minorHAnsi"/>
                <w:lang w:val="en-GB" w:bidi="en-GB"/>
              </w:rPr>
              <w:t xml:space="preserve"> </w:t>
            </w:r>
            <w:r w:rsidR="0096454D">
              <w:rPr>
                <w:rFonts w:cstheme="minorHAnsi"/>
                <w:lang w:val="en-GB" w:bidi="en-GB"/>
              </w:rPr>
              <w:t>before</w:t>
            </w:r>
            <w:r>
              <w:rPr>
                <w:rFonts w:cstheme="minorHAnsi"/>
                <w:lang w:val="en-GB" w:bidi="en-GB"/>
              </w:rPr>
              <w:t xml:space="preserve"> the</w:t>
            </w:r>
            <w:r w:rsidR="0096454D">
              <w:rPr>
                <w:rFonts w:cstheme="minorHAnsi"/>
                <w:lang w:val="en-GB" w:bidi="en-GB"/>
              </w:rPr>
              <w:t xml:space="preserve"> start o</w:t>
            </w:r>
            <w:r w:rsidR="00900714">
              <w:rPr>
                <w:rFonts w:cstheme="minorHAnsi"/>
                <w:lang w:val="en-GB" w:bidi="en-GB"/>
              </w:rPr>
              <w:t>f Production environment</w:t>
            </w:r>
            <w:r w:rsidR="00C048A5" w:rsidRPr="00C048A5">
              <w:rPr>
                <w:rFonts w:cstheme="minorHAnsi"/>
                <w:lang w:val="en-GB" w:bidi="en-GB"/>
              </w:rPr>
              <w:t xml:space="preserve"> (1 training session)</w:t>
            </w:r>
            <w:r w:rsidR="00A8240F">
              <w:rPr>
                <w:rFonts w:cstheme="minorHAnsi"/>
                <w:lang w:val="en-GB" w:bidi="en-GB"/>
              </w:rPr>
              <w:t>, including t</w:t>
            </w:r>
            <w:r w:rsidR="00CD120B">
              <w:rPr>
                <w:rFonts w:cstheme="minorHAnsi"/>
                <w:lang w:val="en-GB" w:bidi="en-GB"/>
              </w:rPr>
              <w:t>he training material.</w:t>
            </w:r>
          </w:p>
        </w:tc>
        <w:tc>
          <w:tcPr>
            <w:tcW w:w="745" w:type="pct"/>
          </w:tcPr>
          <w:p w14:paraId="0119E183" w14:textId="4A591FEC" w:rsidR="00C048A5" w:rsidRPr="0024215D" w:rsidRDefault="00671B51" w:rsidP="00385EA9">
            <w:pPr>
              <w:spacing w:after="0" w:line="240" w:lineRule="atLeast"/>
              <w:jc w:val="center"/>
              <w:rPr>
                <w:rFonts w:cstheme="minorHAnsi"/>
                <w:lang w:val="en-GB"/>
              </w:rPr>
            </w:pPr>
            <w:r>
              <w:rPr>
                <w:rFonts w:cstheme="minorHAnsi"/>
                <w:lang w:val="en-GB"/>
              </w:rPr>
              <w:t>M</w:t>
            </w:r>
          </w:p>
        </w:tc>
      </w:tr>
    </w:tbl>
    <w:bookmarkEnd w:id="12"/>
    <w:p w14:paraId="2477DB57" w14:textId="77777777" w:rsidR="004806B5" w:rsidRPr="0024215D" w:rsidRDefault="004806B5" w:rsidP="00CE5F23">
      <w:pPr>
        <w:pStyle w:val="Heading3"/>
        <w:numPr>
          <w:ilvl w:val="2"/>
          <w:numId w:val="1"/>
        </w:numPr>
        <w:spacing w:before="240" w:after="240" w:line="240" w:lineRule="auto"/>
        <w:ind w:left="2160" w:hanging="360"/>
        <w:rPr>
          <w:rFonts w:asciiTheme="minorHAnsi" w:hAnsiTheme="minorHAnsi" w:cstheme="minorHAnsi"/>
          <w:color w:val="auto"/>
          <w:sz w:val="22"/>
          <w:szCs w:val="22"/>
          <w:lang w:val="en-GB" w:bidi="en-GB"/>
        </w:rPr>
      </w:pPr>
      <w:r w:rsidRPr="0024215D">
        <w:rPr>
          <w:rFonts w:asciiTheme="minorHAnsi" w:hAnsiTheme="minorHAnsi" w:cstheme="minorHAnsi"/>
          <w:color w:val="auto"/>
          <w:sz w:val="22"/>
          <w:szCs w:val="22"/>
          <w:lang w:val="en-GB" w:bidi="en-GB"/>
        </w:rPr>
        <w:t>Maintenance and support</w:t>
      </w:r>
    </w:p>
    <w:tbl>
      <w:tblPr>
        <w:tblpPr w:leftFromText="180" w:rightFromText="180" w:vertAnchor="text" w:horzAnchor="margin" w:tblpXSpec="center" w:tblpY="57"/>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E0" w:firstRow="1" w:lastRow="1" w:firstColumn="1" w:lastColumn="0" w:noHBand="0" w:noVBand="1"/>
      </w:tblPr>
      <w:tblGrid>
        <w:gridCol w:w="1475"/>
        <w:gridCol w:w="6747"/>
        <w:gridCol w:w="1439"/>
      </w:tblGrid>
      <w:tr w:rsidR="004806B5" w:rsidRPr="0024215D" w14:paraId="032C3D4F" w14:textId="77777777" w:rsidTr="03E6AB8E">
        <w:trPr>
          <w:jc w:val="center"/>
        </w:trPr>
        <w:tc>
          <w:tcPr>
            <w:tcW w:w="763" w:type="pct"/>
          </w:tcPr>
          <w:p w14:paraId="25265F44" w14:textId="77777777" w:rsidR="004806B5" w:rsidRPr="0024215D" w:rsidRDefault="004806B5" w:rsidP="00395359">
            <w:pPr>
              <w:spacing w:after="0" w:line="240" w:lineRule="atLeast"/>
              <w:jc w:val="center"/>
              <w:rPr>
                <w:rFonts w:cstheme="minorHAnsi"/>
                <w:lang w:val="en-GB"/>
              </w:rPr>
            </w:pPr>
            <w:r w:rsidRPr="0024215D">
              <w:rPr>
                <w:rFonts w:cstheme="minorHAnsi"/>
                <w:lang w:val="en-GB" w:bidi="en-GB"/>
              </w:rPr>
              <w:t>Requirement ID</w:t>
            </w:r>
          </w:p>
        </w:tc>
        <w:tc>
          <w:tcPr>
            <w:tcW w:w="3492" w:type="pct"/>
          </w:tcPr>
          <w:p w14:paraId="4C217231" w14:textId="77777777" w:rsidR="004806B5" w:rsidRPr="0024215D" w:rsidRDefault="004806B5" w:rsidP="00395359">
            <w:pPr>
              <w:spacing w:after="0" w:line="240" w:lineRule="atLeast"/>
              <w:rPr>
                <w:rFonts w:cstheme="minorHAnsi"/>
                <w:lang w:val="en-GB"/>
              </w:rPr>
            </w:pPr>
            <w:r w:rsidRPr="0024215D">
              <w:rPr>
                <w:rFonts w:cstheme="minorHAnsi"/>
                <w:lang w:val="en-GB" w:bidi="en-GB"/>
              </w:rPr>
              <w:t>Description of requirement</w:t>
            </w:r>
          </w:p>
        </w:tc>
        <w:tc>
          <w:tcPr>
            <w:tcW w:w="745" w:type="pct"/>
          </w:tcPr>
          <w:p w14:paraId="3A26AE5F" w14:textId="77777777" w:rsidR="004806B5" w:rsidRPr="0024215D" w:rsidRDefault="004806B5" w:rsidP="00395359">
            <w:pPr>
              <w:spacing w:after="0" w:line="240" w:lineRule="atLeast"/>
              <w:rPr>
                <w:rFonts w:cstheme="minorHAnsi"/>
                <w:lang w:val="en-GB" w:bidi="en-GB"/>
              </w:rPr>
            </w:pPr>
            <w:r w:rsidRPr="0024215D">
              <w:rPr>
                <w:rFonts w:cstheme="minorHAnsi"/>
                <w:lang w:val="en-GB" w:bidi="en-GB"/>
              </w:rPr>
              <w:t>Mandatory/</w:t>
            </w:r>
          </w:p>
          <w:p w14:paraId="78FC53EA" w14:textId="77777777" w:rsidR="004806B5" w:rsidRPr="0024215D" w:rsidRDefault="004806B5" w:rsidP="00395359">
            <w:pPr>
              <w:spacing w:after="0" w:line="240" w:lineRule="atLeast"/>
              <w:rPr>
                <w:rFonts w:cstheme="minorHAnsi"/>
                <w:lang w:val="en-GB" w:bidi="en-GB"/>
              </w:rPr>
            </w:pPr>
            <w:r w:rsidRPr="0024215D">
              <w:rPr>
                <w:rFonts w:cstheme="minorHAnsi"/>
                <w:lang w:val="en-GB" w:bidi="en-GB"/>
              </w:rPr>
              <w:t>Optional</w:t>
            </w:r>
          </w:p>
        </w:tc>
      </w:tr>
      <w:tr w:rsidR="004806B5" w:rsidRPr="0024215D" w14:paraId="1AFC50FD" w14:textId="77777777" w:rsidTr="03E6AB8E">
        <w:trPr>
          <w:jc w:val="center"/>
        </w:trPr>
        <w:tc>
          <w:tcPr>
            <w:tcW w:w="763" w:type="pct"/>
          </w:tcPr>
          <w:p w14:paraId="5338B892" w14:textId="2F3610D8" w:rsidR="004806B5" w:rsidRPr="0024215D" w:rsidRDefault="00CD120B" w:rsidP="008F1D12">
            <w:pPr>
              <w:pStyle w:val="ListParagraph"/>
              <w:spacing w:after="0" w:line="240" w:lineRule="atLeast"/>
              <w:ind w:left="0"/>
              <w:contextualSpacing w:val="0"/>
              <w:rPr>
                <w:rFonts w:cstheme="minorHAnsi"/>
                <w:lang w:val="en-GB" w:bidi="en-GB"/>
              </w:rPr>
            </w:pPr>
            <w:r>
              <w:rPr>
                <w:rFonts w:cstheme="minorHAnsi"/>
                <w:lang w:val="en-GB" w:bidi="en-GB"/>
              </w:rPr>
              <w:t>N.51.</w:t>
            </w:r>
          </w:p>
        </w:tc>
        <w:tc>
          <w:tcPr>
            <w:tcW w:w="3492" w:type="pct"/>
          </w:tcPr>
          <w:p w14:paraId="611028C8" w14:textId="6AC9A9F8" w:rsidR="004806B5" w:rsidRPr="00252E55" w:rsidRDefault="004806B5" w:rsidP="00F94129">
            <w:pPr>
              <w:spacing w:after="0"/>
              <w:jc w:val="both"/>
              <w:rPr>
                <w:rFonts w:eastAsiaTheme="minorEastAsia" w:cstheme="minorHAnsi"/>
                <w:lang w:val="en-GB"/>
              </w:rPr>
            </w:pPr>
            <w:r w:rsidRPr="00252E55">
              <w:rPr>
                <w:rFonts w:eastAsia="Georgia" w:cstheme="minorHAnsi"/>
                <w:lang w:val="en-US"/>
              </w:rPr>
              <w:t>Designated employees of the Issuing Body</w:t>
            </w:r>
            <w:r w:rsidR="00BF5271">
              <w:rPr>
                <w:rFonts w:eastAsia="Georgia" w:cstheme="minorHAnsi"/>
                <w:lang w:val="en-US"/>
              </w:rPr>
              <w:t xml:space="preserve"> </w:t>
            </w:r>
            <w:r w:rsidR="00EF7889">
              <w:rPr>
                <w:rFonts w:eastAsia="Georgia" w:cstheme="minorHAnsi"/>
                <w:lang w:val="en-US"/>
              </w:rPr>
              <w:t>will register</w:t>
            </w:r>
            <w:r w:rsidR="00EF1D7D">
              <w:rPr>
                <w:rFonts w:eastAsia="Georgia" w:cstheme="minorHAnsi"/>
                <w:lang w:val="en-US"/>
              </w:rPr>
              <w:t xml:space="preserve"> the following </w:t>
            </w:r>
            <w:r w:rsidR="00D1603C">
              <w:rPr>
                <w:rFonts w:eastAsia="Georgia" w:cstheme="minorHAnsi"/>
                <w:lang w:val="en-US"/>
              </w:rPr>
              <w:t>I</w:t>
            </w:r>
            <w:r w:rsidR="00EF1D7D">
              <w:rPr>
                <w:rFonts w:eastAsia="Georgia" w:cstheme="minorHAnsi"/>
                <w:lang w:val="en-US"/>
              </w:rPr>
              <w:t>ssues:</w:t>
            </w:r>
            <w:r w:rsidR="00EF7889">
              <w:rPr>
                <w:rFonts w:eastAsia="Georgia" w:cstheme="minorHAnsi"/>
                <w:lang w:val="en-US"/>
              </w:rPr>
              <w:t xml:space="preserve"> </w:t>
            </w:r>
            <w:r w:rsidR="00D1603C">
              <w:rPr>
                <w:rFonts w:eastAsia="Georgia" w:cstheme="minorHAnsi"/>
                <w:lang w:val="en-US"/>
              </w:rPr>
              <w:t>I</w:t>
            </w:r>
            <w:r w:rsidR="00EF7889">
              <w:rPr>
                <w:rFonts w:eastAsia="Georgia" w:cstheme="minorHAnsi"/>
                <w:lang w:val="en-US"/>
              </w:rPr>
              <w:t>ncidents</w:t>
            </w:r>
            <w:r w:rsidR="007E5FF3">
              <w:rPr>
                <w:rFonts w:eastAsia="Georgia" w:cstheme="minorHAnsi"/>
                <w:lang w:val="en-US"/>
              </w:rPr>
              <w:t xml:space="preserve"> (with their importance classification),</w:t>
            </w:r>
            <w:r w:rsidRPr="00CD120B">
              <w:rPr>
                <w:rFonts w:eastAsia="Georgia" w:cstheme="minorHAnsi"/>
                <w:lang w:val="en-US"/>
              </w:rPr>
              <w:t xml:space="preserve"> </w:t>
            </w:r>
            <w:r w:rsidR="007E5FF3">
              <w:rPr>
                <w:rFonts w:eastAsia="Georgia" w:cstheme="minorHAnsi"/>
                <w:lang w:val="en-US"/>
              </w:rPr>
              <w:t>place</w:t>
            </w:r>
            <w:r w:rsidR="00BF5271">
              <w:rPr>
                <w:rFonts w:eastAsia="Georgia" w:cstheme="minorHAnsi"/>
                <w:lang w:val="en-US"/>
              </w:rPr>
              <w:t xml:space="preserve"> </w:t>
            </w:r>
            <w:r w:rsidR="00D1603C">
              <w:rPr>
                <w:rFonts w:eastAsia="Georgia" w:cstheme="minorHAnsi"/>
                <w:lang w:val="en-US"/>
              </w:rPr>
              <w:t>Q</w:t>
            </w:r>
            <w:r w:rsidR="00BF5271">
              <w:rPr>
                <w:rFonts w:eastAsia="Georgia" w:cstheme="minorHAnsi"/>
                <w:lang w:val="en-US"/>
              </w:rPr>
              <w:t>uestions, ask</w:t>
            </w:r>
            <w:r w:rsidR="00EB1858">
              <w:rPr>
                <w:rFonts w:eastAsia="Georgia" w:cstheme="minorHAnsi"/>
                <w:lang w:val="en-US"/>
              </w:rPr>
              <w:t xml:space="preserve"> for </w:t>
            </w:r>
            <w:r w:rsidR="00D1603C">
              <w:rPr>
                <w:rFonts w:eastAsia="Georgia" w:cstheme="minorHAnsi"/>
                <w:lang w:val="en-US"/>
              </w:rPr>
              <w:t>C</w:t>
            </w:r>
            <w:r w:rsidR="00EB1858">
              <w:rPr>
                <w:rFonts w:eastAsia="Georgia" w:cstheme="minorHAnsi"/>
                <w:lang w:val="en-US"/>
              </w:rPr>
              <w:t xml:space="preserve">onsultation, </w:t>
            </w:r>
            <w:r w:rsidR="007E5FF3">
              <w:rPr>
                <w:rFonts w:eastAsia="Georgia" w:cstheme="minorHAnsi"/>
                <w:lang w:val="en-US"/>
              </w:rPr>
              <w:t>order</w:t>
            </w:r>
            <w:r w:rsidR="00BF5271">
              <w:rPr>
                <w:rFonts w:eastAsia="Georgia" w:cstheme="minorHAnsi"/>
                <w:lang w:val="en-US"/>
              </w:rPr>
              <w:t xml:space="preserve"> </w:t>
            </w:r>
            <w:r w:rsidR="00D1603C">
              <w:rPr>
                <w:rFonts w:eastAsia="Georgia" w:cstheme="minorHAnsi"/>
                <w:lang w:val="en-US"/>
              </w:rPr>
              <w:t>S</w:t>
            </w:r>
            <w:r w:rsidR="00406E2E">
              <w:rPr>
                <w:rFonts w:eastAsia="Georgia" w:cstheme="minorHAnsi"/>
                <w:lang w:val="en-US"/>
              </w:rPr>
              <w:t>ervice requests</w:t>
            </w:r>
            <w:r w:rsidRPr="00252E55">
              <w:rPr>
                <w:rFonts w:eastAsia="Georgia" w:cstheme="minorHAnsi"/>
                <w:lang w:val="en-US"/>
              </w:rPr>
              <w:t xml:space="preserve"> electronically, via the claim reporting system, by phone</w:t>
            </w:r>
            <w:r w:rsidR="00720AC1" w:rsidRPr="00252E55">
              <w:rPr>
                <w:rFonts w:eastAsia="Georgia" w:cstheme="minorHAnsi"/>
                <w:lang w:val="en-US"/>
              </w:rPr>
              <w:t xml:space="preserve"> or by email</w:t>
            </w:r>
            <w:r w:rsidRPr="00252E55">
              <w:rPr>
                <w:rFonts w:eastAsia="Georgia" w:cstheme="minorHAnsi"/>
                <w:lang w:val="en-US"/>
              </w:rPr>
              <w:t xml:space="preserve">. </w:t>
            </w:r>
          </w:p>
          <w:p w14:paraId="54221CFE" w14:textId="558A7D16" w:rsidR="004806B5" w:rsidRPr="00252E55" w:rsidRDefault="00D1603C" w:rsidP="00395359">
            <w:pPr>
              <w:spacing w:after="0" w:line="240" w:lineRule="atLeast"/>
              <w:rPr>
                <w:rFonts w:cstheme="minorHAnsi"/>
                <w:lang w:val="en-GB" w:bidi="en-GB"/>
              </w:rPr>
            </w:pPr>
            <w:r>
              <w:rPr>
                <w:rFonts w:cstheme="minorHAnsi"/>
                <w:lang w:val="en-GB" w:bidi="en-GB"/>
              </w:rPr>
              <w:t>Issue</w:t>
            </w:r>
            <w:r w:rsidR="00416B52">
              <w:rPr>
                <w:rFonts w:cstheme="minorHAnsi"/>
                <w:lang w:val="en-GB" w:bidi="en-GB"/>
              </w:rPr>
              <w:t xml:space="preserve"> </w:t>
            </w:r>
            <w:r w:rsidR="004806B5" w:rsidRPr="00252E55">
              <w:rPr>
                <w:rFonts w:cstheme="minorHAnsi"/>
                <w:lang w:val="en-GB" w:bidi="en-GB"/>
              </w:rPr>
              <w:t>classification:</w:t>
            </w:r>
          </w:p>
          <w:p w14:paraId="4920D4F5" w14:textId="753388F1" w:rsidR="004806B5" w:rsidRPr="00692A52" w:rsidRDefault="004806B5" w:rsidP="00D1603C">
            <w:pPr>
              <w:spacing w:after="0"/>
              <w:jc w:val="both"/>
              <w:rPr>
                <w:rFonts w:cstheme="minorHAnsi"/>
                <w:lang w:val="en-GB" w:bidi="en-GB"/>
              </w:rPr>
            </w:pPr>
            <w:r w:rsidRPr="00692A52">
              <w:rPr>
                <w:lang w:val="en-US"/>
              </w:rPr>
              <w:t xml:space="preserve">1. </w:t>
            </w:r>
            <w:r w:rsidR="003660DC" w:rsidRPr="00692A52">
              <w:rPr>
                <w:lang w:val="en-US"/>
              </w:rPr>
              <w:t>Incident</w:t>
            </w:r>
            <w:r w:rsidR="00236AEC" w:rsidRPr="00692A52">
              <w:rPr>
                <w:lang w:val="en-US"/>
              </w:rPr>
              <w:t>s (</w:t>
            </w:r>
            <w:r w:rsidR="0070153B" w:rsidRPr="00692A52">
              <w:rPr>
                <w:lang w:val="en-US"/>
              </w:rPr>
              <w:t xml:space="preserve">classification by </w:t>
            </w:r>
            <w:r w:rsidR="00DF688D" w:rsidRPr="00692A52">
              <w:rPr>
                <w:lang w:val="en-US"/>
              </w:rPr>
              <w:t xml:space="preserve">their </w:t>
            </w:r>
            <w:r w:rsidR="000856A2" w:rsidRPr="00692A52">
              <w:rPr>
                <w:lang w:val="en-US"/>
              </w:rPr>
              <w:t xml:space="preserve">type of </w:t>
            </w:r>
            <w:r w:rsidR="00DF688D" w:rsidRPr="00692A52">
              <w:rPr>
                <w:lang w:val="en-US"/>
              </w:rPr>
              <w:t xml:space="preserve">importance: </w:t>
            </w:r>
            <w:r w:rsidR="00236AEC" w:rsidRPr="00692A52">
              <w:rPr>
                <w:lang w:val="en-US"/>
              </w:rPr>
              <w:t xml:space="preserve">Category A and Category </w:t>
            </w:r>
            <w:r w:rsidR="000856A2" w:rsidRPr="00692A52">
              <w:rPr>
                <w:lang w:val="en-US"/>
              </w:rPr>
              <w:t>B)</w:t>
            </w:r>
            <w:r w:rsidRPr="00692A52">
              <w:rPr>
                <w:lang w:val="en-US"/>
              </w:rPr>
              <w:t xml:space="preserve"> </w:t>
            </w:r>
          </w:p>
          <w:p w14:paraId="4C74576B" w14:textId="61A44AF0" w:rsidR="004806B5" w:rsidRPr="00692A52" w:rsidRDefault="001F6590" w:rsidP="00395359">
            <w:pPr>
              <w:spacing w:after="0" w:line="257" w:lineRule="auto"/>
              <w:jc w:val="both"/>
              <w:rPr>
                <w:rFonts w:eastAsia="Calibri" w:cstheme="minorHAnsi"/>
                <w:lang w:val="en-US"/>
              </w:rPr>
            </w:pPr>
            <w:r>
              <w:rPr>
                <w:rFonts w:cstheme="minorHAnsi"/>
                <w:lang w:val="en-US"/>
              </w:rPr>
              <w:t>2</w:t>
            </w:r>
            <w:r w:rsidR="004806B5" w:rsidRPr="00692A52">
              <w:rPr>
                <w:rFonts w:cstheme="minorHAnsi"/>
                <w:lang w:val="en-US"/>
              </w:rPr>
              <w:t xml:space="preserve">. </w:t>
            </w:r>
            <w:r w:rsidR="008071F5" w:rsidRPr="00692A52">
              <w:rPr>
                <w:rFonts w:cstheme="minorHAnsi"/>
                <w:lang w:val="en-US"/>
              </w:rPr>
              <w:t>Service request</w:t>
            </w:r>
            <w:r w:rsidR="00D46B1F">
              <w:rPr>
                <w:rFonts w:cstheme="minorHAnsi"/>
                <w:lang w:val="en-US"/>
              </w:rPr>
              <w:t>s</w:t>
            </w:r>
            <w:r w:rsidR="008F1D12" w:rsidRPr="00692A52">
              <w:rPr>
                <w:rFonts w:cstheme="minorHAnsi"/>
                <w:lang w:val="en-US"/>
              </w:rPr>
              <w:t xml:space="preserve"> </w:t>
            </w:r>
            <w:r w:rsidR="008F1D12" w:rsidRPr="00692A52">
              <w:rPr>
                <w:lang w:val="en-US"/>
              </w:rPr>
              <w:t>(classification by their type of importance: Category A and Category B)</w:t>
            </w:r>
          </w:p>
          <w:p w14:paraId="0B969CB7" w14:textId="76DBC801" w:rsidR="00252E55" w:rsidRPr="00252E55" w:rsidRDefault="001F6590" w:rsidP="00395359">
            <w:pPr>
              <w:spacing w:after="0" w:line="257" w:lineRule="auto"/>
              <w:jc w:val="both"/>
              <w:rPr>
                <w:rFonts w:cstheme="minorHAnsi"/>
                <w:lang w:val="en-US"/>
              </w:rPr>
            </w:pPr>
            <w:r>
              <w:rPr>
                <w:lang w:val="en-US"/>
              </w:rPr>
              <w:t>3</w:t>
            </w:r>
            <w:r w:rsidR="00252E55" w:rsidRPr="00692A52">
              <w:rPr>
                <w:lang w:val="en-US"/>
              </w:rPr>
              <w:t xml:space="preserve">. </w:t>
            </w:r>
            <w:r w:rsidR="001D33B6" w:rsidRPr="00692A52">
              <w:rPr>
                <w:lang w:val="en-US"/>
              </w:rPr>
              <w:t>Question</w:t>
            </w:r>
            <w:r w:rsidR="00F8352E">
              <w:rPr>
                <w:lang w:val="en-US"/>
              </w:rPr>
              <w:t>s</w:t>
            </w:r>
            <w:r w:rsidR="001D33B6" w:rsidRPr="00692A52">
              <w:rPr>
                <w:lang w:val="en-US"/>
              </w:rPr>
              <w:t xml:space="preserve"> / discussion</w:t>
            </w:r>
            <w:r w:rsidR="00F8352E">
              <w:rPr>
                <w:lang w:val="en-US"/>
              </w:rPr>
              <w:t>s</w:t>
            </w:r>
            <w:r w:rsidR="001D33B6" w:rsidRPr="00692A52">
              <w:rPr>
                <w:rFonts w:cstheme="minorHAnsi"/>
                <w:lang w:val="en-US"/>
              </w:rPr>
              <w:t xml:space="preserve"> –</w:t>
            </w:r>
            <w:r w:rsidR="001D33B6">
              <w:rPr>
                <w:rFonts w:cstheme="minorHAnsi"/>
                <w:lang w:val="en-US"/>
              </w:rPr>
              <w:t xml:space="preserve"> the issue </w:t>
            </w:r>
            <w:r w:rsidR="00236AEC">
              <w:rPr>
                <w:rFonts w:cstheme="minorHAnsi"/>
                <w:lang w:val="en-US"/>
              </w:rPr>
              <w:t xml:space="preserve">raised </w:t>
            </w:r>
            <w:r w:rsidR="001D33B6">
              <w:rPr>
                <w:rFonts w:cstheme="minorHAnsi"/>
                <w:lang w:val="en-US"/>
              </w:rPr>
              <w:t xml:space="preserve">related </w:t>
            </w:r>
            <w:r w:rsidR="00236AEC">
              <w:rPr>
                <w:rFonts w:cstheme="minorHAnsi"/>
                <w:lang w:val="en-US"/>
              </w:rPr>
              <w:t>to</w:t>
            </w:r>
            <w:r w:rsidR="001D33B6">
              <w:rPr>
                <w:rFonts w:cstheme="minorHAnsi"/>
                <w:lang w:val="en-US"/>
              </w:rPr>
              <w:t xml:space="preserve"> functionality of the </w:t>
            </w:r>
            <w:r w:rsidR="00236AEC">
              <w:rPr>
                <w:rFonts w:cstheme="minorHAnsi"/>
                <w:lang w:val="en-US"/>
              </w:rPr>
              <w:t>S</w:t>
            </w:r>
            <w:r w:rsidR="001D33B6">
              <w:rPr>
                <w:rFonts w:cstheme="minorHAnsi"/>
                <w:lang w:val="en-US"/>
              </w:rPr>
              <w:t xml:space="preserve">ystem, available attributes, </w:t>
            </w:r>
            <w:r w:rsidR="00A8555B">
              <w:rPr>
                <w:rFonts w:cstheme="minorHAnsi"/>
                <w:lang w:val="en-US"/>
              </w:rPr>
              <w:t>calculation algorithms</w:t>
            </w:r>
            <w:r w:rsidR="00596059">
              <w:rPr>
                <w:rFonts w:cstheme="minorHAnsi"/>
                <w:lang w:val="en-US"/>
              </w:rPr>
              <w:t xml:space="preserve">, </w:t>
            </w:r>
            <w:r w:rsidR="00236AEC">
              <w:rPr>
                <w:rFonts w:cstheme="minorHAnsi"/>
                <w:lang w:val="en-US"/>
              </w:rPr>
              <w:t>alternatives to</w:t>
            </w:r>
            <w:r w:rsidR="00596059">
              <w:rPr>
                <w:rFonts w:cstheme="minorHAnsi"/>
                <w:lang w:val="en-US"/>
              </w:rPr>
              <w:t xml:space="preserve"> solve an issue</w:t>
            </w:r>
            <w:r w:rsidR="00EF7889">
              <w:rPr>
                <w:rFonts w:cstheme="minorHAnsi"/>
                <w:lang w:val="en-US"/>
              </w:rPr>
              <w:t>, etc.</w:t>
            </w:r>
          </w:p>
        </w:tc>
        <w:tc>
          <w:tcPr>
            <w:tcW w:w="745" w:type="pct"/>
          </w:tcPr>
          <w:p w14:paraId="2C06C690" w14:textId="77777777" w:rsidR="004806B5" w:rsidRPr="0024215D" w:rsidRDefault="004806B5" w:rsidP="00385EA9">
            <w:pPr>
              <w:spacing w:after="0" w:line="240" w:lineRule="atLeast"/>
              <w:jc w:val="center"/>
              <w:rPr>
                <w:rFonts w:cstheme="minorHAnsi"/>
                <w:lang w:val="en-GB" w:bidi="en-GB"/>
              </w:rPr>
            </w:pPr>
            <w:r w:rsidRPr="0024215D">
              <w:rPr>
                <w:rFonts w:cstheme="minorHAnsi"/>
                <w:lang w:val="en-GB"/>
              </w:rPr>
              <w:t>M</w:t>
            </w:r>
          </w:p>
        </w:tc>
      </w:tr>
      <w:tr w:rsidR="004806B5" w:rsidRPr="0024215D" w14:paraId="1631E18F" w14:textId="77777777" w:rsidTr="03E6AB8E">
        <w:trPr>
          <w:jc w:val="center"/>
        </w:trPr>
        <w:tc>
          <w:tcPr>
            <w:tcW w:w="763" w:type="pct"/>
          </w:tcPr>
          <w:p w14:paraId="5CBBC91C" w14:textId="6394D61F" w:rsidR="004806B5" w:rsidRPr="0024215D" w:rsidRDefault="00CD120B" w:rsidP="008F1D12">
            <w:pPr>
              <w:pStyle w:val="ListParagraph"/>
              <w:spacing w:after="0" w:line="240" w:lineRule="atLeast"/>
              <w:ind w:left="0"/>
              <w:contextualSpacing w:val="0"/>
              <w:rPr>
                <w:rFonts w:cstheme="minorHAnsi"/>
                <w:lang w:val="en-GB" w:bidi="en-GB"/>
              </w:rPr>
            </w:pPr>
            <w:r>
              <w:rPr>
                <w:rFonts w:cstheme="minorHAnsi"/>
                <w:lang w:val="en-GB" w:bidi="en-GB"/>
              </w:rPr>
              <w:t>N.52.</w:t>
            </w:r>
          </w:p>
        </w:tc>
        <w:tc>
          <w:tcPr>
            <w:tcW w:w="3492" w:type="pct"/>
          </w:tcPr>
          <w:p w14:paraId="2B1F10CA" w14:textId="7A88801D" w:rsidR="004806B5" w:rsidRPr="0024215D" w:rsidRDefault="00417BEF" w:rsidP="00395359">
            <w:pPr>
              <w:spacing w:after="0" w:line="240" w:lineRule="atLeast"/>
              <w:jc w:val="both"/>
              <w:rPr>
                <w:rFonts w:cstheme="minorHAnsi"/>
                <w:lang w:val="en-GB" w:bidi="en-GB"/>
              </w:rPr>
            </w:pPr>
            <w:r w:rsidRPr="0024215D">
              <w:rPr>
                <w:rFonts w:eastAsia="Georgia" w:cstheme="minorHAnsi"/>
                <w:lang w:val="en-US"/>
              </w:rPr>
              <w:t xml:space="preserve">The </w:t>
            </w:r>
            <w:r w:rsidR="00B155AA">
              <w:rPr>
                <w:rFonts w:eastAsia="Georgia" w:cstheme="minorHAnsi"/>
                <w:lang w:val="en-US"/>
              </w:rPr>
              <w:t>Service Provider</w:t>
            </w:r>
            <w:r w:rsidR="004806B5" w:rsidRPr="0024215D">
              <w:rPr>
                <w:rFonts w:eastAsia="Georgia" w:cstheme="minorHAnsi"/>
                <w:lang w:val="en-US"/>
              </w:rPr>
              <w:t xml:space="preserve"> shall provide the support and maintenance services in English.</w:t>
            </w:r>
          </w:p>
        </w:tc>
        <w:tc>
          <w:tcPr>
            <w:tcW w:w="745" w:type="pct"/>
          </w:tcPr>
          <w:p w14:paraId="61D3D226" w14:textId="77777777" w:rsidR="004806B5" w:rsidRPr="0024215D" w:rsidRDefault="004806B5" w:rsidP="00385EA9">
            <w:pPr>
              <w:spacing w:after="0" w:line="240" w:lineRule="atLeast"/>
              <w:jc w:val="center"/>
              <w:rPr>
                <w:rFonts w:cstheme="minorHAnsi"/>
                <w:lang w:val="en-GB" w:bidi="en-GB"/>
              </w:rPr>
            </w:pPr>
            <w:r w:rsidRPr="0024215D">
              <w:rPr>
                <w:rFonts w:cstheme="minorHAnsi"/>
                <w:lang w:val="en-GB"/>
              </w:rPr>
              <w:t>M</w:t>
            </w:r>
          </w:p>
        </w:tc>
      </w:tr>
      <w:tr w:rsidR="004806B5" w:rsidRPr="0024215D" w14:paraId="0B32B7B8" w14:textId="77777777" w:rsidTr="03E6AB8E">
        <w:trPr>
          <w:jc w:val="center"/>
        </w:trPr>
        <w:tc>
          <w:tcPr>
            <w:tcW w:w="763" w:type="pct"/>
          </w:tcPr>
          <w:p w14:paraId="12A6F80E" w14:textId="000F8A66" w:rsidR="004806B5" w:rsidRPr="0024215D" w:rsidRDefault="00CD120B" w:rsidP="008F1D12">
            <w:pPr>
              <w:pStyle w:val="ListParagraph"/>
              <w:spacing w:after="0" w:line="240" w:lineRule="atLeast"/>
              <w:ind w:left="0"/>
              <w:contextualSpacing w:val="0"/>
              <w:rPr>
                <w:rFonts w:cstheme="minorHAnsi"/>
                <w:lang w:val="en-GB" w:bidi="en-GB"/>
              </w:rPr>
            </w:pPr>
            <w:r>
              <w:rPr>
                <w:rFonts w:cstheme="minorHAnsi"/>
                <w:lang w:val="en-GB" w:bidi="en-GB"/>
              </w:rPr>
              <w:t>N.53.</w:t>
            </w:r>
          </w:p>
        </w:tc>
        <w:tc>
          <w:tcPr>
            <w:tcW w:w="3492" w:type="pct"/>
          </w:tcPr>
          <w:p w14:paraId="2A86E10B" w14:textId="34567A51" w:rsidR="004806B5" w:rsidRPr="00824FE0" w:rsidRDefault="004806B5" w:rsidP="00824FE0">
            <w:pPr>
              <w:spacing w:after="0"/>
              <w:jc w:val="both"/>
              <w:rPr>
                <w:rFonts w:cstheme="minorHAnsi"/>
                <w:lang w:val="en-US"/>
              </w:rPr>
            </w:pPr>
            <w:r w:rsidRPr="00824FE0">
              <w:rPr>
                <w:rFonts w:eastAsia="Georgia" w:cstheme="minorHAnsi"/>
                <w:lang w:val="en-US"/>
              </w:rPr>
              <w:t xml:space="preserve">The </w:t>
            </w:r>
            <w:r w:rsidR="00B155AA">
              <w:rPr>
                <w:rFonts w:eastAsia="Georgia" w:cstheme="minorHAnsi"/>
                <w:lang w:val="en-US"/>
              </w:rPr>
              <w:t>Service Provider</w:t>
            </w:r>
            <w:r w:rsidR="00417BEF" w:rsidRPr="00824FE0">
              <w:rPr>
                <w:rFonts w:eastAsia="Georgia" w:cstheme="minorHAnsi"/>
                <w:lang w:val="en-US"/>
              </w:rPr>
              <w:t xml:space="preserve"> </w:t>
            </w:r>
            <w:r w:rsidRPr="00824FE0">
              <w:rPr>
                <w:rFonts w:eastAsia="Georgia" w:cstheme="minorHAnsi"/>
                <w:lang w:val="en-US"/>
              </w:rPr>
              <w:t>must provide support and maintenance services in accordance with the following service level requirements:</w:t>
            </w:r>
          </w:p>
          <w:p w14:paraId="13742011" w14:textId="6C3DDC78" w:rsidR="004806B5" w:rsidRPr="0024215D" w:rsidRDefault="004806B5" w:rsidP="00CE5F23">
            <w:pPr>
              <w:pStyle w:val="ListParagraph"/>
              <w:numPr>
                <w:ilvl w:val="0"/>
                <w:numId w:val="19"/>
              </w:numPr>
              <w:spacing w:after="0" w:line="240" w:lineRule="auto"/>
              <w:ind w:left="396"/>
              <w:jc w:val="both"/>
              <w:rPr>
                <w:rFonts w:eastAsiaTheme="minorEastAsia"/>
                <w:lang w:val="en-GB"/>
              </w:rPr>
            </w:pPr>
            <w:r w:rsidRPr="03E6AB8E">
              <w:rPr>
                <w:rFonts w:eastAsia="Georgia"/>
                <w:lang w:val="en-GB"/>
              </w:rPr>
              <w:t xml:space="preserve">Every business day from 8:00 a.m. – </w:t>
            </w:r>
            <w:r w:rsidR="00457C26">
              <w:rPr>
                <w:rFonts w:eastAsia="Georgia"/>
                <w:lang w:val="en-GB"/>
              </w:rPr>
              <w:t>4.30</w:t>
            </w:r>
            <w:r w:rsidRPr="03E6AB8E">
              <w:rPr>
                <w:rFonts w:eastAsia="Georgia"/>
                <w:lang w:val="en-GB"/>
              </w:rPr>
              <w:t xml:space="preserve"> p.m. EET (EEST);</w:t>
            </w:r>
          </w:p>
          <w:p w14:paraId="68FEE113" w14:textId="5FDD5FC3" w:rsidR="004806B5" w:rsidRPr="00824FE0" w:rsidRDefault="004806B5" w:rsidP="00CE5F23">
            <w:pPr>
              <w:pStyle w:val="ListParagraph"/>
              <w:numPr>
                <w:ilvl w:val="0"/>
                <w:numId w:val="19"/>
              </w:numPr>
              <w:spacing w:after="0" w:line="240" w:lineRule="auto"/>
              <w:ind w:left="396"/>
              <w:jc w:val="both"/>
              <w:rPr>
                <w:rFonts w:eastAsia="Georgia" w:cstheme="minorHAnsi"/>
                <w:lang w:val="en-GB"/>
              </w:rPr>
            </w:pPr>
            <w:r w:rsidRPr="0024215D">
              <w:rPr>
                <w:rFonts w:eastAsia="Georgia" w:cstheme="minorHAnsi"/>
                <w:lang w:val="en-GB"/>
              </w:rPr>
              <w:t xml:space="preserve">If the </w:t>
            </w:r>
            <w:r w:rsidR="00C048A5">
              <w:rPr>
                <w:rFonts w:eastAsia="Georgia" w:cstheme="minorHAnsi"/>
                <w:lang w:val="en-GB"/>
              </w:rPr>
              <w:t>Registry</w:t>
            </w:r>
            <w:r w:rsidR="00D1603C">
              <w:rPr>
                <w:rFonts w:eastAsia="Georgia" w:cstheme="minorHAnsi"/>
                <w:lang w:val="en-GB"/>
              </w:rPr>
              <w:t xml:space="preserve">’s Issue </w:t>
            </w:r>
            <w:r w:rsidRPr="0024215D">
              <w:rPr>
                <w:rFonts w:eastAsia="Georgia" w:cstheme="minorHAnsi"/>
                <w:lang w:val="en-GB"/>
              </w:rPr>
              <w:t xml:space="preserve">is registered after </w:t>
            </w:r>
            <w:r w:rsidR="0041656E">
              <w:rPr>
                <w:rFonts w:eastAsia="Georgia" w:cstheme="minorHAnsi"/>
                <w:lang w:val="en-GB"/>
              </w:rPr>
              <w:t>4:30</w:t>
            </w:r>
            <w:r w:rsidRPr="0024215D">
              <w:rPr>
                <w:rFonts w:eastAsia="Georgia" w:cstheme="minorHAnsi"/>
                <w:lang w:val="en-GB"/>
              </w:rPr>
              <w:t xml:space="preserve"> p.m. </w:t>
            </w:r>
            <w:r w:rsidR="0041656E">
              <w:rPr>
                <w:rFonts w:eastAsia="Georgia" w:cstheme="minorHAnsi"/>
                <w:lang w:val="en-GB"/>
              </w:rPr>
              <w:t xml:space="preserve">EET (EEST) </w:t>
            </w:r>
            <w:r w:rsidRPr="0024215D">
              <w:rPr>
                <w:rFonts w:eastAsia="Georgia" w:cstheme="minorHAnsi"/>
                <w:lang w:val="en-GB"/>
              </w:rPr>
              <w:t>then it is assumed that</w:t>
            </w:r>
            <w:r w:rsidR="00E311C7" w:rsidRPr="0024215D">
              <w:rPr>
                <w:rFonts w:eastAsia="Georgia" w:cstheme="minorHAnsi"/>
                <w:lang w:val="en-GB"/>
              </w:rPr>
              <w:t xml:space="preserve"> </w:t>
            </w:r>
            <w:r w:rsidR="00672482">
              <w:rPr>
                <w:rFonts w:eastAsia="Georgia" w:cstheme="minorHAnsi"/>
                <w:lang w:val="en-GB"/>
              </w:rPr>
              <w:t>issue</w:t>
            </w:r>
            <w:r w:rsidRPr="0024215D">
              <w:rPr>
                <w:rFonts w:eastAsia="Georgia" w:cstheme="minorHAnsi"/>
                <w:lang w:val="en-GB"/>
              </w:rPr>
              <w:t xml:space="preserve"> report</w:t>
            </w:r>
            <w:r w:rsidR="00672482">
              <w:rPr>
                <w:rFonts w:eastAsia="Georgia" w:cstheme="minorHAnsi"/>
                <w:lang w:val="en-GB"/>
              </w:rPr>
              <w:t>ing</w:t>
            </w:r>
            <w:r w:rsidRPr="0024215D">
              <w:rPr>
                <w:rFonts w:eastAsia="Georgia" w:cstheme="minorHAnsi"/>
                <w:lang w:val="en-GB"/>
              </w:rPr>
              <w:t xml:space="preserve"> (containing e.g., title, description, degree of</w:t>
            </w:r>
            <w:r w:rsidR="00D1603C">
              <w:rPr>
                <w:rFonts w:eastAsia="Georgia" w:cstheme="minorHAnsi"/>
                <w:lang w:val="en-GB"/>
              </w:rPr>
              <w:t xml:space="preserve"> </w:t>
            </w:r>
            <w:r w:rsidR="00541384">
              <w:rPr>
                <w:rFonts w:eastAsia="Georgia" w:cstheme="minorHAnsi"/>
                <w:lang w:val="en-GB"/>
              </w:rPr>
              <w:t>to</w:t>
            </w:r>
            <w:r w:rsidR="00672482">
              <w:rPr>
                <w:rFonts w:eastAsia="Georgia" w:cstheme="minorHAnsi"/>
                <w:lang w:val="en-GB"/>
              </w:rPr>
              <w:t xml:space="preserve"> be </w:t>
            </w:r>
            <w:r w:rsidRPr="0024215D">
              <w:rPr>
                <w:rFonts w:eastAsia="Georgia" w:cstheme="minorHAnsi"/>
                <w:lang w:val="en-GB"/>
              </w:rPr>
              <w:t xml:space="preserve">received at </w:t>
            </w:r>
            <w:r w:rsidR="00160ADF">
              <w:rPr>
                <w:rFonts w:eastAsia="Georgia" w:cstheme="minorHAnsi"/>
                <w:lang w:val="en-GB"/>
              </w:rPr>
              <w:t>7:30</w:t>
            </w:r>
            <w:r w:rsidRPr="0024215D">
              <w:rPr>
                <w:rFonts w:eastAsia="Georgia" w:cstheme="minorHAnsi"/>
                <w:lang w:val="en-GB"/>
              </w:rPr>
              <w:t xml:space="preserve"> </w:t>
            </w:r>
            <w:r w:rsidR="00266144">
              <w:rPr>
                <w:rFonts w:eastAsia="Georgia" w:cstheme="minorHAnsi"/>
                <w:lang w:val="en-GB"/>
              </w:rPr>
              <w:t xml:space="preserve">a.m. </w:t>
            </w:r>
            <w:r w:rsidRPr="0024215D">
              <w:rPr>
                <w:rFonts w:eastAsia="Georgia" w:cstheme="minorHAnsi"/>
                <w:lang w:val="en-GB"/>
              </w:rPr>
              <w:t>next day;</w:t>
            </w:r>
          </w:p>
          <w:p w14:paraId="150D78E3" w14:textId="145316D2" w:rsidR="004806B5" w:rsidRPr="0024215D" w:rsidRDefault="004806B5" w:rsidP="00CE5F23">
            <w:pPr>
              <w:pStyle w:val="ListParagraph"/>
              <w:numPr>
                <w:ilvl w:val="0"/>
                <w:numId w:val="19"/>
              </w:numPr>
              <w:spacing w:after="0" w:line="240" w:lineRule="auto"/>
              <w:ind w:left="396"/>
              <w:jc w:val="both"/>
              <w:rPr>
                <w:rFonts w:eastAsiaTheme="minorEastAsia" w:cstheme="minorHAnsi"/>
                <w:lang w:val="en-GB"/>
              </w:rPr>
            </w:pPr>
            <w:r w:rsidRPr="0024215D">
              <w:rPr>
                <w:rFonts w:eastAsia="Georgia" w:cstheme="minorHAnsi"/>
                <w:lang w:val="en-GB"/>
              </w:rPr>
              <w:t xml:space="preserve">In providing maintenance </w:t>
            </w:r>
            <w:r w:rsidRPr="0024215D">
              <w:rPr>
                <w:rFonts w:cstheme="minorHAnsi"/>
                <w:lang w:val="en-GB"/>
              </w:rPr>
              <w:t>and support</w:t>
            </w:r>
            <w:r w:rsidRPr="0024215D">
              <w:rPr>
                <w:rFonts w:eastAsia="Georgia" w:cstheme="minorHAnsi"/>
                <w:lang w:val="en-GB"/>
              </w:rPr>
              <w:t xml:space="preserve"> services, the following control times shall be defined, during which the </w:t>
            </w:r>
            <w:r w:rsidR="00B155AA">
              <w:rPr>
                <w:rFonts w:eastAsia="Georgia" w:cstheme="minorHAnsi"/>
                <w:lang w:val="en-GB"/>
              </w:rPr>
              <w:t>Service Provider</w:t>
            </w:r>
            <w:r w:rsidRPr="0024215D">
              <w:rPr>
                <w:rFonts w:eastAsia="Georgia" w:cstheme="minorHAnsi"/>
                <w:lang w:val="en-GB"/>
              </w:rPr>
              <w:t xml:space="preserve"> must ensure the actions specified below:</w:t>
            </w:r>
          </w:p>
          <w:p w14:paraId="40E34DEB" w14:textId="4CC6291E" w:rsidR="004806B5" w:rsidRPr="0024215D" w:rsidRDefault="004806B5" w:rsidP="00CE5F23">
            <w:pPr>
              <w:pStyle w:val="ListParagraph"/>
              <w:numPr>
                <w:ilvl w:val="1"/>
                <w:numId w:val="20"/>
              </w:numPr>
              <w:spacing w:after="0" w:line="240" w:lineRule="auto"/>
              <w:jc w:val="both"/>
              <w:rPr>
                <w:rFonts w:eastAsiaTheme="minorEastAsia" w:cstheme="minorHAnsi"/>
                <w:lang w:val="en-GB"/>
              </w:rPr>
            </w:pPr>
            <w:r w:rsidRPr="0024215D">
              <w:rPr>
                <w:rFonts w:eastAsia="Georgia" w:cstheme="minorHAnsi"/>
                <w:lang w:val="en-GB"/>
              </w:rPr>
              <w:t xml:space="preserve">Response time – the time from the receipt of </w:t>
            </w:r>
            <w:r w:rsidR="00D1603C">
              <w:rPr>
                <w:rFonts w:eastAsia="Georgia" w:cstheme="minorHAnsi"/>
                <w:lang w:val="en-GB"/>
              </w:rPr>
              <w:t>an Issue</w:t>
            </w:r>
            <w:r w:rsidRPr="0024215D">
              <w:rPr>
                <w:rFonts w:eastAsia="Georgia" w:cstheme="minorHAnsi"/>
                <w:lang w:val="en-GB"/>
              </w:rPr>
              <w:t xml:space="preserve"> in claim reporting system until the time the </w:t>
            </w:r>
            <w:r w:rsidR="00B155AA">
              <w:rPr>
                <w:rFonts w:eastAsia="Georgia" w:cstheme="minorHAnsi"/>
                <w:lang w:val="en-GB"/>
              </w:rPr>
              <w:t>Service Provider</w:t>
            </w:r>
            <w:r w:rsidRPr="0024215D">
              <w:rPr>
                <w:rFonts w:eastAsia="Georgia" w:cstheme="minorHAnsi"/>
                <w:lang w:val="en-GB"/>
              </w:rPr>
              <w:t xml:space="preserve"> appoints specific persons in charge of the application and starts processing the </w:t>
            </w:r>
            <w:r w:rsidR="00944DC5">
              <w:rPr>
                <w:rFonts w:eastAsia="Georgia" w:cstheme="minorHAnsi"/>
                <w:lang w:val="en-GB"/>
              </w:rPr>
              <w:t>Issue</w:t>
            </w:r>
            <w:r w:rsidRPr="0024215D">
              <w:rPr>
                <w:rFonts w:eastAsia="Georgia" w:cstheme="minorHAnsi"/>
                <w:lang w:val="en-GB"/>
              </w:rPr>
              <w:t>;</w:t>
            </w:r>
          </w:p>
          <w:p w14:paraId="6B3105B6" w14:textId="57F2D9F1" w:rsidR="004806B5" w:rsidRPr="0024215D" w:rsidRDefault="004806B5" w:rsidP="00CE5F23">
            <w:pPr>
              <w:pStyle w:val="ListParagraph"/>
              <w:numPr>
                <w:ilvl w:val="1"/>
                <w:numId w:val="20"/>
              </w:numPr>
              <w:spacing w:after="0" w:line="240" w:lineRule="auto"/>
              <w:jc w:val="both"/>
              <w:rPr>
                <w:rFonts w:eastAsiaTheme="minorEastAsia" w:cstheme="minorHAnsi"/>
                <w:lang w:val="en-GB"/>
              </w:rPr>
            </w:pPr>
            <w:r w:rsidRPr="0024215D">
              <w:rPr>
                <w:rFonts w:eastAsia="Georgia" w:cstheme="minorHAnsi"/>
                <w:lang w:val="en-GB"/>
              </w:rPr>
              <w:t xml:space="preserve">Resolution time – the time from starting to process </w:t>
            </w:r>
            <w:r w:rsidR="00944DC5">
              <w:rPr>
                <w:rFonts w:eastAsia="Georgia" w:cstheme="minorHAnsi"/>
                <w:lang w:val="en-GB"/>
              </w:rPr>
              <w:t>an Issue</w:t>
            </w:r>
            <w:r w:rsidRPr="0024215D">
              <w:rPr>
                <w:rFonts w:eastAsia="Georgia" w:cstheme="minorHAnsi"/>
                <w:lang w:val="en-GB"/>
              </w:rPr>
              <w:t xml:space="preserve"> until the </w:t>
            </w:r>
            <w:r w:rsidR="00944DC5">
              <w:rPr>
                <w:rFonts w:eastAsia="Georgia" w:cstheme="minorHAnsi"/>
                <w:lang w:val="en-GB"/>
              </w:rPr>
              <w:t xml:space="preserve">Issue </w:t>
            </w:r>
            <w:r w:rsidRPr="0024215D">
              <w:rPr>
                <w:rFonts w:eastAsia="Georgia" w:cstheme="minorHAnsi"/>
                <w:lang w:val="en-GB"/>
              </w:rPr>
              <w:t xml:space="preserve">is </w:t>
            </w:r>
            <w:r w:rsidR="005903B4">
              <w:rPr>
                <w:rFonts w:eastAsia="Georgia" w:cstheme="minorHAnsi"/>
                <w:lang w:val="en-GB"/>
              </w:rPr>
              <w:t>solved and completed</w:t>
            </w:r>
            <w:r w:rsidRPr="0024215D">
              <w:rPr>
                <w:rFonts w:eastAsia="Georgia" w:cstheme="minorHAnsi"/>
                <w:lang w:val="en-GB"/>
              </w:rPr>
              <w:t xml:space="preserve">. </w:t>
            </w:r>
          </w:p>
          <w:p w14:paraId="52B5130C" w14:textId="2D9D5E7F" w:rsidR="004806B5" w:rsidRPr="00247024" w:rsidRDefault="5255D6D8" w:rsidP="00CE5F23">
            <w:pPr>
              <w:pStyle w:val="ListParagraph"/>
              <w:numPr>
                <w:ilvl w:val="0"/>
                <w:numId w:val="19"/>
              </w:numPr>
              <w:spacing w:after="0" w:line="240" w:lineRule="auto"/>
              <w:ind w:left="396"/>
              <w:jc w:val="both"/>
              <w:rPr>
                <w:rFonts w:eastAsiaTheme="minorEastAsia"/>
                <w:lang w:val="en-GB"/>
              </w:rPr>
            </w:pPr>
            <w:r w:rsidRPr="00247024">
              <w:rPr>
                <w:rFonts w:eastAsia="Georgia"/>
                <w:lang w:val="en-GB"/>
              </w:rPr>
              <w:t xml:space="preserve">The </w:t>
            </w:r>
            <w:r w:rsidR="00B155AA" w:rsidRPr="00247024">
              <w:rPr>
                <w:rFonts w:eastAsia="Georgia"/>
                <w:lang w:val="en-GB"/>
              </w:rPr>
              <w:t>Service Provider</w:t>
            </w:r>
            <w:r w:rsidR="004806B5" w:rsidRPr="00247024">
              <w:rPr>
                <w:rFonts w:eastAsia="Georgia"/>
                <w:lang w:val="en-GB"/>
              </w:rPr>
              <w:t xml:space="preserve"> must assure </w:t>
            </w:r>
            <w:r w:rsidR="00C569D7">
              <w:rPr>
                <w:rFonts w:eastAsia="Georgia"/>
                <w:lang w:val="en-GB"/>
              </w:rPr>
              <w:t>an Issue</w:t>
            </w:r>
            <w:r w:rsidR="004806B5" w:rsidRPr="00247024">
              <w:rPr>
                <w:rFonts w:eastAsia="Georgia"/>
                <w:lang w:val="en-GB"/>
              </w:rPr>
              <w:t xml:space="preserve"> fixing time from the time when</w:t>
            </w:r>
            <w:r w:rsidR="5344D09E" w:rsidRPr="00247024">
              <w:rPr>
                <w:rFonts w:eastAsia="Georgia"/>
                <w:lang w:val="en-GB"/>
              </w:rPr>
              <w:t xml:space="preserve"> </w:t>
            </w:r>
            <w:r w:rsidR="00C569D7">
              <w:rPr>
                <w:rFonts w:eastAsia="Georgia"/>
                <w:lang w:val="en-GB"/>
              </w:rPr>
              <w:t>Issue</w:t>
            </w:r>
            <w:r w:rsidR="004806B5" w:rsidRPr="00247024">
              <w:rPr>
                <w:rFonts w:eastAsia="Georgia"/>
                <w:lang w:val="en-GB"/>
              </w:rPr>
              <w:t xml:space="preserve"> report is received:</w:t>
            </w:r>
          </w:p>
          <w:p w14:paraId="07A89DFC" w14:textId="793B7AD4" w:rsidR="004806B5" w:rsidRPr="00247024" w:rsidRDefault="004806B5" w:rsidP="00CE5F23">
            <w:pPr>
              <w:pStyle w:val="ListParagraph"/>
              <w:numPr>
                <w:ilvl w:val="1"/>
                <w:numId w:val="21"/>
              </w:numPr>
              <w:spacing w:after="0" w:line="240" w:lineRule="auto"/>
              <w:jc w:val="both"/>
              <w:rPr>
                <w:rFonts w:eastAsia="Georgia" w:cstheme="minorHAnsi"/>
                <w:lang w:val="en-GB"/>
              </w:rPr>
            </w:pPr>
            <w:r w:rsidRPr="00247024">
              <w:rPr>
                <w:rFonts w:eastAsia="Georgia" w:cstheme="minorHAnsi"/>
                <w:lang w:val="en-GB"/>
              </w:rPr>
              <w:t>Incident</w:t>
            </w:r>
            <w:r w:rsidR="00CE7E86">
              <w:rPr>
                <w:rFonts w:eastAsia="Georgia" w:cstheme="minorHAnsi"/>
                <w:lang w:val="en-GB"/>
              </w:rPr>
              <w:t>, Category A</w:t>
            </w:r>
            <w:r w:rsidRPr="00247024">
              <w:rPr>
                <w:rFonts w:eastAsia="Georgia" w:cstheme="minorHAnsi"/>
                <w:lang w:val="en-GB"/>
              </w:rPr>
              <w:t xml:space="preserve"> – response time </w:t>
            </w:r>
            <w:r w:rsidR="00871EC5">
              <w:rPr>
                <w:rFonts w:eastAsia="Georgia" w:cstheme="minorHAnsi"/>
                <w:lang w:val="en-GB"/>
              </w:rPr>
              <w:t xml:space="preserve">not more than </w:t>
            </w:r>
            <w:r w:rsidR="00B30FE8">
              <w:rPr>
                <w:rFonts w:eastAsia="Georgia" w:cstheme="minorHAnsi"/>
                <w:lang w:val="en-US"/>
              </w:rPr>
              <w:t>1</w:t>
            </w:r>
            <w:r w:rsidRPr="00247024">
              <w:rPr>
                <w:rFonts w:eastAsia="Georgia" w:cstheme="minorHAnsi"/>
                <w:lang w:val="en-GB"/>
              </w:rPr>
              <w:t xml:space="preserve"> hour, resolution time – </w:t>
            </w:r>
            <w:r w:rsidR="00871EC5">
              <w:rPr>
                <w:rFonts w:eastAsia="Georgia" w:cstheme="minorHAnsi"/>
                <w:lang w:val="en-GB"/>
              </w:rPr>
              <w:t xml:space="preserve">not more than </w:t>
            </w:r>
            <w:r w:rsidR="00482738">
              <w:rPr>
                <w:rFonts w:eastAsia="Georgia" w:cstheme="minorHAnsi"/>
                <w:lang w:val="en-GB"/>
              </w:rPr>
              <w:t>4</w:t>
            </w:r>
            <w:r w:rsidRPr="00247024">
              <w:rPr>
                <w:rFonts w:eastAsia="Georgia" w:cstheme="minorHAnsi"/>
                <w:lang w:val="en-GB"/>
              </w:rPr>
              <w:t xml:space="preserve"> hours;</w:t>
            </w:r>
          </w:p>
          <w:p w14:paraId="6AC1923A" w14:textId="5B9EE6E0" w:rsidR="004806B5" w:rsidRPr="00247024" w:rsidRDefault="004806B5" w:rsidP="00CE5F23">
            <w:pPr>
              <w:pStyle w:val="ListParagraph"/>
              <w:numPr>
                <w:ilvl w:val="1"/>
                <w:numId w:val="21"/>
              </w:numPr>
              <w:spacing w:after="0" w:line="240" w:lineRule="auto"/>
              <w:rPr>
                <w:rFonts w:cstheme="minorHAnsi"/>
              </w:rPr>
            </w:pPr>
            <w:r w:rsidRPr="00247024">
              <w:rPr>
                <w:rFonts w:cstheme="minorHAnsi"/>
                <w:lang w:val="en-GB"/>
              </w:rPr>
              <w:t>Incident</w:t>
            </w:r>
            <w:r w:rsidR="00CE7E86">
              <w:rPr>
                <w:rFonts w:cstheme="minorHAnsi"/>
                <w:lang w:val="en-GB"/>
              </w:rPr>
              <w:t>, Category B</w:t>
            </w:r>
            <w:r w:rsidRPr="00247024">
              <w:rPr>
                <w:rFonts w:cstheme="minorHAnsi"/>
                <w:lang w:val="en-GB"/>
              </w:rPr>
              <w:t xml:space="preserve"> – response time </w:t>
            </w:r>
            <w:r w:rsidR="002A7671">
              <w:rPr>
                <w:rFonts w:cstheme="minorHAnsi"/>
                <w:lang w:val="en-GB"/>
              </w:rPr>
              <w:t xml:space="preserve">not more than </w:t>
            </w:r>
            <w:r w:rsidRPr="00247024">
              <w:rPr>
                <w:rFonts w:cstheme="minorHAnsi"/>
                <w:lang w:val="en-GB"/>
              </w:rPr>
              <w:t xml:space="preserve">2 hours, resolution time </w:t>
            </w:r>
            <w:r w:rsidR="002A7671">
              <w:rPr>
                <w:rFonts w:cstheme="minorHAnsi"/>
                <w:lang w:val="en-GB"/>
              </w:rPr>
              <w:t>not more than</w:t>
            </w:r>
            <w:r w:rsidR="002A7671" w:rsidRPr="00247024">
              <w:rPr>
                <w:rFonts w:cstheme="minorHAnsi"/>
                <w:lang w:val="en-GB"/>
              </w:rPr>
              <w:t xml:space="preserve"> </w:t>
            </w:r>
            <w:r w:rsidR="00E92DEB" w:rsidRPr="00247024">
              <w:rPr>
                <w:rFonts w:cstheme="minorHAnsi"/>
                <w:lang w:val="en-GB"/>
              </w:rPr>
              <w:t>16</w:t>
            </w:r>
            <w:r w:rsidRPr="00247024">
              <w:rPr>
                <w:rFonts w:cstheme="minorHAnsi"/>
                <w:lang w:val="en-GB"/>
              </w:rPr>
              <w:t xml:space="preserve"> </w:t>
            </w:r>
            <w:r w:rsidR="00CB7DE3" w:rsidRPr="00247024">
              <w:rPr>
                <w:rFonts w:cstheme="minorHAnsi"/>
                <w:lang w:val="en-GB"/>
              </w:rPr>
              <w:t xml:space="preserve"> </w:t>
            </w:r>
            <w:r w:rsidRPr="00247024">
              <w:rPr>
                <w:rFonts w:cstheme="minorHAnsi"/>
                <w:lang w:val="en-GB"/>
              </w:rPr>
              <w:t>hours;</w:t>
            </w:r>
          </w:p>
          <w:p w14:paraId="4914EC93" w14:textId="7150C043" w:rsidR="00A607AD" w:rsidRDefault="00A07650" w:rsidP="00CE5F23">
            <w:pPr>
              <w:pStyle w:val="ListParagraph"/>
              <w:numPr>
                <w:ilvl w:val="1"/>
                <w:numId w:val="21"/>
              </w:numPr>
              <w:spacing w:after="0" w:line="240" w:lineRule="auto"/>
              <w:rPr>
                <w:lang w:val="en-GB"/>
              </w:rPr>
            </w:pPr>
            <w:r>
              <w:rPr>
                <w:lang w:val="en-GB"/>
              </w:rPr>
              <w:t>Service r</w:t>
            </w:r>
            <w:r w:rsidR="00A607AD">
              <w:rPr>
                <w:lang w:val="en-GB"/>
              </w:rPr>
              <w:t>equest</w:t>
            </w:r>
            <w:r w:rsidR="00DB0F92">
              <w:rPr>
                <w:lang w:val="en-GB"/>
              </w:rPr>
              <w:t>, Category A – response time not more than 4 hours, resolution time not more than</w:t>
            </w:r>
            <w:r w:rsidR="002358EA">
              <w:rPr>
                <w:lang w:val="en-GB"/>
              </w:rPr>
              <w:t xml:space="preserve"> 8 hours;</w:t>
            </w:r>
          </w:p>
          <w:p w14:paraId="5BE9EB70" w14:textId="41ECB5DD" w:rsidR="002358EA" w:rsidRDefault="00A07650" w:rsidP="00CE5F23">
            <w:pPr>
              <w:pStyle w:val="ListParagraph"/>
              <w:numPr>
                <w:ilvl w:val="1"/>
                <w:numId w:val="21"/>
              </w:numPr>
              <w:spacing w:after="0" w:line="240" w:lineRule="auto"/>
              <w:rPr>
                <w:lang w:val="en-GB"/>
              </w:rPr>
            </w:pPr>
            <w:r>
              <w:rPr>
                <w:lang w:val="en-GB"/>
              </w:rPr>
              <w:t>Service r</w:t>
            </w:r>
            <w:r w:rsidR="002358EA">
              <w:rPr>
                <w:lang w:val="en-GB"/>
              </w:rPr>
              <w:t xml:space="preserve">equest, Category B – response time </w:t>
            </w:r>
            <w:r w:rsidR="00D7427E">
              <w:rPr>
                <w:lang w:val="en-GB"/>
              </w:rPr>
              <w:t>not more than 8 hours</w:t>
            </w:r>
            <w:r w:rsidR="005133BB">
              <w:rPr>
                <w:lang w:val="en-GB"/>
              </w:rPr>
              <w:t xml:space="preserve">, </w:t>
            </w:r>
            <w:r w:rsidR="002236DB">
              <w:rPr>
                <w:lang w:val="en-GB"/>
              </w:rPr>
              <w:t>res</w:t>
            </w:r>
            <w:r w:rsidR="0088121B">
              <w:rPr>
                <w:lang w:val="en-GB"/>
              </w:rPr>
              <w:t xml:space="preserve">olution time </w:t>
            </w:r>
            <w:r w:rsidR="00B6047D">
              <w:rPr>
                <w:lang w:val="en-GB"/>
              </w:rPr>
              <w:t xml:space="preserve">not more than 48 hours (unless agreed with Issuing Body another time schedule to provide with </w:t>
            </w:r>
            <w:r w:rsidR="00703EC9">
              <w:rPr>
                <w:lang w:val="en-GB"/>
              </w:rPr>
              <w:t>resolution</w:t>
            </w:r>
            <w:r w:rsidR="00B6047D">
              <w:rPr>
                <w:lang w:val="en-GB"/>
              </w:rPr>
              <w:t>).</w:t>
            </w:r>
          </w:p>
          <w:p w14:paraId="6E9395D3" w14:textId="6B992BD2" w:rsidR="00CB7DE3" w:rsidRPr="00247024" w:rsidRDefault="004D0FCC" w:rsidP="00CE5F23">
            <w:pPr>
              <w:pStyle w:val="ListParagraph"/>
              <w:numPr>
                <w:ilvl w:val="1"/>
                <w:numId w:val="21"/>
              </w:numPr>
              <w:spacing w:after="0" w:line="240" w:lineRule="auto"/>
              <w:rPr>
                <w:lang w:val="en-GB"/>
              </w:rPr>
            </w:pPr>
            <w:r>
              <w:rPr>
                <w:lang w:val="en-GB"/>
              </w:rPr>
              <w:t xml:space="preserve">Question / discussion </w:t>
            </w:r>
            <w:r w:rsidR="005005E6">
              <w:rPr>
                <w:lang w:val="en-GB"/>
              </w:rPr>
              <w:t>–</w:t>
            </w:r>
            <w:r>
              <w:rPr>
                <w:lang w:val="en-GB"/>
              </w:rPr>
              <w:t xml:space="preserve"> </w:t>
            </w:r>
            <w:r w:rsidR="005005E6">
              <w:rPr>
                <w:lang w:val="en-GB"/>
              </w:rPr>
              <w:t xml:space="preserve">response time </w:t>
            </w:r>
            <w:r w:rsidR="002A7671">
              <w:rPr>
                <w:lang w:val="en-GB"/>
              </w:rPr>
              <w:t xml:space="preserve">not more than </w:t>
            </w:r>
            <w:r w:rsidR="005005E6">
              <w:rPr>
                <w:lang w:val="en-GB"/>
              </w:rPr>
              <w:t xml:space="preserve">2 hours, resolution time </w:t>
            </w:r>
            <w:r w:rsidR="002A7671">
              <w:rPr>
                <w:lang w:val="en-GB"/>
              </w:rPr>
              <w:t>not more than</w:t>
            </w:r>
            <w:r w:rsidR="001C5992">
              <w:rPr>
                <w:lang w:val="en-GB"/>
              </w:rPr>
              <w:t xml:space="preserve"> 48 hours</w:t>
            </w:r>
            <w:r w:rsidR="00D255A8">
              <w:rPr>
                <w:lang w:val="en-GB"/>
              </w:rPr>
              <w:t xml:space="preserve"> (unless agreed with Issuing Body </w:t>
            </w:r>
            <w:r w:rsidR="005926E7">
              <w:rPr>
                <w:lang w:val="en-GB"/>
              </w:rPr>
              <w:t>another time schedule to provide with the answer)</w:t>
            </w:r>
            <w:r w:rsidR="006C1A4B">
              <w:rPr>
                <w:lang w:val="en-GB"/>
              </w:rPr>
              <w:t>.</w:t>
            </w:r>
          </w:p>
          <w:p w14:paraId="0FA964D4" w14:textId="3109ABF0" w:rsidR="004806B5" w:rsidRPr="00A07650" w:rsidRDefault="004806B5" w:rsidP="00A07650">
            <w:pPr>
              <w:spacing w:after="0" w:line="240" w:lineRule="atLeast"/>
              <w:jc w:val="both"/>
              <w:rPr>
                <w:rFonts w:eastAsiaTheme="minorEastAsia"/>
                <w:lang w:val="en-GB"/>
              </w:rPr>
            </w:pPr>
            <w:r w:rsidRPr="00A07650">
              <w:rPr>
                <w:rFonts w:eastAsia="Georgia"/>
                <w:lang w:val="en-GB"/>
              </w:rPr>
              <w:t xml:space="preserve">The priority of the incident is determined by </w:t>
            </w:r>
            <w:r w:rsidR="006C1A4B" w:rsidRPr="00A07650">
              <w:rPr>
                <w:rFonts w:eastAsia="Georgia"/>
                <w:lang w:val="en-GB"/>
              </w:rPr>
              <w:t>Issuing Body</w:t>
            </w:r>
            <w:r w:rsidRPr="00A07650">
              <w:rPr>
                <w:rFonts w:eastAsia="Georgia"/>
                <w:lang w:val="en-GB"/>
              </w:rPr>
              <w:t xml:space="preserve"> which has submitted an </w:t>
            </w:r>
            <w:r w:rsidR="006C1A4B" w:rsidRPr="00A07650">
              <w:rPr>
                <w:rFonts w:eastAsia="Georgia"/>
                <w:lang w:val="en-GB"/>
              </w:rPr>
              <w:t>Issue</w:t>
            </w:r>
            <w:r w:rsidRPr="00A07650">
              <w:rPr>
                <w:rFonts w:eastAsia="Georgia"/>
                <w:lang w:val="en-GB"/>
              </w:rPr>
              <w:t xml:space="preserve"> in the </w:t>
            </w:r>
            <w:r w:rsidR="00DC2671" w:rsidRPr="00A07650">
              <w:rPr>
                <w:rFonts w:eastAsia="Georgia"/>
                <w:lang w:val="en-GB"/>
              </w:rPr>
              <w:t xml:space="preserve">Issue </w:t>
            </w:r>
            <w:r w:rsidRPr="00A07650">
              <w:rPr>
                <w:rFonts w:eastAsia="Georgia"/>
                <w:lang w:val="en-GB"/>
              </w:rPr>
              <w:t>reporting system.</w:t>
            </w:r>
          </w:p>
        </w:tc>
        <w:tc>
          <w:tcPr>
            <w:tcW w:w="745" w:type="pct"/>
          </w:tcPr>
          <w:p w14:paraId="708DCE5D" w14:textId="77777777" w:rsidR="004806B5" w:rsidRPr="0024215D" w:rsidRDefault="004806B5" w:rsidP="00385EA9">
            <w:pPr>
              <w:spacing w:after="0" w:line="240" w:lineRule="atLeast"/>
              <w:jc w:val="center"/>
              <w:rPr>
                <w:rFonts w:cstheme="minorHAnsi"/>
                <w:lang w:val="en-GB"/>
              </w:rPr>
            </w:pPr>
            <w:r w:rsidRPr="0024215D">
              <w:rPr>
                <w:rFonts w:cstheme="minorHAnsi"/>
                <w:lang w:val="en-GB"/>
              </w:rPr>
              <w:t>M</w:t>
            </w:r>
          </w:p>
        </w:tc>
      </w:tr>
      <w:tr w:rsidR="009D77DE" w:rsidRPr="0024215D" w14:paraId="3F9A578A" w14:textId="77777777" w:rsidTr="03E6AB8E">
        <w:trPr>
          <w:jc w:val="center"/>
        </w:trPr>
        <w:tc>
          <w:tcPr>
            <w:tcW w:w="763" w:type="pct"/>
          </w:tcPr>
          <w:p w14:paraId="1D3AD6C8" w14:textId="7D05A2D4" w:rsidR="009D77DE" w:rsidRPr="0024215D" w:rsidRDefault="00CD120B" w:rsidP="008F1D12">
            <w:pPr>
              <w:pStyle w:val="ListParagraph"/>
              <w:spacing w:after="0" w:line="240" w:lineRule="atLeast"/>
              <w:ind w:left="0"/>
              <w:contextualSpacing w:val="0"/>
              <w:rPr>
                <w:rFonts w:cstheme="minorHAnsi"/>
                <w:lang w:val="en-GB" w:bidi="en-GB"/>
              </w:rPr>
            </w:pPr>
            <w:r>
              <w:rPr>
                <w:rFonts w:cstheme="minorHAnsi"/>
                <w:lang w:val="en-GB" w:bidi="en-GB"/>
              </w:rPr>
              <w:t>N.54.</w:t>
            </w:r>
          </w:p>
        </w:tc>
        <w:tc>
          <w:tcPr>
            <w:tcW w:w="3492" w:type="pct"/>
          </w:tcPr>
          <w:p w14:paraId="754E73CB" w14:textId="09DE9C1D" w:rsidR="009D77DE" w:rsidRPr="00832585" w:rsidRDefault="009D77DE" w:rsidP="00395359">
            <w:pPr>
              <w:spacing w:after="0"/>
              <w:jc w:val="both"/>
              <w:rPr>
                <w:rFonts w:eastAsia="Georgia" w:cstheme="minorHAnsi"/>
                <w:highlight w:val="yellow"/>
                <w:lang w:val="en-US"/>
              </w:rPr>
            </w:pPr>
            <w:r w:rsidRPr="003E4D90">
              <w:rPr>
                <w:rFonts w:eastAsia="Georgia" w:cstheme="minorHAnsi"/>
                <w:lang w:val="en-US"/>
              </w:rPr>
              <w:t xml:space="preserve">The </w:t>
            </w:r>
            <w:r w:rsidR="00A538D1">
              <w:rPr>
                <w:rFonts w:eastAsia="Georgia" w:cstheme="minorHAnsi"/>
                <w:lang w:val="en-US"/>
              </w:rPr>
              <w:t>I</w:t>
            </w:r>
            <w:r w:rsidRPr="003E4D90">
              <w:rPr>
                <w:rFonts w:eastAsia="Georgia" w:cstheme="minorHAnsi"/>
                <w:lang w:val="en-US"/>
              </w:rPr>
              <w:t xml:space="preserve">ssues placed as </w:t>
            </w:r>
            <w:r w:rsidR="006A2011">
              <w:rPr>
                <w:rFonts w:eastAsia="Georgia" w:cstheme="minorHAnsi"/>
                <w:lang w:val="en-US"/>
              </w:rPr>
              <w:t xml:space="preserve">a </w:t>
            </w:r>
            <w:r w:rsidRPr="003E4D90">
              <w:rPr>
                <w:rFonts w:eastAsia="Georgia" w:cstheme="minorHAnsi"/>
                <w:lang w:val="en-US"/>
              </w:rPr>
              <w:t xml:space="preserve">question / discussion must be answered during </w:t>
            </w:r>
            <w:r w:rsidR="00BD198B">
              <w:rPr>
                <w:rFonts w:eastAsia="Georgia" w:cstheme="minorHAnsi"/>
                <w:lang w:val="en-US"/>
              </w:rPr>
              <w:t xml:space="preserve">2 business days or </w:t>
            </w:r>
            <w:r w:rsidR="00302F8F">
              <w:rPr>
                <w:rFonts w:eastAsia="Georgia" w:cstheme="minorHAnsi"/>
                <w:lang w:val="en-US"/>
              </w:rPr>
              <w:t>estimated time for answers provided</w:t>
            </w:r>
            <w:r w:rsidR="00832585" w:rsidRPr="003E4D90">
              <w:rPr>
                <w:rFonts w:eastAsia="Georgia" w:cstheme="minorHAnsi"/>
                <w:lang w:val="en-US"/>
              </w:rPr>
              <w:t>.</w:t>
            </w:r>
          </w:p>
        </w:tc>
        <w:tc>
          <w:tcPr>
            <w:tcW w:w="745" w:type="pct"/>
          </w:tcPr>
          <w:p w14:paraId="5DBD3B57" w14:textId="2E5C076C" w:rsidR="009D77DE" w:rsidRPr="0024215D" w:rsidRDefault="00832585" w:rsidP="00385EA9">
            <w:pPr>
              <w:spacing w:after="0" w:line="240" w:lineRule="atLeast"/>
              <w:jc w:val="center"/>
              <w:rPr>
                <w:rFonts w:cstheme="minorHAnsi"/>
                <w:lang w:val="en-GB"/>
              </w:rPr>
            </w:pPr>
            <w:r>
              <w:rPr>
                <w:rFonts w:cstheme="minorHAnsi"/>
                <w:lang w:val="en-GB"/>
              </w:rPr>
              <w:t>M</w:t>
            </w:r>
          </w:p>
        </w:tc>
      </w:tr>
      <w:tr w:rsidR="004806B5" w:rsidRPr="0024215D" w14:paraId="7ED2F1C1" w14:textId="77777777" w:rsidTr="03E6AB8E">
        <w:trPr>
          <w:jc w:val="center"/>
        </w:trPr>
        <w:tc>
          <w:tcPr>
            <w:tcW w:w="763" w:type="pct"/>
          </w:tcPr>
          <w:p w14:paraId="33BEB555" w14:textId="19E9954C" w:rsidR="004806B5" w:rsidRPr="0024215D" w:rsidRDefault="00CD120B" w:rsidP="008F1D12">
            <w:pPr>
              <w:pStyle w:val="ListParagraph"/>
              <w:spacing w:after="0" w:line="240" w:lineRule="atLeast"/>
              <w:ind w:left="0"/>
              <w:contextualSpacing w:val="0"/>
              <w:rPr>
                <w:rFonts w:cstheme="minorHAnsi"/>
                <w:lang w:val="en-GB" w:bidi="en-GB"/>
              </w:rPr>
            </w:pPr>
            <w:r>
              <w:rPr>
                <w:rFonts w:cstheme="minorHAnsi"/>
                <w:lang w:val="en-GB" w:bidi="en-GB"/>
              </w:rPr>
              <w:t>N.55.</w:t>
            </w:r>
          </w:p>
        </w:tc>
        <w:tc>
          <w:tcPr>
            <w:tcW w:w="3492" w:type="pct"/>
          </w:tcPr>
          <w:p w14:paraId="363F4D27" w14:textId="46EAEDBF" w:rsidR="004806B5" w:rsidRPr="0024215D" w:rsidRDefault="00A67E3B" w:rsidP="00395359">
            <w:pPr>
              <w:spacing w:after="0"/>
              <w:jc w:val="both"/>
              <w:rPr>
                <w:rFonts w:eastAsia="Georgia" w:cstheme="minorHAnsi"/>
                <w:lang w:val="en-US"/>
              </w:rPr>
            </w:pPr>
            <w:r w:rsidRPr="0024215D">
              <w:rPr>
                <w:rFonts w:eastAsia="Georgia" w:cstheme="minorHAnsi"/>
                <w:lang w:val="en-US"/>
              </w:rPr>
              <w:t xml:space="preserve">The </w:t>
            </w:r>
            <w:r w:rsidR="00B155AA">
              <w:rPr>
                <w:rFonts w:eastAsia="Georgia" w:cstheme="minorHAnsi"/>
                <w:lang w:val="en-US"/>
              </w:rPr>
              <w:t>Service Provider</w:t>
            </w:r>
            <w:r w:rsidR="004806B5" w:rsidRPr="0024215D">
              <w:rPr>
                <w:rFonts w:eastAsia="Georgia" w:cstheme="minorHAnsi"/>
                <w:lang w:val="en-US"/>
              </w:rPr>
              <w:t xml:space="preserve"> must provide a maintenance and support starting from the beginning of implementation of the </w:t>
            </w:r>
            <w:r w:rsidRPr="0024215D">
              <w:rPr>
                <w:rFonts w:eastAsia="Georgia" w:cstheme="minorHAnsi"/>
                <w:lang w:val="en-US"/>
              </w:rPr>
              <w:t>Registry</w:t>
            </w:r>
            <w:r w:rsidR="004806B5" w:rsidRPr="0024215D">
              <w:rPr>
                <w:rFonts w:eastAsia="Georgia" w:cstheme="minorHAnsi"/>
                <w:lang w:val="en-US"/>
              </w:rPr>
              <w:t xml:space="preserve"> </w:t>
            </w:r>
            <w:r w:rsidR="00302F8F">
              <w:rPr>
                <w:rFonts w:eastAsia="Georgia" w:cstheme="minorHAnsi"/>
                <w:lang w:val="en-US"/>
              </w:rPr>
              <w:t>until</w:t>
            </w:r>
            <w:r w:rsidR="004806B5" w:rsidRPr="0024215D">
              <w:rPr>
                <w:rFonts w:eastAsia="Georgia" w:cstheme="minorHAnsi"/>
                <w:lang w:val="en-US"/>
              </w:rPr>
              <w:t xml:space="preserve"> the end of the Contract.</w:t>
            </w:r>
          </w:p>
        </w:tc>
        <w:tc>
          <w:tcPr>
            <w:tcW w:w="745" w:type="pct"/>
          </w:tcPr>
          <w:p w14:paraId="357FB1C0" w14:textId="77777777" w:rsidR="004806B5" w:rsidRPr="0024215D" w:rsidRDefault="004806B5" w:rsidP="00385EA9">
            <w:pPr>
              <w:spacing w:after="0" w:line="240" w:lineRule="atLeast"/>
              <w:jc w:val="center"/>
              <w:rPr>
                <w:rFonts w:cstheme="minorHAnsi"/>
                <w:lang w:val="en-GB"/>
              </w:rPr>
            </w:pPr>
            <w:r w:rsidRPr="0024215D">
              <w:rPr>
                <w:rFonts w:cstheme="minorHAnsi"/>
                <w:lang w:val="en-GB"/>
              </w:rPr>
              <w:t>M</w:t>
            </w:r>
          </w:p>
        </w:tc>
      </w:tr>
    </w:tbl>
    <w:p w14:paraId="1A3C566A" w14:textId="77777777" w:rsidR="00E1001B" w:rsidRPr="0024215D" w:rsidRDefault="00E1001B" w:rsidP="00CE5F23">
      <w:pPr>
        <w:pStyle w:val="Heading3"/>
        <w:numPr>
          <w:ilvl w:val="2"/>
          <w:numId w:val="1"/>
        </w:numPr>
        <w:spacing w:before="240" w:after="240" w:line="240" w:lineRule="auto"/>
        <w:ind w:left="2160" w:hanging="360"/>
        <w:rPr>
          <w:rFonts w:asciiTheme="minorHAnsi" w:hAnsiTheme="minorHAnsi" w:cstheme="minorHAnsi"/>
          <w:color w:val="auto"/>
          <w:sz w:val="22"/>
          <w:szCs w:val="22"/>
          <w:lang w:val="en-GB" w:bidi="en-GB"/>
        </w:rPr>
      </w:pPr>
      <w:r w:rsidRPr="0024215D">
        <w:rPr>
          <w:rFonts w:asciiTheme="minorHAnsi" w:hAnsiTheme="minorHAnsi" w:cstheme="minorHAnsi"/>
          <w:color w:val="auto"/>
          <w:sz w:val="22"/>
          <w:szCs w:val="22"/>
          <w:lang w:val="en-GB" w:bidi="en-GB"/>
        </w:rPr>
        <w:t>Availability</w:t>
      </w:r>
    </w:p>
    <w:tbl>
      <w:tblPr>
        <w:tblpPr w:leftFromText="180" w:rightFromText="180" w:vertAnchor="text" w:horzAnchor="margin" w:tblpXSpec="center" w:tblpY="62"/>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E0" w:firstRow="1" w:lastRow="1" w:firstColumn="1" w:lastColumn="0" w:noHBand="0" w:noVBand="1"/>
      </w:tblPr>
      <w:tblGrid>
        <w:gridCol w:w="1475"/>
        <w:gridCol w:w="6747"/>
        <w:gridCol w:w="1439"/>
      </w:tblGrid>
      <w:tr w:rsidR="00E1001B" w:rsidRPr="0024215D" w14:paraId="33DAC46C" w14:textId="77777777" w:rsidTr="39A92594">
        <w:trPr>
          <w:jc w:val="center"/>
        </w:trPr>
        <w:tc>
          <w:tcPr>
            <w:tcW w:w="763" w:type="pct"/>
          </w:tcPr>
          <w:p w14:paraId="17CBE6DE" w14:textId="77777777" w:rsidR="00E1001B" w:rsidRPr="0024215D" w:rsidRDefault="00E1001B" w:rsidP="00395359">
            <w:pPr>
              <w:spacing w:after="0" w:line="240" w:lineRule="atLeast"/>
              <w:jc w:val="center"/>
              <w:rPr>
                <w:rFonts w:cstheme="minorHAnsi"/>
                <w:lang w:val="en-GB"/>
              </w:rPr>
            </w:pPr>
            <w:bookmarkStart w:id="13" w:name="_Hlk36729527"/>
            <w:r w:rsidRPr="0024215D">
              <w:rPr>
                <w:rFonts w:cstheme="minorHAnsi"/>
                <w:lang w:val="en-GB" w:bidi="en-GB"/>
              </w:rPr>
              <w:t>Requirement ID</w:t>
            </w:r>
          </w:p>
        </w:tc>
        <w:tc>
          <w:tcPr>
            <w:tcW w:w="3492" w:type="pct"/>
          </w:tcPr>
          <w:p w14:paraId="04649BA2" w14:textId="77777777" w:rsidR="00E1001B" w:rsidRPr="0024215D" w:rsidRDefault="00E1001B" w:rsidP="00395359">
            <w:pPr>
              <w:spacing w:after="0" w:line="240" w:lineRule="atLeast"/>
              <w:jc w:val="center"/>
              <w:rPr>
                <w:rFonts w:cstheme="minorHAnsi"/>
                <w:lang w:val="en-GB"/>
              </w:rPr>
            </w:pPr>
            <w:r w:rsidRPr="0024215D">
              <w:rPr>
                <w:rFonts w:cstheme="minorHAnsi"/>
                <w:lang w:val="en-GB" w:bidi="en-GB"/>
              </w:rPr>
              <w:t>Description of requirement</w:t>
            </w:r>
          </w:p>
        </w:tc>
        <w:tc>
          <w:tcPr>
            <w:tcW w:w="745" w:type="pct"/>
          </w:tcPr>
          <w:p w14:paraId="22B3462F" w14:textId="77777777" w:rsidR="00E1001B" w:rsidRPr="0024215D" w:rsidRDefault="00E1001B" w:rsidP="00395359">
            <w:pPr>
              <w:spacing w:after="0" w:line="240" w:lineRule="atLeast"/>
              <w:jc w:val="center"/>
              <w:rPr>
                <w:rFonts w:cstheme="minorHAnsi"/>
                <w:lang w:val="en-GB" w:bidi="en-GB"/>
              </w:rPr>
            </w:pPr>
            <w:r w:rsidRPr="0024215D">
              <w:rPr>
                <w:rFonts w:cstheme="minorHAnsi"/>
                <w:lang w:val="en-GB" w:bidi="en-GB"/>
              </w:rPr>
              <w:t>Mandatory/</w:t>
            </w:r>
          </w:p>
          <w:p w14:paraId="5298329E" w14:textId="77777777" w:rsidR="00E1001B" w:rsidRPr="0024215D" w:rsidRDefault="00E1001B" w:rsidP="00395359">
            <w:pPr>
              <w:spacing w:after="0" w:line="240" w:lineRule="atLeast"/>
              <w:jc w:val="center"/>
              <w:rPr>
                <w:rFonts w:cstheme="minorHAnsi"/>
                <w:lang w:val="en-GB"/>
              </w:rPr>
            </w:pPr>
            <w:r w:rsidRPr="0024215D">
              <w:rPr>
                <w:rFonts w:cstheme="minorHAnsi"/>
                <w:lang w:val="en-GB" w:bidi="en-GB"/>
              </w:rPr>
              <w:t>Optional</w:t>
            </w:r>
          </w:p>
        </w:tc>
      </w:tr>
      <w:tr w:rsidR="00E1001B" w:rsidRPr="0024215D" w14:paraId="1225EAF7" w14:textId="77777777" w:rsidTr="39A92594">
        <w:trPr>
          <w:trHeight w:val="855"/>
          <w:jc w:val="center"/>
        </w:trPr>
        <w:tc>
          <w:tcPr>
            <w:tcW w:w="763" w:type="pct"/>
          </w:tcPr>
          <w:p w14:paraId="6AAE21B9" w14:textId="23330A97" w:rsidR="00E1001B" w:rsidRPr="0024215D" w:rsidRDefault="008F1D12" w:rsidP="008F1D12">
            <w:pPr>
              <w:pStyle w:val="ListParagraph"/>
              <w:spacing w:after="0" w:line="240" w:lineRule="atLeast"/>
              <w:ind w:left="164"/>
              <w:contextualSpacing w:val="0"/>
              <w:rPr>
                <w:rFonts w:cstheme="minorHAnsi"/>
                <w:lang w:val="en-GB"/>
              </w:rPr>
            </w:pPr>
            <w:r>
              <w:rPr>
                <w:rFonts w:cstheme="minorHAnsi"/>
                <w:lang w:val="en-GB"/>
              </w:rPr>
              <w:t>N.56.</w:t>
            </w:r>
          </w:p>
        </w:tc>
        <w:tc>
          <w:tcPr>
            <w:tcW w:w="3492" w:type="pct"/>
          </w:tcPr>
          <w:p w14:paraId="3550A2C7" w14:textId="6998AA9E" w:rsidR="00E1001B" w:rsidRPr="0024215D" w:rsidRDefault="030B0981" w:rsidP="03E6AB8E">
            <w:pPr>
              <w:spacing w:after="0" w:line="240" w:lineRule="atLeast"/>
              <w:jc w:val="both"/>
              <w:rPr>
                <w:lang w:val="en-GB" w:bidi="en-GB"/>
              </w:rPr>
            </w:pPr>
            <w:r w:rsidRPr="39A92594">
              <w:rPr>
                <w:lang w:val="en-GB" w:bidi="en-GB"/>
              </w:rPr>
              <w:t>The Registry</w:t>
            </w:r>
            <w:r w:rsidR="00E1001B" w:rsidRPr="39A92594">
              <w:rPr>
                <w:lang w:val="en-GB" w:bidi="en-GB"/>
              </w:rPr>
              <w:t xml:space="preserve"> </w:t>
            </w:r>
            <w:r w:rsidR="00E1001B" w:rsidRPr="39A92594">
              <w:rPr>
                <w:rFonts w:eastAsia="Georgia"/>
                <w:lang w:val="en-US"/>
              </w:rPr>
              <w:t>and all its components (e.g., database, application) shall be available 24h x 7 days a week, with availability not less than 99% on a monthly basis.</w:t>
            </w:r>
            <w:r w:rsidR="00F60DE1">
              <w:rPr>
                <w:rFonts w:eastAsia="Georgia"/>
                <w:lang w:val="en-US"/>
              </w:rPr>
              <w:t xml:space="preserve"> The Service Provider will provide </w:t>
            </w:r>
            <w:r w:rsidR="005D2BE0">
              <w:rPr>
                <w:rFonts w:eastAsia="Georgia"/>
                <w:lang w:val="en-US"/>
              </w:rPr>
              <w:t xml:space="preserve">monthly </w:t>
            </w:r>
            <w:r w:rsidR="00F60DE1">
              <w:rPr>
                <w:rFonts w:eastAsia="Georgia"/>
                <w:lang w:val="en-US"/>
              </w:rPr>
              <w:t xml:space="preserve">Issuing Body with </w:t>
            </w:r>
            <w:r w:rsidR="005D2BE0">
              <w:rPr>
                <w:rFonts w:eastAsia="Georgia"/>
                <w:lang w:val="en-US"/>
              </w:rPr>
              <w:t>Reports on Service implementation.</w:t>
            </w:r>
          </w:p>
        </w:tc>
        <w:tc>
          <w:tcPr>
            <w:tcW w:w="745" w:type="pct"/>
          </w:tcPr>
          <w:p w14:paraId="71818DB2" w14:textId="77777777" w:rsidR="00E1001B" w:rsidRPr="0024215D" w:rsidRDefault="00E1001B" w:rsidP="00385EA9">
            <w:pPr>
              <w:spacing w:after="0" w:line="240" w:lineRule="atLeast"/>
              <w:jc w:val="center"/>
              <w:rPr>
                <w:rFonts w:cstheme="minorHAnsi"/>
                <w:lang w:val="en-GB"/>
              </w:rPr>
            </w:pPr>
            <w:r w:rsidRPr="0024215D">
              <w:rPr>
                <w:rFonts w:cstheme="minorHAnsi"/>
                <w:lang w:val="en-GB"/>
              </w:rPr>
              <w:t>M</w:t>
            </w:r>
          </w:p>
        </w:tc>
      </w:tr>
      <w:tr w:rsidR="00E1001B" w:rsidRPr="0024215D" w14:paraId="0A8A286A" w14:textId="77777777" w:rsidTr="39A92594">
        <w:trPr>
          <w:jc w:val="center"/>
        </w:trPr>
        <w:tc>
          <w:tcPr>
            <w:tcW w:w="763" w:type="pct"/>
          </w:tcPr>
          <w:p w14:paraId="53B3BE9A" w14:textId="79B5ECCC" w:rsidR="00E1001B" w:rsidRPr="0024215D" w:rsidRDefault="008F1D12" w:rsidP="008F1D12">
            <w:pPr>
              <w:pStyle w:val="ListParagraph"/>
              <w:spacing w:after="0" w:line="240" w:lineRule="atLeast"/>
              <w:ind w:left="164"/>
              <w:contextualSpacing w:val="0"/>
              <w:rPr>
                <w:rFonts w:cstheme="minorHAnsi"/>
                <w:lang w:val="en-GB"/>
              </w:rPr>
            </w:pPr>
            <w:r>
              <w:rPr>
                <w:rFonts w:cstheme="minorHAnsi"/>
                <w:lang w:val="en-GB"/>
              </w:rPr>
              <w:t>N.57.</w:t>
            </w:r>
          </w:p>
        </w:tc>
        <w:tc>
          <w:tcPr>
            <w:tcW w:w="3492" w:type="pct"/>
          </w:tcPr>
          <w:p w14:paraId="31A3EE9E" w14:textId="7B7B5995" w:rsidR="00E1001B" w:rsidRPr="0024215D" w:rsidRDefault="00D623BD" w:rsidP="00395359">
            <w:pPr>
              <w:spacing w:after="0" w:line="240" w:lineRule="atLeast"/>
              <w:jc w:val="both"/>
              <w:rPr>
                <w:rFonts w:eastAsia="Georgia" w:cstheme="minorHAnsi"/>
                <w:lang w:val="en-GB"/>
              </w:rPr>
            </w:pPr>
            <w:r w:rsidRPr="0024215D">
              <w:rPr>
                <w:rFonts w:eastAsia="Georgia" w:cstheme="minorHAnsi"/>
                <w:lang w:val="en-GB"/>
              </w:rPr>
              <w:t>The Registry</w:t>
            </w:r>
            <w:r w:rsidR="00E1001B" w:rsidRPr="0024215D">
              <w:rPr>
                <w:rFonts w:eastAsia="Georgia" w:cstheme="minorHAnsi"/>
                <w:lang w:val="en-GB"/>
              </w:rPr>
              <w:t xml:space="preserve"> availability is calculated in accordance with the following:</w:t>
            </w:r>
          </w:p>
          <w:p w14:paraId="7905E09D" w14:textId="7A21DF81" w:rsidR="00E1001B" w:rsidRPr="0024215D" w:rsidRDefault="00E1001B" w:rsidP="00CE5F23">
            <w:pPr>
              <w:pStyle w:val="ListParagraph"/>
              <w:numPr>
                <w:ilvl w:val="0"/>
                <w:numId w:val="22"/>
              </w:numPr>
              <w:spacing w:after="0" w:line="240" w:lineRule="atLeast"/>
              <w:ind w:left="396"/>
              <w:contextualSpacing w:val="0"/>
              <w:jc w:val="both"/>
              <w:rPr>
                <w:rFonts w:eastAsia="Georgia" w:cstheme="minorHAnsi"/>
                <w:lang w:val="en-GB" w:eastAsia="lv-LV"/>
              </w:rPr>
            </w:pPr>
            <w:r w:rsidRPr="0024215D">
              <w:rPr>
                <w:rFonts w:eastAsia="Georgia" w:cstheme="minorHAnsi"/>
                <w:lang w:val="en-GB" w:eastAsia="lv-LV"/>
              </w:rPr>
              <w:t>not taking into account critical system updates (security, etc.);</w:t>
            </w:r>
          </w:p>
          <w:p w14:paraId="7186D03B" w14:textId="77777777" w:rsidR="00E1001B" w:rsidRPr="0024215D" w:rsidRDefault="00E1001B" w:rsidP="00CE5F23">
            <w:pPr>
              <w:pStyle w:val="ListParagraph"/>
              <w:numPr>
                <w:ilvl w:val="0"/>
                <w:numId w:val="22"/>
              </w:numPr>
              <w:spacing w:after="0" w:line="240" w:lineRule="atLeast"/>
              <w:ind w:left="396"/>
              <w:contextualSpacing w:val="0"/>
              <w:jc w:val="both"/>
              <w:rPr>
                <w:rFonts w:eastAsia="Georgia" w:cstheme="minorHAnsi"/>
                <w:lang w:val="en-GB" w:eastAsia="lv-LV"/>
              </w:rPr>
            </w:pPr>
            <w:r w:rsidRPr="0024215D">
              <w:rPr>
                <w:rFonts w:eastAsia="Georgia" w:cstheme="minorHAnsi"/>
                <w:lang w:val="en-GB" w:eastAsia="lv-LV"/>
              </w:rPr>
              <w:t>not taking into account one planned downtime once in month, up to 4 hours.</w:t>
            </w:r>
          </w:p>
        </w:tc>
        <w:tc>
          <w:tcPr>
            <w:tcW w:w="745" w:type="pct"/>
          </w:tcPr>
          <w:p w14:paraId="5BEF6889" w14:textId="77777777" w:rsidR="00E1001B" w:rsidRPr="0024215D" w:rsidRDefault="00E1001B" w:rsidP="00385EA9">
            <w:pPr>
              <w:spacing w:after="0" w:line="240" w:lineRule="atLeast"/>
              <w:jc w:val="center"/>
              <w:rPr>
                <w:rFonts w:cstheme="minorHAnsi"/>
                <w:lang w:val="en-GB"/>
              </w:rPr>
            </w:pPr>
            <w:r w:rsidRPr="0024215D">
              <w:rPr>
                <w:rFonts w:cstheme="minorHAnsi"/>
                <w:lang w:val="en-GB"/>
              </w:rPr>
              <w:t>M</w:t>
            </w:r>
          </w:p>
        </w:tc>
      </w:tr>
      <w:tr w:rsidR="00E1001B" w:rsidRPr="0024215D" w14:paraId="09537507" w14:textId="77777777" w:rsidTr="39A92594">
        <w:trPr>
          <w:jc w:val="center"/>
        </w:trPr>
        <w:tc>
          <w:tcPr>
            <w:tcW w:w="763" w:type="pct"/>
          </w:tcPr>
          <w:p w14:paraId="713D1969" w14:textId="401CEFC1" w:rsidR="00E1001B" w:rsidRPr="0024215D" w:rsidRDefault="008F1D12" w:rsidP="008F1D12">
            <w:pPr>
              <w:pStyle w:val="ListParagraph"/>
              <w:spacing w:after="0" w:line="240" w:lineRule="atLeast"/>
              <w:ind w:left="164"/>
              <w:contextualSpacing w:val="0"/>
              <w:rPr>
                <w:rFonts w:cstheme="minorHAnsi"/>
                <w:lang w:val="en-GB"/>
              </w:rPr>
            </w:pPr>
            <w:r>
              <w:rPr>
                <w:rFonts w:cstheme="minorHAnsi"/>
                <w:lang w:val="en-GB"/>
              </w:rPr>
              <w:t>N.58.</w:t>
            </w:r>
          </w:p>
        </w:tc>
        <w:tc>
          <w:tcPr>
            <w:tcW w:w="3492" w:type="pct"/>
          </w:tcPr>
          <w:p w14:paraId="5004C61B" w14:textId="07C671A6" w:rsidR="00E1001B" w:rsidRPr="0024215D" w:rsidRDefault="00D623BD" w:rsidP="00395359">
            <w:pPr>
              <w:spacing w:after="0" w:line="240" w:lineRule="atLeast"/>
              <w:jc w:val="both"/>
              <w:rPr>
                <w:rFonts w:cstheme="minorHAnsi"/>
                <w:lang w:val="en-GB" w:bidi="en-GB"/>
              </w:rPr>
            </w:pPr>
            <w:r w:rsidRPr="0024215D">
              <w:rPr>
                <w:rFonts w:eastAsia="Georgia" w:cstheme="minorHAnsi"/>
                <w:lang w:val="en-GB"/>
              </w:rPr>
              <w:t>The Registry</w:t>
            </w:r>
            <w:r w:rsidR="00E1001B" w:rsidRPr="0024215D">
              <w:rPr>
                <w:rFonts w:eastAsia="Georgia" w:cstheme="minorHAnsi"/>
                <w:lang w:val="en-GB"/>
              </w:rPr>
              <w:t xml:space="preserve"> planned maintenance works must be coordinated with </w:t>
            </w:r>
            <w:r w:rsidR="00C71222" w:rsidRPr="0024215D">
              <w:rPr>
                <w:rFonts w:eastAsia="Georgia" w:cstheme="minorHAnsi"/>
                <w:lang w:val="en-GB"/>
              </w:rPr>
              <w:t>Amber Grid</w:t>
            </w:r>
            <w:r w:rsidR="00E1001B" w:rsidRPr="0024215D">
              <w:rPr>
                <w:rFonts w:eastAsia="Georgia" w:cstheme="minorHAnsi"/>
                <w:lang w:val="en-GB"/>
              </w:rPr>
              <w:t xml:space="preserve"> </w:t>
            </w:r>
            <w:r w:rsidR="00361658">
              <w:rPr>
                <w:rFonts w:eastAsia="Georgia" w:cstheme="minorHAnsi"/>
                <w:lang w:val="en-GB"/>
              </w:rPr>
              <w:t xml:space="preserve">at least </w:t>
            </w:r>
            <w:r w:rsidR="00E1001B" w:rsidRPr="0024215D">
              <w:rPr>
                <w:rFonts w:eastAsia="Georgia" w:cstheme="minorHAnsi"/>
                <w:lang w:val="en-GB"/>
              </w:rPr>
              <w:t>5 (five) working days before the planned downtime, and carried out outside business hours, excluding critical system updates (security, etc.).</w:t>
            </w:r>
          </w:p>
        </w:tc>
        <w:tc>
          <w:tcPr>
            <w:tcW w:w="745" w:type="pct"/>
          </w:tcPr>
          <w:p w14:paraId="6230E87A" w14:textId="77777777" w:rsidR="00E1001B" w:rsidRPr="0024215D" w:rsidRDefault="00E1001B" w:rsidP="00385EA9">
            <w:pPr>
              <w:spacing w:after="0" w:line="240" w:lineRule="atLeast"/>
              <w:jc w:val="center"/>
              <w:rPr>
                <w:rFonts w:cstheme="minorHAnsi"/>
                <w:lang w:val="en-GB" w:bidi="en-GB"/>
              </w:rPr>
            </w:pPr>
            <w:r w:rsidRPr="0024215D">
              <w:rPr>
                <w:rFonts w:cstheme="minorHAnsi"/>
                <w:lang w:val="en-GB"/>
              </w:rPr>
              <w:t>M</w:t>
            </w:r>
          </w:p>
        </w:tc>
      </w:tr>
      <w:bookmarkEnd w:id="13"/>
    </w:tbl>
    <w:p w14:paraId="61BD45D0" w14:textId="3FA1F413" w:rsidR="00E1001B" w:rsidRPr="0024215D" w:rsidRDefault="00E1001B" w:rsidP="00DB4371">
      <w:pPr>
        <w:rPr>
          <w:rFonts w:cstheme="minorHAnsi"/>
        </w:rPr>
      </w:pPr>
    </w:p>
    <w:sectPr w:rsidR="00E1001B" w:rsidRPr="0024215D" w:rsidSect="008F3E2E">
      <w:footerReference w:type="default" r:id="rId2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A80F8" w14:textId="77777777" w:rsidR="003225AA" w:rsidRDefault="003225AA" w:rsidP="001B4F05">
      <w:pPr>
        <w:spacing w:after="0" w:line="240" w:lineRule="auto"/>
      </w:pPr>
      <w:r>
        <w:separator/>
      </w:r>
    </w:p>
  </w:endnote>
  <w:endnote w:type="continuationSeparator" w:id="0">
    <w:p w14:paraId="473B40BD" w14:textId="77777777" w:rsidR="003225AA" w:rsidRDefault="003225AA" w:rsidP="001B4F05">
      <w:pPr>
        <w:spacing w:after="0" w:line="240" w:lineRule="auto"/>
      </w:pPr>
      <w:r>
        <w:continuationSeparator/>
      </w:r>
    </w:p>
  </w:endnote>
  <w:endnote w:type="continuationNotice" w:id="1">
    <w:p w14:paraId="0167FBEB" w14:textId="77777777" w:rsidR="003225AA" w:rsidRDefault="003225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6631257"/>
      <w:docPartObj>
        <w:docPartGallery w:val="Page Numbers (Bottom of Page)"/>
        <w:docPartUnique/>
      </w:docPartObj>
    </w:sdtPr>
    <w:sdtEndPr/>
    <w:sdtContent>
      <w:p w14:paraId="109C7889" w14:textId="2816B21C" w:rsidR="000B6025" w:rsidRDefault="000B6025">
        <w:pPr>
          <w:pStyle w:val="Footer"/>
          <w:jc w:val="right"/>
        </w:pPr>
        <w:r>
          <w:fldChar w:fldCharType="begin"/>
        </w:r>
        <w:r>
          <w:instrText>PAGE   \* MERGEFORMAT</w:instrText>
        </w:r>
        <w:r>
          <w:fldChar w:fldCharType="separate"/>
        </w:r>
        <w:r>
          <w:t>2</w:t>
        </w:r>
        <w:r>
          <w:fldChar w:fldCharType="end"/>
        </w:r>
      </w:p>
    </w:sdtContent>
  </w:sdt>
  <w:p w14:paraId="4B5B87AB" w14:textId="77777777" w:rsidR="001B4F05" w:rsidRDefault="001B4F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6F3BD" w14:textId="77777777" w:rsidR="003225AA" w:rsidRDefault="003225AA" w:rsidP="001B4F05">
      <w:pPr>
        <w:spacing w:after="0" w:line="240" w:lineRule="auto"/>
      </w:pPr>
      <w:r>
        <w:separator/>
      </w:r>
    </w:p>
  </w:footnote>
  <w:footnote w:type="continuationSeparator" w:id="0">
    <w:p w14:paraId="5327CA29" w14:textId="77777777" w:rsidR="003225AA" w:rsidRDefault="003225AA" w:rsidP="001B4F05">
      <w:pPr>
        <w:spacing w:after="0" w:line="240" w:lineRule="auto"/>
      </w:pPr>
      <w:r>
        <w:continuationSeparator/>
      </w:r>
    </w:p>
  </w:footnote>
  <w:footnote w:type="continuationNotice" w:id="1">
    <w:p w14:paraId="26C63412" w14:textId="77777777" w:rsidR="003225AA" w:rsidRDefault="003225AA">
      <w:pPr>
        <w:spacing w:after="0" w:line="240" w:lineRule="auto"/>
      </w:pPr>
    </w:p>
  </w:footnote>
  <w:footnote w:id="2">
    <w:p w14:paraId="7C9C7C2E" w14:textId="35DDE85F" w:rsidR="00EA0553" w:rsidRPr="00BC1AD9" w:rsidRDefault="00EA0553">
      <w:pPr>
        <w:pStyle w:val="FootnoteText"/>
        <w:rPr>
          <w:lang w:val="en-US"/>
        </w:rPr>
      </w:pPr>
      <w:r>
        <w:rPr>
          <w:rStyle w:val="FootnoteReference"/>
        </w:rPr>
        <w:footnoteRef/>
      </w:r>
      <w:r>
        <w:t xml:space="preserve"> </w:t>
      </w:r>
      <w:r>
        <w:rPr>
          <w:lang w:val="en-US"/>
        </w:rPr>
        <w:t xml:space="preserve">The </w:t>
      </w:r>
      <w:r w:rsidR="00BC1AD9">
        <w:rPr>
          <w:lang w:val="en-US"/>
        </w:rPr>
        <w:t>number of GOs transactions is preliminary.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6471A"/>
    <w:multiLevelType w:val="hybridMultilevel"/>
    <w:tmpl w:val="05E0B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601651"/>
    <w:multiLevelType w:val="hybridMultilevel"/>
    <w:tmpl w:val="7D0495FA"/>
    <w:lvl w:ilvl="0" w:tplc="0427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FB40146"/>
    <w:multiLevelType w:val="hybridMultilevel"/>
    <w:tmpl w:val="84E4C2A6"/>
    <w:lvl w:ilvl="0" w:tplc="FFFFFFFF">
      <w:start w:val="1"/>
      <w:numFmt w:val="decimal"/>
      <w:lvlText w:val="%1)"/>
      <w:lvlJc w:val="left"/>
      <w:pPr>
        <w:ind w:left="720" w:hanging="360"/>
      </w:pPr>
    </w:lvl>
    <w:lvl w:ilvl="1" w:tplc="EBAE39EE">
      <w:start w:val="4"/>
      <w:numFmt w:val="bullet"/>
      <w:lvlText w:val="-"/>
      <w:lvlJc w:val="left"/>
      <w:pPr>
        <w:ind w:left="644"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4DE0652"/>
    <w:multiLevelType w:val="hybridMultilevel"/>
    <w:tmpl w:val="74F20B5A"/>
    <w:lvl w:ilvl="0" w:tplc="04270011">
      <w:start w:val="1"/>
      <w:numFmt w:val="decimal"/>
      <w:lvlText w:val="%1)"/>
      <w:lvlJc w:val="left"/>
      <w:pPr>
        <w:ind w:left="1069"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81200E6"/>
    <w:multiLevelType w:val="hybridMultilevel"/>
    <w:tmpl w:val="4418B7C4"/>
    <w:lvl w:ilvl="0" w:tplc="79A090AA">
      <w:start w:val="1"/>
      <w:numFmt w:val="decimal"/>
      <w:lvlText w:val="%1."/>
      <w:lvlJc w:val="left"/>
      <w:pPr>
        <w:ind w:left="720" w:hanging="360"/>
      </w:pPr>
      <w:rPr>
        <w:rFonts w:ascii="Calibri" w:hAnsi="Calibri" w:cs="Calibri"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A62FD5"/>
    <w:multiLevelType w:val="multilevel"/>
    <w:tmpl w:val="554A823C"/>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2564" w:hanging="720"/>
      </w:pPr>
      <w:rPr>
        <w:rFonts w:hint="default"/>
        <w:color w:val="auto"/>
        <w:sz w:val="24"/>
        <w:szCs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A6C34F4"/>
    <w:multiLevelType w:val="hybridMultilevel"/>
    <w:tmpl w:val="B71AE1FA"/>
    <w:lvl w:ilvl="0" w:tplc="EBAE39EE">
      <w:start w:val="4"/>
      <w:numFmt w:val="bullet"/>
      <w:lvlText w:val="-"/>
      <w:lvlJc w:val="left"/>
      <w:pPr>
        <w:ind w:left="502" w:hanging="360"/>
      </w:pPr>
      <w:rPr>
        <w:rFonts w:ascii="Times New Roman" w:eastAsia="Times New Roman" w:hAnsi="Times New Roman" w:cs="Times New Roman" w:hint="default"/>
      </w:rPr>
    </w:lvl>
    <w:lvl w:ilvl="1" w:tplc="FFFFFFFF">
      <w:start w:val="1"/>
      <w:numFmt w:val="decimal"/>
      <w:lvlText w:val="%2)"/>
      <w:lvlJc w:val="left"/>
      <w:pPr>
        <w:ind w:left="1440" w:hanging="360"/>
      </w:pPr>
      <w:rPr>
        <w:rFonts w:asciiTheme="minorHAnsi" w:eastAsiaTheme="minorHAnsi" w:hAnsiTheme="minorHAnsi" w:cstheme="minorHAnsi"/>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AEC597F"/>
    <w:multiLevelType w:val="hybridMultilevel"/>
    <w:tmpl w:val="458A5438"/>
    <w:lvl w:ilvl="0" w:tplc="04270011">
      <w:start w:val="1"/>
      <w:numFmt w:val="decimal"/>
      <w:lvlText w:val="%1)"/>
      <w:lvlJc w:val="left"/>
      <w:pPr>
        <w:ind w:left="502"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80B45C1"/>
    <w:multiLevelType w:val="hybridMultilevel"/>
    <w:tmpl w:val="03DEDBD8"/>
    <w:lvl w:ilvl="0" w:tplc="74A2E036">
      <w:start w:val="1"/>
      <w:numFmt w:val="decimal"/>
      <w:lvlText w:val="H.%1."/>
      <w:lvlJc w:val="left"/>
      <w:pPr>
        <w:ind w:left="1211" w:hanging="360"/>
      </w:pPr>
      <w:rPr>
        <w:rFonts w:hint="default"/>
        <w:b w:val="0"/>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C47E2D"/>
    <w:multiLevelType w:val="hybridMultilevel"/>
    <w:tmpl w:val="3CB20068"/>
    <w:lvl w:ilvl="0" w:tplc="0427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9B8757E"/>
    <w:multiLevelType w:val="hybridMultilevel"/>
    <w:tmpl w:val="D8DCE70C"/>
    <w:lvl w:ilvl="0" w:tplc="31B8DED6">
      <w:start w:val="1"/>
      <w:numFmt w:val="bullet"/>
      <w:lvlText w:val=""/>
      <w:lvlJc w:val="left"/>
      <w:pPr>
        <w:ind w:left="720" w:hanging="360"/>
      </w:pPr>
      <w:rPr>
        <w:rFonts w:ascii="Symbol" w:hAnsi="Symbol" w:hint="default"/>
      </w:rPr>
    </w:lvl>
    <w:lvl w:ilvl="1" w:tplc="35D81562">
      <w:start w:val="1"/>
      <w:numFmt w:val="lowerLetter"/>
      <w:lvlText w:val="%2."/>
      <w:lvlJc w:val="left"/>
      <w:pPr>
        <w:ind w:left="1440" w:hanging="360"/>
      </w:pPr>
    </w:lvl>
    <w:lvl w:ilvl="2" w:tplc="CC1CDA52">
      <w:start w:val="1"/>
      <w:numFmt w:val="lowerRoman"/>
      <w:lvlText w:val="%3."/>
      <w:lvlJc w:val="right"/>
      <w:pPr>
        <w:ind w:left="2160" w:hanging="180"/>
      </w:pPr>
    </w:lvl>
    <w:lvl w:ilvl="3" w:tplc="298C40D2">
      <w:start w:val="1"/>
      <w:numFmt w:val="decimal"/>
      <w:lvlText w:val="%4."/>
      <w:lvlJc w:val="left"/>
      <w:pPr>
        <w:ind w:left="2880" w:hanging="360"/>
      </w:pPr>
    </w:lvl>
    <w:lvl w:ilvl="4" w:tplc="22826206">
      <w:start w:val="1"/>
      <w:numFmt w:val="lowerLetter"/>
      <w:lvlText w:val="%5."/>
      <w:lvlJc w:val="left"/>
      <w:pPr>
        <w:ind w:left="3600" w:hanging="360"/>
      </w:pPr>
    </w:lvl>
    <w:lvl w:ilvl="5" w:tplc="E9E46C18">
      <w:start w:val="1"/>
      <w:numFmt w:val="lowerRoman"/>
      <w:lvlText w:val="%6."/>
      <w:lvlJc w:val="right"/>
      <w:pPr>
        <w:ind w:left="4320" w:hanging="180"/>
      </w:pPr>
    </w:lvl>
    <w:lvl w:ilvl="6" w:tplc="6BD40764">
      <w:start w:val="1"/>
      <w:numFmt w:val="decimal"/>
      <w:lvlText w:val="%7."/>
      <w:lvlJc w:val="left"/>
      <w:pPr>
        <w:ind w:left="5040" w:hanging="360"/>
      </w:pPr>
    </w:lvl>
    <w:lvl w:ilvl="7" w:tplc="DCECC3D8">
      <w:start w:val="1"/>
      <w:numFmt w:val="lowerLetter"/>
      <w:lvlText w:val="%8."/>
      <w:lvlJc w:val="left"/>
      <w:pPr>
        <w:ind w:left="5760" w:hanging="360"/>
      </w:pPr>
    </w:lvl>
    <w:lvl w:ilvl="8" w:tplc="AC74734A">
      <w:start w:val="1"/>
      <w:numFmt w:val="lowerRoman"/>
      <w:lvlText w:val="%9."/>
      <w:lvlJc w:val="right"/>
      <w:pPr>
        <w:ind w:left="6480" w:hanging="180"/>
      </w:pPr>
    </w:lvl>
  </w:abstractNum>
  <w:abstractNum w:abstractNumId="11" w15:restartNumberingAfterBreak="0">
    <w:nsid w:val="3A3D713D"/>
    <w:multiLevelType w:val="hybridMultilevel"/>
    <w:tmpl w:val="B47A24B6"/>
    <w:lvl w:ilvl="0" w:tplc="A1E68C12">
      <w:start w:val="1"/>
      <w:numFmt w:val="decimal"/>
      <w:lvlText w:val="N.%1."/>
      <w:lvlJc w:val="left"/>
      <w:pPr>
        <w:ind w:left="2138" w:hanging="720"/>
      </w:pPr>
      <w:rPr>
        <w:rFonts w:hint="default"/>
        <w:b w:val="0"/>
        <w:bCs/>
        <w:sz w:val="22"/>
        <w:szCs w:val="22"/>
      </w:rPr>
    </w:lvl>
    <w:lvl w:ilvl="1" w:tplc="6A8CEE48" w:tentative="1">
      <w:start w:val="1"/>
      <w:numFmt w:val="lowerLetter"/>
      <w:lvlText w:val="%2."/>
      <w:lvlJc w:val="left"/>
      <w:pPr>
        <w:ind w:left="883" w:hanging="360"/>
      </w:pPr>
    </w:lvl>
    <w:lvl w:ilvl="2" w:tplc="FDA44908" w:tentative="1">
      <w:start w:val="1"/>
      <w:numFmt w:val="lowerRoman"/>
      <w:lvlText w:val="%3."/>
      <w:lvlJc w:val="right"/>
      <w:pPr>
        <w:ind w:left="1603" w:hanging="180"/>
      </w:pPr>
    </w:lvl>
    <w:lvl w:ilvl="3" w:tplc="11263E8A" w:tentative="1">
      <w:start w:val="1"/>
      <w:numFmt w:val="decimal"/>
      <w:lvlText w:val="%4."/>
      <w:lvlJc w:val="left"/>
      <w:pPr>
        <w:ind w:left="2323" w:hanging="360"/>
      </w:pPr>
    </w:lvl>
    <w:lvl w:ilvl="4" w:tplc="C2666682" w:tentative="1">
      <w:start w:val="1"/>
      <w:numFmt w:val="lowerLetter"/>
      <w:lvlText w:val="%5."/>
      <w:lvlJc w:val="left"/>
      <w:pPr>
        <w:ind w:left="3043" w:hanging="360"/>
      </w:pPr>
    </w:lvl>
    <w:lvl w:ilvl="5" w:tplc="0F8E116C" w:tentative="1">
      <w:start w:val="1"/>
      <w:numFmt w:val="lowerRoman"/>
      <w:lvlText w:val="%6."/>
      <w:lvlJc w:val="right"/>
      <w:pPr>
        <w:ind w:left="3763" w:hanging="180"/>
      </w:pPr>
    </w:lvl>
    <w:lvl w:ilvl="6" w:tplc="9C588C38" w:tentative="1">
      <w:start w:val="1"/>
      <w:numFmt w:val="decimal"/>
      <w:lvlText w:val="%7."/>
      <w:lvlJc w:val="left"/>
      <w:pPr>
        <w:ind w:left="4483" w:hanging="360"/>
      </w:pPr>
    </w:lvl>
    <w:lvl w:ilvl="7" w:tplc="CBFAE8BA" w:tentative="1">
      <w:start w:val="1"/>
      <w:numFmt w:val="lowerLetter"/>
      <w:lvlText w:val="%8."/>
      <w:lvlJc w:val="left"/>
      <w:pPr>
        <w:ind w:left="5203" w:hanging="360"/>
      </w:pPr>
    </w:lvl>
    <w:lvl w:ilvl="8" w:tplc="D910F252" w:tentative="1">
      <w:start w:val="1"/>
      <w:numFmt w:val="lowerRoman"/>
      <w:lvlText w:val="%9."/>
      <w:lvlJc w:val="right"/>
      <w:pPr>
        <w:ind w:left="5923" w:hanging="180"/>
      </w:pPr>
    </w:lvl>
  </w:abstractNum>
  <w:abstractNum w:abstractNumId="12" w15:restartNumberingAfterBreak="0">
    <w:nsid w:val="41B03769"/>
    <w:multiLevelType w:val="hybridMultilevel"/>
    <w:tmpl w:val="0FE06D62"/>
    <w:lvl w:ilvl="0" w:tplc="74CC2D9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DD6FEF"/>
    <w:multiLevelType w:val="hybridMultilevel"/>
    <w:tmpl w:val="D8FAABD2"/>
    <w:lvl w:ilvl="0" w:tplc="577EDB94">
      <w:start w:val="1"/>
      <w:numFmt w:val="bullet"/>
      <w:lvlText w:val=""/>
      <w:lvlJc w:val="left"/>
      <w:pPr>
        <w:ind w:left="720" w:hanging="360"/>
      </w:pPr>
      <w:rPr>
        <w:rFonts w:ascii="Symbol" w:hAnsi="Symbol" w:hint="default"/>
      </w:rPr>
    </w:lvl>
    <w:lvl w:ilvl="1" w:tplc="71D450B4">
      <w:start w:val="1"/>
      <w:numFmt w:val="bullet"/>
      <w:lvlText w:val=""/>
      <w:lvlJc w:val="left"/>
      <w:pPr>
        <w:ind w:left="1440" w:hanging="360"/>
      </w:pPr>
      <w:rPr>
        <w:rFonts w:ascii="Symbol" w:hAnsi="Symbol" w:hint="default"/>
      </w:rPr>
    </w:lvl>
    <w:lvl w:ilvl="2" w:tplc="6C043C8E">
      <w:start w:val="1"/>
      <w:numFmt w:val="bullet"/>
      <w:lvlText w:val=""/>
      <w:lvlJc w:val="left"/>
      <w:pPr>
        <w:ind w:left="2160" w:hanging="360"/>
      </w:pPr>
      <w:rPr>
        <w:rFonts w:ascii="Wingdings" w:hAnsi="Wingdings" w:hint="default"/>
      </w:rPr>
    </w:lvl>
    <w:lvl w:ilvl="3" w:tplc="91A88722">
      <w:start w:val="1"/>
      <w:numFmt w:val="bullet"/>
      <w:lvlText w:val=""/>
      <w:lvlJc w:val="left"/>
      <w:pPr>
        <w:ind w:left="2880" w:hanging="360"/>
      </w:pPr>
      <w:rPr>
        <w:rFonts w:ascii="Symbol" w:hAnsi="Symbol" w:hint="default"/>
      </w:rPr>
    </w:lvl>
    <w:lvl w:ilvl="4" w:tplc="8E8AB836">
      <w:start w:val="1"/>
      <w:numFmt w:val="bullet"/>
      <w:lvlText w:val="o"/>
      <w:lvlJc w:val="left"/>
      <w:pPr>
        <w:ind w:left="3600" w:hanging="360"/>
      </w:pPr>
      <w:rPr>
        <w:rFonts w:ascii="Courier New" w:hAnsi="Courier New" w:hint="default"/>
      </w:rPr>
    </w:lvl>
    <w:lvl w:ilvl="5" w:tplc="955ECF78">
      <w:start w:val="1"/>
      <w:numFmt w:val="bullet"/>
      <w:lvlText w:val=""/>
      <w:lvlJc w:val="left"/>
      <w:pPr>
        <w:ind w:left="4320" w:hanging="360"/>
      </w:pPr>
      <w:rPr>
        <w:rFonts w:ascii="Wingdings" w:hAnsi="Wingdings" w:hint="default"/>
      </w:rPr>
    </w:lvl>
    <w:lvl w:ilvl="6" w:tplc="CAAA79DE">
      <w:start w:val="1"/>
      <w:numFmt w:val="bullet"/>
      <w:lvlText w:val=""/>
      <w:lvlJc w:val="left"/>
      <w:pPr>
        <w:ind w:left="5040" w:hanging="360"/>
      </w:pPr>
      <w:rPr>
        <w:rFonts w:ascii="Symbol" w:hAnsi="Symbol" w:hint="default"/>
      </w:rPr>
    </w:lvl>
    <w:lvl w:ilvl="7" w:tplc="DF8A2E00">
      <w:start w:val="1"/>
      <w:numFmt w:val="bullet"/>
      <w:lvlText w:val="o"/>
      <w:lvlJc w:val="left"/>
      <w:pPr>
        <w:ind w:left="5760" w:hanging="360"/>
      </w:pPr>
      <w:rPr>
        <w:rFonts w:ascii="Courier New" w:hAnsi="Courier New" w:hint="default"/>
      </w:rPr>
    </w:lvl>
    <w:lvl w:ilvl="8" w:tplc="092C4476">
      <w:start w:val="1"/>
      <w:numFmt w:val="bullet"/>
      <w:lvlText w:val=""/>
      <w:lvlJc w:val="left"/>
      <w:pPr>
        <w:ind w:left="6480" w:hanging="360"/>
      </w:pPr>
      <w:rPr>
        <w:rFonts w:ascii="Wingdings" w:hAnsi="Wingdings" w:hint="default"/>
      </w:rPr>
    </w:lvl>
  </w:abstractNum>
  <w:abstractNum w:abstractNumId="14" w15:restartNumberingAfterBreak="0">
    <w:nsid w:val="504B209E"/>
    <w:multiLevelType w:val="hybridMultilevel"/>
    <w:tmpl w:val="B8C86BE0"/>
    <w:lvl w:ilvl="0" w:tplc="04270011">
      <w:start w:val="1"/>
      <w:numFmt w:val="decimal"/>
      <w:lvlText w:val="%1)"/>
      <w:lvlJc w:val="left"/>
      <w:pPr>
        <w:ind w:left="1069"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3176946"/>
    <w:multiLevelType w:val="hybridMultilevel"/>
    <w:tmpl w:val="B2FA9010"/>
    <w:lvl w:ilvl="0" w:tplc="438811F6">
      <w:start w:val="1"/>
      <w:numFmt w:val="decimal"/>
      <w:lvlText w:val="I.%1."/>
      <w:lvlJc w:val="left"/>
      <w:pPr>
        <w:ind w:left="1003" w:hanging="720"/>
      </w:pPr>
      <w:rPr>
        <w:rFonts w:hint="default"/>
        <w:b w:val="0"/>
        <w:bCs/>
        <w:sz w:val="22"/>
        <w:szCs w:val="22"/>
      </w:rPr>
    </w:lvl>
    <w:lvl w:ilvl="1" w:tplc="7E58933C" w:tentative="1">
      <w:start w:val="1"/>
      <w:numFmt w:val="lowerLetter"/>
      <w:lvlText w:val="%2."/>
      <w:lvlJc w:val="left"/>
      <w:pPr>
        <w:ind w:left="1723" w:hanging="360"/>
      </w:pPr>
    </w:lvl>
    <w:lvl w:ilvl="2" w:tplc="F872CC40" w:tentative="1">
      <w:start w:val="1"/>
      <w:numFmt w:val="lowerRoman"/>
      <w:lvlText w:val="%3."/>
      <w:lvlJc w:val="right"/>
      <w:pPr>
        <w:ind w:left="2443" w:hanging="180"/>
      </w:pPr>
    </w:lvl>
    <w:lvl w:ilvl="3" w:tplc="316099B6" w:tentative="1">
      <w:start w:val="1"/>
      <w:numFmt w:val="decimal"/>
      <w:lvlText w:val="%4."/>
      <w:lvlJc w:val="left"/>
      <w:pPr>
        <w:ind w:left="3163" w:hanging="360"/>
      </w:pPr>
    </w:lvl>
    <w:lvl w:ilvl="4" w:tplc="5DCCB596" w:tentative="1">
      <w:start w:val="1"/>
      <w:numFmt w:val="lowerLetter"/>
      <w:lvlText w:val="%5."/>
      <w:lvlJc w:val="left"/>
      <w:pPr>
        <w:ind w:left="3883" w:hanging="360"/>
      </w:pPr>
    </w:lvl>
    <w:lvl w:ilvl="5" w:tplc="B1EAD1FE" w:tentative="1">
      <w:start w:val="1"/>
      <w:numFmt w:val="lowerRoman"/>
      <w:lvlText w:val="%6."/>
      <w:lvlJc w:val="right"/>
      <w:pPr>
        <w:ind w:left="4603" w:hanging="180"/>
      </w:pPr>
    </w:lvl>
    <w:lvl w:ilvl="6" w:tplc="87DC70E6" w:tentative="1">
      <w:start w:val="1"/>
      <w:numFmt w:val="decimal"/>
      <w:lvlText w:val="%7."/>
      <w:lvlJc w:val="left"/>
      <w:pPr>
        <w:ind w:left="5323" w:hanging="360"/>
      </w:pPr>
    </w:lvl>
    <w:lvl w:ilvl="7" w:tplc="B922FF12" w:tentative="1">
      <w:start w:val="1"/>
      <w:numFmt w:val="lowerLetter"/>
      <w:lvlText w:val="%8."/>
      <w:lvlJc w:val="left"/>
      <w:pPr>
        <w:ind w:left="6043" w:hanging="360"/>
      </w:pPr>
    </w:lvl>
    <w:lvl w:ilvl="8" w:tplc="0A70C432" w:tentative="1">
      <w:start w:val="1"/>
      <w:numFmt w:val="lowerRoman"/>
      <w:lvlText w:val="%9."/>
      <w:lvlJc w:val="right"/>
      <w:pPr>
        <w:ind w:left="6763" w:hanging="180"/>
      </w:pPr>
    </w:lvl>
  </w:abstractNum>
  <w:abstractNum w:abstractNumId="16" w15:restartNumberingAfterBreak="0">
    <w:nsid w:val="56D16279"/>
    <w:multiLevelType w:val="hybridMultilevel"/>
    <w:tmpl w:val="4170B7DE"/>
    <w:lvl w:ilvl="0" w:tplc="04270011">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5B6456EE"/>
    <w:multiLevelType w:val="hybridMultilevel"/>
    <w:tmpl w:val="B568CA9E"/>
    <w:lvl w:ilvl="0" w:tplc="FFFFFFFF">
      <w:start w:val="1"/>
      <w:numFmt w:val="decimal"/>
      <w:lvlText w:val="%1)"/>
      <w:lvlJc w:val="left"/>
      <w:pPr>
        <w:ind w:left="720" w:hanging="360"/>
      </w:pPr>
    </w:lvl>
    <w:lvl w:ilvl="1" w:tplc="EBAE39EE">
      <w:start w:val="4"/>
      <w:numFmt w:val="bullet"/>
      <w:lvlText w:val="-"/>
      <w:lvlJc w:val="left"/>
      <w:pPr>
        <w:ind w:left="72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F230B51"/>
    <w:multiLevelType w:val="hybridMultilevel"/>
    <w:tmpl w:val="5DD2B8CA"/>
    <w:lvl w:ilvl="0" w:tplc="5C883804">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141375C"/>
    <w:multiLevelType w:val="hybridMultilevel"/>
    <w:tmpl w:val="26C6C360"/>
    <w:lvl w:ilvl="0" w:tplc="04270011">
      <w:start w:val="1"/>
      <w:numFmt w:val="decimal"/>
      <w:lvlText w:val="%1)"/>
      <w:lvlJc w:val="left"/>
      <w:pPr>
        <w:ind w:left="1080" w:hanging="72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CA95E6E"/>
    <w:multiLevelType w:val="hybridMultilevel"/>
    <w:tmpl w:val="B76E7B96"/>
    <w:lvl w:ilvl="0" w:tplc="24541F3C">
      <w:start w:val="1"/>
      <w:numFmt w:val="lowerLetter"/>
      <w:lvlText w:val="%1."/>
      <w:lvlJc w:val="left"/>
      <w:pPr>
        <w:ind w:left="720" w:hanging="360"/>
      </w:pPr>
      <w:rPr>
        <w:rFonts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15219B8"/>
    <w:multiLevelType w:val="hybridMultilevel"/>
    <w:tmpl w:val="E97829F8"/>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15C164F"/>
    <w:multiLevelType w:val="hybridMultilevel"/>
    <w:tmpl w:val="5A6420BE"/>
    <w:lvl w:ilvl="0" w:tplc="0427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CEC43E8"/>
    <w:multiLevelType w:val="hybridMultilevel"/>
    <w:tmpl w:val="97E00E7E"/>
    <w:lvl w:ilvl="0" w:tplc="74CC2D9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FFD6A43"/>
    <w:multiLevelType w:val="hybridMultilevel"/>
    <w:tmpl w:val="35D482DC"/>
    <w:lvl w:ilvl="0" w:tplc="C378757C">
      <w:start w:val="1"/>
      <w:numFmt w:val="decimal"/>
      <w:lvlText w:val="F.%1."/>
      <w:lvlJc w:val="left"/>
      <w:pPr>
        <w:ind w:left="1003" w:hanging="720"/>
      </w:pPr>
      <w:rPr>
        <w:rFonts w:hint="default"/>
        <w:b w:val="0"/>
        <w:bCs/>
        <w:sz w:val="22"/>
        <w:szCs w:val="20"/>
      </w:rPr>
    </w:lvl>
    <w:lvl w:ilvl="1" w:tplc="8E641CA8">
      <w:start w:val="1"/>
      <w:numFmt w:val="lowerLetter"/>
      <w:lvlText w:val="(%2)"/>
      <w:lvlJc w:val="left"/>
      <w:pPr>
        <w:ind w:left="1733" w:hanging="370"/>
      </w:pPr>
      <w:rPr>
        <w:rFonts w:hint="default"/>
      </w:rPr>
    </w:lvl>
    <w:lvl w:ilvl="2" w:tplc="F0C8CD1E">
      <w:start w:val="1"/>
      <w:numFmt w:val="lowerRoman"/>
      <w:lvlText w:val="%3."/>
      <w:lvlJc w:val="right"/>
      <w:pPr>
        <w:ind w:left="2443" w:hanging="180"/>
      </w:pPr>
    </w:lvl>
    <w:lvl w:ilvl="3" w:tplc="989E92C6" w:tentative="1">
      <w:start w:val="1"/>
      <w:numFmt w:val="decimal"/>
      <w:lvlText w:val="%4."/>
      <w:lvlJc w:val="left"/>
      <w:pPr>
        <w:ind w:left="3163" w:hanging="360"/>
      </w:pPr>
    </w:lvl>
    <w:lvl w:ilvl="4" w:tplc="60C27C50" w:tentative="1">
      <w:start w:val="1"/>
      <w:numFmt w:val="lowerLetter"/>
      <w:lvlText w:val="%5."/>
      <w:lvlJc w:val="left"/>
      <w:pPr>
        <w:ind w:left="3883" w:hanging="360"/>
      </w:pPr>
    </w:lvl>
    <w:lvl w:ilvl="5" w:tplc="6FBCFC8A" w:tentative="1">
      <w:start w:val="1"/>
      <w:numFmt w:val="lowerRoman"/>
      <w:lvlText w:val="%6."/>
      <w:lvlJc w:val="right"/>
      <w:pPr>
        <w:ind w:left="4603" w:hanging="180"/>
      </w:pPr>
    </w:lvl>
    <w:lvl w:ilvl="6" w:tplc="D018A53E" w:tentative="1">
      <w:start w:val="1"/>
      <w:numFmt w:val="decimal"/>
      <w:lvlText w:val="%7."/>
      <w:lvlJc w:val="left"/>
      <w:pPr>
        <w:ind w:left="5323" w:hanging="360"/>
      </w:pPr>
    </w:lvl>
    <w:lvl w:ilvl="7" w:tplc="E9C85CEC" w:tentative="1">
      <w:start w:val="1"/>
      <w:numFmt w:val="lowerLetter"/>
      <w:lvlText w:val="%8."/>
      <w:lvlJc w:val="left"/>
      <w:pPr>
        <w:ind w:left="6043" w:hanging="360"/>
      </w:pPr>
    </w:lvl>
    <w:lvl w:ilvl="8" w:tplc="66F65A82" w:tentative="1">
      <w:start w:val="1"/>
      <w:numFmt w:val="lowerRoman"/>
      <w:lvlText w:val="%9."/>
      <w:lvlJc w:val="right"/>
      <w:pPr>
        <w:ind w:left="6763" w:hanging="180"/>
      </w:pPr>
    </w:lvl>
  </w:abstractNum>
  <w:num w:numId="1" w16cid:durableId="1481728122">
    <w:abstractNumId w:val="5"/>
  </w:num>
  <w:num w:numId="2" w16cid:durableId="79912007">
    <w:abstractNumId w:val="13"/>
  </w:num>
  <w:num w:numId="3" w16cid:durableId="291442494">
    <w:abstractNumId w:val="8"/>
  </w:num>
  <w:num w:numId="4" w16cid:durableId="183373291">
    <w:abstractNumId w:val="15"/>
  </w:num>
  <w:num w:numId="5" w16cid:durableId="54285378">
    <w:abstractNumId w:val="24"/>
  </w:num>
  <w:num w:numId="6" w16cid:durableId="180827327">
    <w:abstractNumId w:val="10"/>
  </w:num>
  <w:num w:numId="7" w16cid:durableId="785926213">
    <w:abstractNumId w:val="11"/>
  </w:num>
  <w:num w:numId="8" w16cid:durableId="136382508">
    <w:abstractNumId w:val="4"/>
  </w:num>
  <w:num w:numId="9" w16cid:durableId="2129742075">
    <w:abstractNumId w:val="23"/>
  </w:num>
  <w:num w:numId="10" w16cid:durableId="806360029">
    <w:abstractNumId w:val="12"/>
  </w:num>
  <w:num w:numId="11" w16cid:durableId="1923834149">
    <w:abstractNumId w:val="19"/>
  </w:num>
  <w:num w:numId="12" w16cid:durableId="1683387034">
    <w:abstractNumId w:val="1"/>
  </w:num>
  <w:num w:numId="13" w16cid:durableId="1051272659">
    <w:abstractNumId w:val="6"/>
  </w:num>
  <w:num w:numId="14" w16cid:durableId="2069301226">
    <w:abstractNumId w:val="14"/>
  </w:num>
  <w:num w:numId="15" w16cid:durableId="265428901">
    <w:abstractNumId w:val="22"/>
  </w:num>
  <w:num w:numId="16" w16cid:durableId="1610161694">
    <w:abstractNumId w:val="9"/>
  </w:num>
  <w:num w:numId="17" w16cid:durableId="380634927">
    <w:abstractNumId w:val="3"/>
  </w:num>
  <w:num w:numId="18" w16cid:durableId="884217043">
    <w:abstractNumId w:val="7"/>
  </w:num>
  <w:num w:numId="19" w16cid:durableId="113721474">
    <w:abstractNumId w:val="0"/>
  </w:num>
  <w:num w:numId="20" w16cid:durableId="539246327">
    <w:abstractNumId w:val="17"/>
  </w:num>
  <w:num w:numId="21" w16cid:durableId="1994211884">
    <w:abstractNumId w:val="2"/>
  </w:num>
  <w:num w:numId="22" w16cid:durableId="397822471">
    <w:abstractNumId w:val="16"/>
  </w:num>
  <w:num w:numId="23" w16cid:durableId="1951007363">
    <w:abstractNumId w:val="20"/>
  </w:num>
  <w:num w:numId="24" w16cid:durableId="522135243">
    <w:abstractNumId w:val="21"/>
  </w:num>
  <w:num w:numId="25" w16cid:durableId="470485840">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B0E"/>
    <w:rsid w:val="000038ED"/>
    <w:rsid w:val="0000536A"/>
    <w:rsid w:val="00005E6F"/>
    <w:rsid w:val="00007CDF"/>
    <w:rsid w:val="000103AC"/>
    <w:rsid w:val="00010BC0"/>
    <w:rsid w:val="0001487F"/>
    <w:rsid w:val="000164F1"/>
    <w:rsid w:val="00016968"/>
    <w:rsid w:val="000169F1"/>
    <w:rsid w:val="00016D7C"/>
    <w:rsid w:val="0001792F"/>
    <w:rsid w:val="00020210"/>
    <w:rsid w:val="0002288D"/>
    <w:rsid w:val="00034190"/>
    <w:rsid w:val="00034487"/>
    <w:rsid w:val="00035215"/>
    <w:rsid w:val="0003553A"/>
    <w:rsid w:val="00036CC5"/>
    <w:rsid w:val="000424D2"/>
    <w:rsid w:val="00043156"/>
    <w:rsid w:val="00047159"/>
    <w:rsid w:val="000501A0"/>
    <w:rsid w:val="00050A44"/>
    <w:rsid w:val="00052963"/>
    <w:rsid w:val="00054052"/>
    <w:rsid w:val="00057221"/>
    <w:rsid w:val="00060B37"/>
    <w:rsid w:val="00060B9D"/>
    <w:rsid w:val="000619C7"/>
    <w:rsid w:val="000624FA"/>
    <w:rsid w:val="00062538"/>
    <w:rsid w:val="00062D44"/>
    <w:rsid w:val="00070972"/>
    <w:rsid w:val="0007112C"/>
    <w:rsid w:val="00071B4E"/>
    <w:rsid w:val="000743DD"/>
    <w:rsid w:val="00074B73"/>
    <w:rsid w:val="00074D81"/>
    <w:rsid w:val="00077141"/>
    <w:rsid w:val="00077681"/>
    <w:rsid w:val="000856A2"/>
    <w:rsid w:val="00086C49"/>
    <w:rsid w:val="00090458"/>
    <w:rsid w:val="00091CF8"/>
    <w:rsid w:val="000920C8"/>
    <w:rsid w:val="000A2C59"/>
    <w:rsid w:val="000A32CC"/>
    <w:rsid w:val="000A4067"/>
    <w:rsid w:val="000A7F7F"/>
    <w:rsid w:val="000B00E1"/>
    <w:rsid w:val="000B12E5"/>
    <w:rsid w:val="000B240F"/>
    <w:rsid w:val="000B3B76"/>
    <w:rsid w:val="000B47A9"/>
    <w:rsid w:val="000B55DA"/>
    <w:rsid w:val="000B6025"/>
    <w:rsid w:val="000B63A5"/>
    <w:rsid w:val="000C3E16"/>
    <w:rsid w:val="000C3E7B"/>
    <w:rsid w:val="000C47B7"/>
    <w:rsid w:val="000C5D75"/>
    <w:rsid w:val="000C6711"/>
    <w:rsid w:val="000C757C"/>
    <w:rsid w:val="000E40D3"/>
    <w:rsid w:val="000E4515"/>
    <w:rsid w:val="000E535E"/>
    <w:rsid w:val="000E5DB5"/>
    <w:rsid w:val="000F0C56"/>
    <w:rsid w:val="000F3524"/>
    <w:rsid w:val="000F5068"/>
    <w:rsid w:val="000F5336"/>
    <w:rsid w:val="000F6C4D"/>
    <w:rsid w:val="0010217A"/>
    <w:rsid w:val="001028F6"/>
    <w:rsid w:val="00104DFD"/>
    <w:rsid w:val="00104EDD"/>
    <w:rsid w:val="00107AD2"/>
    <w:rsid w:val="00111049"/>
    <w:rsid w:val="00112A0F"/>
    <w:rsid w:val="00113D83"/>
    <w:rsid w:val="00113DB0"/>
    <w:rsid w:val="00114683"/>
    <w:rsid w:val="00117319"/>
    <w:rsid w:val="00120471"/>
    <w:rsid w:val="00120D2E"/>
    <w:rsid w:val="00124AAD"/>
    <w:rsid w:val="0012794E"/>
    <w:rsid w:val="00127E82"/>
    <w:rsid w:val="00130477"/>
    <w:rsid w:val="00130702"/>
    <w:rsid w:val="00133028"/>
    <w:rsid w:val="00133728"/>
    <w:rsid w:val="00133B5A"/>
    <w:rsid w:val="00134A50"/>
    <w:rsid w:val="00140E3F"/>
    <w:rsid w:val="001432EC"/>
    <w:rsid w:val="0014358C"/>
    <w:rsid w:val="0014703E"/>
    <w:rsid w:val="00153D4B"/>
    <w:rsid w:val="0015690F"/>
    <w:rsid w:val="00157F43"/>
    <w:rsid w:val="00160209"/>
    <w:rsid w:val="00160762"/>
    <w:rsid w:val="00160ADF"/>
    <w:rsid w:val="00160FF8"/>
    <w:rsid w:val="00161B94"/>
    <w:rsid w:val="00164EDD"/>
    <w:rsid w:val="00165549"/>
    <w:rsid w:val="00165761"/>
    <w:rsid w:val="0016587B"/>
    <w:rsid w:val="00167893"/>
    <w:rsid w:val="00173472"/>
    <w:rsid w:val="00174BC6"/>
    <w:rsid w:val="001750B3"/>
    <w:rsid w:val="00176B19"/>
    <w:rsid w:val="0018036E"/>
    <w:rsid w:val="001816D2"/>
    <w:rsid w:val="00181D7A"/>
    <w:rsid w:val="00183C79"/>
    <w:rsid w:val="001844AB"/>
    <w:rsid w:val="00185866"/>
    <w:rsid w:val="001864C5"/>
    <w:rsid w:val="001900C3"/>
    <w:rsid w:val="00190E2A"/>
    <w:rsid w:val="00191BE5"/>
    <w:rsid w:val="00193C69"/>
    <w:rsid w:val="001954BB"/>
    <w:rsid w:val="001A6C9D"/>
    <w:rsid w:val="001B0525"/>
    <w:rsid w:val="001B10BE"/>
    <w:rsid w:val="001B4F05"/>
    <w:rsid w:val="001B5F8B"/>
    <w:rsid w:val="001C0213"/>
    <w:rsid w:val="001C0954"/>
    <w:rsid w:val="001C188E"/>
    <w:rsid w:val="001C1B0E"/>
    <w:rsid w:val="001C1F2A"/>
    <w:rsid w:val="001C4B2A"/>
    <w:rsid w:val="001C5992"/>
    <w:rsid w:val="001C5D78"/>
    <w:rsid w:val="001C7299"/>
    <w:rsid w:val="001C77FF"/>
    <w:rsid w:val="001D184A"/>
    <w:rsid w:val="001D33B6"/>
    <w:rsid w:val="001D6583"/>
    <w:rsid w:val="001D6836"/>
    <w:rsid w:val="001E18B5"/>
    <w:rsid w:val="001E4E32"/>
    <w:rsid w:val="001E732E"/>
    <w:rsid w:val="001E7403"/>
    <w:rsid w:val="001F1A8A"/>
    <w:rsid w:val="001F1BBB"/>
    <w:rsid w:val="001F6590"/>
    <w:rsid w:val="001F6CA4"/>
    <w:rsid w:val="001F7115"/>
    <w:rsid w:val="001F7309"/>
    <w:rsid w:val="00200BE4"/>
    <w:rsid w:val="002028C9"/>
    <w:rsid w:val="00205131"/>
    <w:rsid w:val="00205B45"/>
    <w:rsid w:val="00205C6E"/>
    <w:rsid w:val="00206147"/>
    <w:rsid w:val="00212D33"/>
    <w:rsid w:val="00213215"/>
    <w:rsid w:val="002134F1"/>
    <w:rsid w:val="00213B87"/>
    <w:rsid w:val="002168E1"/>
    <w:rsid w:val="002170B6"/>
    <w:rsid w:val="00217C86"/>
    <w:rsid w:val="002236DB"/>
    <w:rsid w:val="00224324"/>
    <w:rsid w:val="00225B2D"/>
    <w:rsid w:val="002266A2"/>
    <w:rsid w:val="002268FA"/>
    <w:rsid w:val="00230E12"/>
    <w:rsid w:val="00231183"/>
    <w:rsid w:val="002332A4"/>
    <w:rsid w:val="00233DE6"/>
    <w:rsid w:val="002358EA"/>
    <w:rsid w:val="00236AEC"/>
    <w:rsid w:val="00236F9A"/>
    <w:rsid w:val="002373AB"/>
    <w:rsid w:val="0024215D"/>
    <w:rsid w:val="002434F8"/>
    <w:rsid w:val="002448FA"/>
    <w:rsid w:val="00245354"/>
    <w:rsid w:val="002467B4"/>
    <w:rsid w:val="002467CA"/>
    <w:rsid w:val="00247024"/>
    <w:rsid w:val="00247926"/>
    <w:rsid w:val="00250FEA"/>
    <w:rsid w:val="00252225"/>
    <w:rsid w:val="00252E55"/>
    <w:rsid w:val="00252F0A"/>
    <w:rsid w:val="00254021"/>
    <w:rsid w:val="0025605B"/>
    <w:rsid w:val="002561C6"/>
    <w:rsid w:val="00262A34"/>
    <w:rsid w:val="00266144"/>
    <w:rsid w:val="00267885"/>
    <w:rsid w:val="002678A6"/>
    <w:rsid w:val="00270ECC"/>
    <w:rsid w:val="00271FE3"/>
    <w:rsid w:val="00273573"/>
    <w:rsid w:val="00274EBF"/>
    <w:rsid w:val="0027515D"/>
    <w:rsid w:val="00276C5B"/>
    <w:rsid w:val="00277280"/>
    <w:rsid w:val="00280E7A"/>
    <w:rsid w:val="00284CE3"/>
    <w:rsid w:val="002858AD"/>
    <w:rsid w:val="0028720C"/>
    <w:rsid w:val="00292592"/>
    <w:rsid w:val="00293F26"/>
    <w:rsid w:val="00294BC0"/>
    <w:rsid w:val="00297F4B"/>
    <w:rsid w:val="002A2B56"/>
    <w:rsid w:val="002A6625"/>
    <w:rsid w:val="002A7311"/>
    <w:rsid w:val="002A7671"/>
    <w:rsid w:val="002A767E"/>
    <w:rsid w:val="002B1FC0"/>
    <w:rsid w:val="002C6B69"/>
    <w:rsid w:val="002C7B44"/>
    <w:rsid w:val="002D0F98"/>
    <w:rsid w:val="002D2997"/>
    <w:rsid w:val="002D3A6D"/>
    <w:rsid w:val="002E1A31"/>
    <w:rsid w:val="002E246E"/>
    <w:rsid w:val="002E5846"/>
    <w:rsid w:val="002E68F7"/>
    <w:rsid w:val="002F5008"/>
    <w:rsid w:val="002F5C00"/>
    <w:rsid w:val="002F60AF"/>
    <w:rsid w:val="002F68CA"/>
    <w:rsid w:val="002F7896"/>
    <w:rsid w:val="002F78F6"/>
    <w:rsid w:val="00300577"/>
    <w:rsid w:val="00301435"/>
    <w:rsid w:val="00301F5F"/>
    <w:rsid w:val="00302F8F"/>
    <w:rsid w:val="00310E13"/>
    <w:rsid w:val="00312A16"/>
    <w:rsid w:val="00313342"/>
    <w:rsid w:val="00313A12"/>
    <w:rsid w:val="00315C77"/>
    <w:rsid w:val="003216EC"/>
    <w:rsid w:val="0032195E"/>
    <w:rsid w:val="003225AA"/>
    <w:rsid w:val="003235B0"/>
    <w:rsid w:val="003249C6"/>
    <w:rsid w:val="00330BB4"/>
    <w:rsid w:val="003318CC"/>
    <w:rsid w:val="00333C10"/>
    <w:rsid w:val="00335276"/>
    <w:rsid w:val="00344901"/>
    <w:rsid w:val="00345CC5"/>
    <w:rsid w:val="00352F14"/>
    <w:rsid w:val="00353243"/>
    <w:rsid w:val="00353530"/>
    <w:rsid w:val="003551E3"/>
    <w:rsid w:val="0036034F"/>
    <w:rsid w:val="00361658"/>
    <w:rsid w:val="00362964"/>
    <w:rsid w:val="00362C65"/>
    <w:rsid w:val="003660DC"/>
    <w:rsid w:val="003666BD"/>
    <w:rsid w:val="00366B21"/>
    <w:rsid w:val="00367F8B"/>
    <w:rsid w:val="003707D2"/>
    <w:rsid w:val="0037593E"/>
    <w:rsid w:val="00375D50"/>
    <w:rsid w:val="003770D0"/>
    <w:rsid w:val="00377D5C"/>
    <w:rsid w:val="0038027B"/>
    <w:rsid w:val="003815F0"/>
    <w:rsid w:val="00381E28"/>
    <w:rsid w:val="00383806"/>
    <w:rsid w:val="003856BD"/>
    <w:rsid w:val="00385EA9"/>
    <w:rsid w:val="00387E80"/>
    <w:rsid w:val="00390922"/>
    <w:rsid w:val="00395359"/>
    <w:rsid w:val="00396F12"/>
    <w:rsid w:val="0039764A"/>
    <w:rsid w:val="00397F86"/>
    <w:rsid w:val="003A1E6A"/>
    <w:rsid w:val="003A54AC"/>
    <w:rsid w:val="003A5AE1"/>
    <w:rsid w:val="003A60D6"/>
    <w:rsid w:val="003B089F"/>
    <w:rsid w:val="003B295A"/>
    <w:rsid w:val="003B3BB5"/>
    <w:rsid w:val="003C0804"/>
    <w:rsid w:val="003C6FA4"/>
    <w:rsid w:val="003D24BB"/>
    <w:rsid w:val="003D2D87"/>
    <w:rsid w:val="003D3127"/>
    <w:rsid w:val="003D3C54"/>
    <w:rsid w:val="003D52F7"/>
    <w:rsid w:val="003E02A9"/>
    <w:rsid w:val="003E2F03"/>
    <w:rsid w:val="003E4D90"/>
    <w:rsid w:val="003F1630"/>
    <w:rsid w:val="003F2EBE"/>
    <w:rsid w:val="003F45D0"/>
    <w:rsid w:val="003F4D01"/>
    <w:rsid w:val="003F5103"/>
    <w:rsid w:val="004004AF"/>
    <w:rsid w:val="0040291C"/>
    <w:rsid w:val="00403EB0"/>
    <w:rsid w:val="004040E4"/>
    <w:rsid w:val="00404AE5"/>
    <w:rsid w:val="00406E2E"/>
    <w:rsid w:val="0040720E"/>
    <w:rsid w:val="0041336E"/>
    <w:rsid w:val="00413397"/>
    <w:rsid w:val="0041656E"/>
    <w:rsid w:val="00416B52"/>
    <w:rsid w:val="0041750C"/>
    <w:rsid w:val="00417BEF"/>
    <w:rsid w:val="0042077B"/>
    <w:rsid w:val="004209B8"/>
    <w:rsid w:val="00425738"/>
    <w:rsid w:val="0042594F"/>
    <w:rsid w:val="00426312"/>
    <w:rsid w:val="00427B55"/>
    <w:rsid w:val="004302E7"/>
    <w:rsid w:val="00432E2E"/>
    <w:rsid w:val="0043602F"/>
    <w:rsid w:val="0044232C"/>
    <w:rsid w:val="00442E17"/>
    <w:rsid w:val="004435AC"/>
    <w:rsid w:val="004443F6"/>
    <w:rsid w:val="00447864"/>
    <w:rsid w:val="00452774"/>
    <w:rsid w:val="0045318C"/>
    <w:rsid w:val="0045451D"/>
    <w:rsid w:val="00454B9E"/>
    <w:rsid w:val="004553D4"/>
    <w:rsid w:val="00455658"/>
    <w:rsid w:val="004561E0"/>
    <w:rsid w:val="00456B5C"/>
    <w:rsid w:val="00457C26"/>
    <w:rsid w:val="00472086"/>
    <w:rsid w:val="0047211B"/>
    <w:rsid w:val="00474190"/>
    <w:rsid w:val="00475411"/>
    <w:rsid w:val="004761FB"/>
    <w:rsid w:val="004806B5"/>
    <w:rsid w:val="0048085B"/>
    <w:rsid w:val="00481080"/>
    <w:rsid w:val="00482738"/>
    <w:rsid w:val="00483164"/>
    <w:rsid w:val="0048495C"/>
    <w:rsid w:val="0048730E"/>
    <w:rsid w:val="004877AD"/>
    <w:rsid w:val="0049052F"/>
    <w:rsid w:val="004906DE"/>
    <w:rsid w:val="004915F2"/>
    <w:rsid w:val="00491619"/>
    <w:rsid w:val="004920A0"/>
    <w:rsid w:val="004935D9"/>
    <w:rsid w:val="004945D6"/>
    <w:rsid w:val="0049620A"/>
    <w:rsid w:val="00497401"/>
    <w:rsid w:val="0049782D"/>
    <w:rsid w:val="004A0721"/>
    <w:rsid w:val="004A0A36"/>
    <w:rsid w:val="004A1600"/>
    <w:rsid w:val="004A5886"/>
    <w:rsid w:val="004B0FEA"/>
    <w:rsid w:val="004B192A"/>
    <w:rsid w:val="004B5658"/>
    <w:rsid w:val="004B5B34"/>
    <w:rsid w:val="004B60EF"/>
    <w:rsid w:val="004C0BB0"/>
    <w:rsid w:val="004C1748"/>
    <w:rsid w:val="004C67E0"/>
    <w:rsid w:val="004C690C"/>
    <w:rsid w:val="004D0470"/>
    <w:rsid w:val="004D0FCC"/>
    <w:rsid w:val="004D1F62"/>
    <w:rsid w:val="004D2472"/>
    <w:rsid w:val="004D29F4"/>
    <w:rsid w:val="004D374F"/>
    <w:rsid w:val="004D7071"/>
    <w:rsid w:val="004D7123"/>
    <w:rsid w:val="004D7617"/>
    <w:rsid w:val="004E121C"/>
    <w:rsid w:val="004E16AB"/>
    <w:rsid w:val="004E1705"/>
    <w:rsid w:val="004E2664"/>
    <w:rsid w:val="004F7E7A"/>
    <w:rsid w:val="005005E6"/>
    <w:rsid w:val="00500DA0"/>
    <w:rsid w:val="00503CA7"/>
    <w:rsid w:val="005100EA"/>
    <w:rsid w:val="005106B4"/>
    <w:rsid w:val="00512CDC"/>
    <w:rsid w:val="005133BB"/>
    <w:rsid w:val="005146BB"/>
    <w:rsid w:val="005160BB"/>
    <w:rsid w:val="00521D46"/>
    <w:rsid w:val="00522A5E"/>
    <w:rsid w:val="00522EC3"/>
    <w:rsid w:val="005245ED"/>
    <w:rsid w:val="0053068F"/>
    <w:rsid w:val="00532E60"/>
    <w:rsid w:val="00536502"/>
    <w:rsid w:val="00541384"/>
    <w:rsid w:val="00541856"/>
    <w:rsid w:val="00547809"/>
    <w:rsid w:val="00550598"/>
    <w:rsid w:val="005553AA"/>
    <w:rsid w:val="00555A48"/>
    <w:rsid w:val="00560571"/>
    <w:rsid w:val="00561066"/>
    <w:rsid w:val="0056629E"/>
    <w:rsid w:val="005670C4"/>
    <w:rsid w:val="00570881"/>
    <w:rsid w:val="005708AA"/>
    <w:rsid w:val="00571AA9"/>
    <w:rsid w:val="00572609"/>
    <w:rsid w:val="00573FB0"/>
    <w:rsid w:val="0057743D"/>
    <w:rsid w:val="005815ED"/>
    <w:rsid w:val="00583083"/>
    <w:rsid w:val="0058531A"/>
    <w:rsid w:val="00587AB8"/>
    <w:rsid w:val="005902B7"/>
    <w:rsid w:val="005903B4"/>
    <w:rsid w:val="005924D8"/>
    <w:rsid w:val="005926E7"/>
    <w:rsid w:val="005936E7"/>
    <w:rsid w:val="00593F1D"/>
    <w:rsid w:val="00596059"/>
    <w:rsid w:val="005A0F83"/>
    <w:rsid w:val="005A275A"/>
    <w:rsid w:val="005A3EDE"/>
    <w:rsid w:val="005A458C"/>
    <w:rsid w:val="005A7627"/>
    <w:rsid w:val="005A7BD3"/>
    <w:rsid w:val="005B0FB7"/>
    <w:rsid w:val="005B419D"/>
    <w:rsid w:val="005B4BF8"/>
    <w:rsid w:val="005C1B45"/>
    <w:rsid w:val="005C212D"/>
    <w:rsid w:val="005D0A99"/>
    <w:rsid w:val="005D2B1E"/>
    <w:rsid w:val="005D2BE0"/>
    <w:rsid w:val="005D3A15"/>
    <w:rsid w:val="005D3D31"/>
    <w:rsid w:val="005E1B29"/>
    <w:rsid w:val="005E2D31"/>
    <w:rsid w:val="005E3915"/>
    <w:rsid w:val="005F0538"/>
    <w:rsid w:val="005F0A22"/>
    <w:rsid w:val="005F535E"/>
    <w:rsid w:val="005F5D14"/>
    <w:rsid w:val="005F6646"/>
    <w:rsid w:val="005F68D3"/>
    <w:rsid w:val="00600C12"/>
    <w:rsid w:val="00602364"/>
    <w:rsid w:val="00605C2D"/>
    <w:rsid w:val="00605C32"/>
    <w:rsid w:val="00606FE8"/>
    <w:rsid w:val="0061107E"/>
    <w:rsid w:val="00614A07"/>
    <w:rsid w:val="00616676"/>
    <w:rsid w:val="00621CDA"/>
    <w:rsid w:val="0062227D"/>
    <w:rsid w:val="00622D07"/>
    <w:rsid w:val="00622D46"/>
    <w:rsid w:val="00623174"/>
    <w:rsid w:val="0062452C"/>
    <w:rsid w:val="00624E0E"/>
    <w:rsid w:val="0062545A"/>
    <w:rsid w:val="00635618"/>
    <w:rsid w:val="006414B7"/>
    <w:rsid w:val="006433E6"/>
    <w:rsid w:val="0064391F"/>
    <w:rsid w:val="006457A5"/>
    <w:rsid w:val="00646529"/>
    <w:rsid w:val="006468D0"/>
    <w:rsid w:val="00646980"/>
    <w:rsid w:val="00646B39"/>
    <w:rsid w:val="00652C88"/>
    <w:rsid w:val="0065437B"/>
    <w:rsid w:val="00654B71"/>
    <w:rsid w:val="00655BBB"/>
    <w:rsid w:val="0066133E"/>
    <w:rsid w:val="006614AB"/>
    <w:rsid w:val="00661937"/>
    <w:rsid w:val="00662666"/>
    <w:rsid w:val="006711B7"/>
    <w:rsid w:val="00671299"/>
    <w:rsid w:val="00671577"/>
    <w:rsid w:val="00671B51"/>
    <w:rsid w:val="00672482"/>
    <w:rsid w:val="00674748"/>
    <w:rsid w:val="006747F8"/>
    <w:rsid w:val="006752C0"/>
    <w:rsid w:val="006801A8"/>
    <w:rsid w:val="00683E82"/>
    <w:rsid w:val="00685002"/>
    <w:rsid w:val="006856B4"/>
    <w:rsid w:val="00685A63"/>
    <w:rsid w:val="00686928"/>
    <w:rsid w:val="00686CFF"/>
    <w:rsid w:val="00687F2F"/>
    <w:rsid w:val="00690B41"/>
    <w:rsid w:val="0069100D"/>
    <w:rsid w:val="00691263"/>
    <w:rsid w:val="0069182F"/>
    <w:rsid w:val="00692A52"/>
    <w:rsid w:val="00692B8B"/>
    <w:rsid w:val="00694743"/>
    <w:rsid w:val="00696BBF"/>
    <w:rsid w:val="00697325"/>
    <w:rsid w:val="006A2011"/>
    <w:rsid w:val="006A2CBE"/>
    <w:rsid w:val="006A3E06"/>
    <w:rsid w:val="006A41FE"/>
    <w:rsid w:val="006B4005"/>
    <w:rsid w:val="006B428F"/>
    <w:rsid w:val="006B4955"/>
    <w:rsid w:val="006B6982"/>
    <w:rsid w:val="006B7698"/>
    <w:rsid w:val="006C1A4B"/>
    <w:rsid w:val="006C2577"/>
    <w:rsid w:val="006C2C6A"/>
    <w:rsid w:val="006C37D0"/>
    <w:rsid w:val="006C50D2"/>
    <w:rsid w:val="006C663E"/>
    <w:rsid w:val="006C7048"/>
    <w:rsid w:val="006D44B2"/>
    <w:rsid w:val="006D4DF7"/>
    <w:rsid w:val="006D6339"/>
    <w:rsid w:val="006D7A12"/>
    <w:rsid w:val="006E4271"/>
    <w:rsid w:val="006E5C59"/>
    <w:rsid w:val="006F0D2D"/>
    <w:rsid w:val="006F18C7"/>
    <w:rsid w:val="006F44AC"/>
    <w:rsid w:val="006F6EB6"/>
    <w:rsid w:val="006F7621"/>
    <w:rsid w:val="00700161"/>
    <w:rsid w:val="0070153B"/>
    <w:rsid w:val="00703EC9"/>
    <w:rsid w:val="007121AB"/>
    <w:rsid w:val="007146F3"/>
    <w:rsid w:val="00714FEA"/>
    <w:rsid w:val="00715179"/>
    <w:rsid w:val="00715312"/>
    <w:rsid w:val="00715467"/>
    <w:rsid w:val="007173B7"/>
    <w:rsid w:val="0072036B"/>
    <w:rsid w:val="00720AC1"/>
    <w:rsid w:val="00721442"/>
    <w:rsid w:val="007214C9"/>
    <w:rsid w:val="0072166A"/>
    <w:rsid w:val="007216EE"/>
    <w:rsid w:val="0072304C"/>
    <w:rsid w:val="007236BE"/>
    <w:rsid w:val="00725088"/>
    <w:rsid w:val="0073562C"/>
    <w:rsid w:val="00736509"/>
    <w:rsid w:val="00736927"/>
    <w:rsid w:val="00741916"/>
    <w:rsid w:val="0074572C"/>
    <w:rsid w:val="00745BE0"/>
    <w:rsid w:val="00752A1E"/>
    <w:rsid w:val="00755328"/>
    <w:rsid w:val="007566DF"/>
    <w:rsid w:val="00756E1E"/>
    <w:rsid w:val="00757202"/>
    <w:rsid w:val="007579DD"/>
    <w:rsid w:val="00757E82"/>
    <w:rsid w:val="00765B97"/>
    <w:rsid w:val="00765DA0"/>
    <w:rsid w:val="007670A6"/>
    <w:rsid w:val="0077234B"/>
    <w:rsid w:val="0077473A"/>
    <w:rsid w:val="00777A53"/>
    <w:rsid w:val="007803D7"/>
    <w:rsid w:val="007815C0"/>
    <w:rsid w:val="00783464"/>
    <w:rsid w:val="0078643C"/>
    <w:rsid w:val="007913CD"/>
    <w:rsid w:val="007953EE"/>
    <w:rsid w:val="007958ED"/>
    <w:rsid w:val="007A658A"/>
    <w:rsid w:val="007B26A8"/>
    <w:rsid w:val="007B3120"/>
    <w:rsid w:val="007B72B5"/>
    <w:rsid w:val="007C00FA"/>
    <w:rsid w:val="007C19F7"/>
    <w:rsid w:val="007C1C21"/>
    <w:rsid w:val="007C1F83"/>
    <w:rsid w:val="007C2218"/>
    <w:rsid w:val="007C2766"/>
    <w:rsid w:val="007C2D6C"/>
    <w:rsid w:val="007C38DA"/>
    <w:rsid w:val="007C72C5"/>
    <w:rsid w:val="007D1175"/>
    <w:rsid w:val="007D2527"/>
    <w:rsid w:val="007D4405"/>
    <w:rsid w:val="007D494E"/>
    <w:rsid w:val="007D5A66"/>
    <w:rsid w:val="007D7A6D"/>
    <w:rsid w:val="007E2BE4"/>
    <w:rsid w:val="007E3F93"/>
    <w:rsid w:val="007E4AB9"/>
    <w:rsid w:val="007E563C"/>
    <w:rsid w:val="007E5FF3"/>
    <w:rsid w:val="007F0FD3"/>
    <w:rsid w:val="007F1421"/>
    <w:rsid w:val="007F275F"/>
    <w:rsid w:val="007F3F73"/>
    <w:rsid w:val="007F62CF"/>
    <w:rsid w:val="0080060D"/>
    <w:rsid w:val="008071F5"/>
    <w:rsid w:val="00812F57"/>
    <w:rsid w:val="00814179"/>
    <w:rsid w:val="0081548F"/>
    <w:rsid w:val="008166D1"/>
    <w:rsid w:val="008239E9"/>
    <w:rsid w:val="00824FE0"/>
    <w:rsid w:val="00830EC0"/>
    <w:rsid w:val="00831B77"/>
    <w:rsid w:val="00832585"/>
    <w:rsid w:val="008336D1"/>
    <w:rsid w:val="00837ABC"/>
    <w:rsid w:val="00837B92"/>
    <w:rsid w:val="00840384"/>
    <w:rsid w:val="008409E8"/>
    <w:rsid w:val="00844034"/>
    <w:rsid w:val="0085187F"/>
    <w:rsid w:val="00853549"/>
    <w:rsid w:val="00861558"/>
    <w:rsid w:val="00863AB0"/>
    <w:rsid w:val="0087143D"/>
    <w:rsid w:val="00871BD5"/>
    <w:rsid w:val="00871EC5"/>
    <w:rsid w:val="008720D0"/>
    <w:rsid w:val="00872692"/>
    <w:rsid w:val="00875009"/>
    <w:rsid w:val="00876CC2"/>
    <w:rsid w:val="00877693"/>
    <w:rsid w:val="0088121B"/>
    <w:rsid w:val="00881611"/>
    <w:rsid w:val="0088610A"/>
    <w:rsid w:val="00886381"/>
    <w:rsid w:val="00894001"/>
    <w:rsid w:val="00894967"/>
    <w:rsid w:val="008A0CD9"/>
    <w:rsid w:val="008A14F9"/>
    <w:rsid w:val="008A18EB"/>
    <w:rsid w:val="008A2748"/>
    <w:rsid w:val="008A3730"/>
    <w:rsid w:val="008A4AA5"/>
    <w:rsid w:val="008A553F"/>
    <w:rsid w:val="008A5FB3"/>
    <w:rsid w:val="008A7168"/>
    <w:rsid w:val="008A77A5"/>
    <w:rsid w:val="008B0112"/>
    <w:rsid w:val="008B102A"/>
    <w:rsid w:val="008B12AF"/>
    <w:rsid w:val="008B23EE"/>
    <w:rsid w:val="008B28AF"/>
    <w:rsid w:val="008B38A1"/>
    <w:rsid w:val="008B56A8"/>
    <w:rsid w:val="008B57FD"/>
    <w:rsid w:val="008B6251"/>
    <w:rsid w:val="008B6D96"/>
    <w:rsid w:val="008C2B27"/>
    <w:rsid w:val="008D08C7"/>
    <w:rsid w:val="008D5FCE"/>
    <w:rsid w:val="008D6072"/>
    <w:rsid w:val="008D7DBF"/>
    <w:rsid w:val="008E010B"/>
    <w:rsid w:val="008E2E89"/>
    <w:rsid w:val="008E35A6"/>
    <w:rsid w:val="008E5978"/>
    <w:rsid w:val="008E6481"/>
    <w:rsid w:val="008E7714"/>
    <w:rsid w:val="008E7EA8"/>
    <w:rsid w:val="008F1D12"/>
    <w:rsid w:val="008F2972"/>
    <w:rsid w:val="008F2C15"/>
    <w:rsid w:val="008F3E2E"/>
    <w:rsid w:val="008F3F4B"/>
    <w:rsid w:val="00900714"/>
    <w:rsid w:val="00903C02"/>
    <w:rsid w:val="00911B61"/>
    <w:rsid w:val="009127AF"/>
    <w:rsid w:val="00914921"/>
    <w:rsid w:val="00920726"/>
    <w:rsid w:val="00922669"/>
    <w:rsid w:val="00922FBA"/>
    <w:rsid w:val="00925C29"/>
    <w:rsid w:val="009268B1"/>
    <w:rsid w:val="00930725"/>
    <w:rsid w:val="00931993"/>
    <w:rsid w:val="00932E97"/>
    <w:rsid w:val="00933758"/>
    <w:rsid w:val="00935684"/>
    <w:rsid w:val="00937E4C"/>
    <w:rsid w:val="00941208"/>
    <w:rsid w:val="00944DC5"/>
    <w:rsid w:val="00951F1B"/>
    <w:rsid w:val="00953D79"/>
    <w:rsid w:val="00955606"/>
    <w:rsid w:val="00956139"/>
    <w:rsid w:val="00956F1A"/>
    <w:rsid w:val="00957E11"/>
    <w:rsid w:val="0096454D"/>
    <w:rsid w:val="00966229"/>
    <w:rsid w:val="00966FD5"/>
    <w:rsid w:val="009720E0"/>
    <w:rsid w:val="00972305"/>
    <w:rsid w:val="00973025"/>
    <w:rsid w:val="00975C8D"/>
    <w:rsid w:val="0097676C"/>
    <w:rsid w:val="00980012"/>
    <w:rsid w:val="0098181A"/>
    <w:rsid w:val="00981EF8"/>
    <w:rsid w:val="009847AD"/>
    <w:rsid w:val="0099163C"/>
    <w:rsid w:val="00995718"/>
    <w:rsid w:val="009962F4"/>
    <w:rsid w:val="00996E8A"/>
    <w:rsid w:val="009A0536"/>
    <w:rsid w:val="009A1672"/>
    <w:rsid w:val="009A2F53"/>
    <w:rsid w:val="009A3A42"/>
    <w:rsid w:val="009A476B"/>
    <w:rsid w:val="009A7A92"/>
    <w:rsid w:val="009A7E89"/>
    <w:rsid w:val="009C1F39"/>
    <w:rsid w:val="009C2425"/>
    <w:rsid w:val="009C2BD2"/>
    <w:rsid w:val="009C5AD9"/>
    <w:rsid w:val="009C6E63"/>
    <w:rsid w:val="009D00FF"/>
    <w:rsid w:val="009D1C57"/>
    <w:rsid w:val="009D26F8"/>
    <w:rsid w:val="009D291D"/>
    <w:rsid w:val="009D2B82"/>
    <w:rsid w:val="009D2DB6"/>
    <w:rsid w:val="009D3349"/>
    <w:rsid w:val="009D77DE"/>
    <w:rsid w:val="009D7CCC"/>
    <w:rsid w:val="009E3E41"/>
    <w:rsid w:val="009E595E"/>
    <w:rsid w:val="009F2398"/>
    <w:rsid w:val="009F34CF"/>
    <w:rsid w:val="009F59A4"/>
    <w:rsid w:val="00A003D1"/>
    <w:rsid w:val="00A0288D"/>
    <w:rsid w:val="00A03A40"/>
    <w:rsid w:val="00A04F9F"/>
    <w:rsid w:val="00A069F8"/>
    <w:rsid w:val="00A06BDB"/>
    <w:rsid w:val="00A07650"/>
    <w:rsid w:val="00A10D21"/>
    <w:rsid w:val="00A12FAD"/>
    <w:rsid w:val="00A145EB"/>
    <w:rsid w:val="00A14CE7"/>
    <w:rsid w:val="00A153E8"/>
    <w:rsid w:val="00A17829"/>
    <w:rsid w:val="00A2085F"/>
    <w:rsid w:val="00A21449"/>
    <w:rsid w:val="00A215DF"/>
    <w:rsid w:val="00A217E4"/>
    <w:rsid w:val="00A22369"/>
    <w:rsid w:val="00A224B8"/>
    <w:rsid w:val="00A2301D"/>
    <w:rsid w:val="00A26EA2"/>
    <w:rsid w:val="00A3059D"/>
    <w:rsid w:val="00A319E6"/>
    <w:rsid w:val="00A326AF"/>
    <w:rsid w:val="00A40069"/>
    <w:rsid w:val="00A4399B"/>
    <w:rsid w:val="00A47013"/>
    <w:rsid w:val="00A520DE"/>
    <w:rsid w:val="00A538D1"/>
    <w:rsid w:val="00A55187"/>
    <w:rsid w:val="00A607AD"/>
    <w:rsid w:val="00A61287"/>
    <w:rsid w:val="00A623E5"/>
    <w:rsid w:val="00A67E3B"/>
    <w:rsid w:val="00A741C1"/>
    <w:rsid w:val="00A76D41"/>
    <w:rsid w:val="00A77574"/>
    <w:rsid w:val="00A80746"/>
    <w:rsid w:val="00A8240F"/>
    <w:rsid w:val="00A825C9"/>
    <w:rsid w:val="00A8358B"/>
    <w:rsid w:val="00A8483A"/>
    <w:rsid w:val="00A8520E"/>
    <w:rsid w:val="00A8555B"/>
    <w:rsid w:val="00A92A52"/>
    <w:rsid w:val="00A93B22"/>
    <w:rsid w:val="00A9608F"/>
    <w:rsid w:val="00A97DE8"/>
    <w:rsid w:val="00AA083B"/>
    <w:rsid w:val="00AA2CC8"/>
    <w:rsid w:val="00AA2F23"/>
    <w:rsid w:val="00AA36EF"/>
    <w:rsid w:val="00AA6AD3"/>
    <w:rsid w:val="00AA74F0"/>
    <w:rsid w:val="00AA7CDB"/>
    <w:rsid w:val="00AB0E3F"/>
    <w:rsid w:val="00AB1DE6"/>
    <w:rsid w:val="00AB5243"/>
    <w:rsid w:val="00AB5A9F"/>
    <w:rsid w:val="00AB7A0A"/>
    <w:rsid w:val="00AB7BE4"/>
    <w:rsid w:val="00AC0550"/>
    <w:rsid w:val="00AC193D"/>
    <w:rsid w:val="00AC62A3"/>
    <w:rsid w:val="00AD0F65"/>
    <w:rsid w:val="00AD11E7"/>
    <w:rsid w:val="00AD3F13"/>
    <w:rsid w:val="00AD4101"/>
    <w:rsid w:val="00AD566A"/>
    <w:rsid w:val="00AD6C65"/>
    <w:rsid w:val="00AD6F3E"/>
    <w:rsid w:val="00AE13B4"/>
    <w:rsid w:val="00AE466A"/>
    <w:rsid w:val="00AE4977"/>
    <w:rsid w:val="00AE4BF3"/>
    <w:rsid w:val="00AE5EC1"/>
    <w:rsid w:val="00AE62FF"/>
    <w:rsid w:val="00AF72DF"/>
    <w:rsid w:val="00AF7936"/>
    <w:rsid w:val="00B00811"/>
    <w:rsid w:val="00B00E78"/>
    <w:rsid w:val="00B061A4"/>
    <w:rsid w:val="00B06D8F"/>
    <w:rsid w:val="00B07A2E"/>
    <w:rsid w:val="00B13C55"/>
    <w:rsid w:val="00B14D91"/>
    <w:rsid w:val="00B155AA"/>
    <w:rsid w:val="00B17126"/>
    <w:rsid w:val="00B17A8C"/>
    <w:rsid w:val="00B20872"/>
    <w:rsid w:val="00B22668"/>
    <w:rsid w:val="00B26F4E"/>
    <w:rsid w:val="00B2709C"/>
    <w:rsid w:val="00B30FE8"/>
    <w:rsid w:val="00B31413"/>
    <w:rsid w:val="00B3306B"/>
    <w:rsid w:val="00B35E21"/>
    <w:rsid w:val="00B376D3"/>
    <w:rsid w:val="00B41191"/>
    <w:rsid w:val="00B4167D"/>
    <w:rsid w:val="00B41967"/>
    <w:rsid w:val="00B421ED"/>
    <w:rsid w:val="00B42F73"/>
    <w:rsid w:val="00B43704"/>
    <w:rsid w:val="00B43910"/>
    <w:rsid w:val="00B56662"/>
    <w:rsid w:val="00B6047D"/>
    <w:rsid w:val="00B60B42"/>
    <w:rsid w:val="00B615F4"/>
    <w:rsid w:val="00B62BDD"/>
    <w:rsid w:val="00B6486B"/>
    <w:rsid w:val="00B65B83"/>
    <w:rsid w:val="00B70D4C"/>
    <w:rsid w:val="00B743A6"/>
    <w:rsid w:val="00B74563"/>
    <w:rsid w:val="00B77AEF"/>
    <w:rsid w:val="00B807D9"/>
    <w:rsid w:val="00B819CA"/>
    <w:rsid w:val="00B83666"/>
    <w:rsid w:val="00B85C35"/>
    <w:rsid w:val="00B9021B"/>
    <w:rsid w:val="00B90CCB"/>
    <w:rsid w:val="00B91AED"/>
    <w:rsid w:val="00B92849"/>
    <w:rsid w:val="00B92DAD"/>
    <w:rsid w:val="00B935D2"/>
    <w:rsid w:val="00B939F7"/>
    <w:rsid w:val="00BA080C"/>
    <w:rsid w:val="00BA2A9F"/>
    <w:rsid w:val="00BA3B7F"/>
    <w:rsid w:val="00BA59A9"/>
    <w:rsid w:val="00BA67DF"/>
    <w:rsid w:val="00BA7480"/>
    <w:rsid w:val="00BB0077"/>
    <w:rsid w:val="00BB05FB"/>
    <w:rsid w:val="00BB51B0"/>
    <w:rsid w:val="00BB607E"/>
    <w:rsid w:val="00BB6834"/>
    <w:rsid w:val="00BB7225"/>
    <w:rsid w:val="00BC1AD9"/>
    <w:rsid w:val="00BC3EA4"/>
    <w:rsid w:val="00BC4FEE"/>
    <w:rsid w:val="00BD198B"/>
    <w:rsid w:val="00BD1D17"/>
    <w:rsid w:val="00BD7D91"/>
    <w:rsid w:val="00BE2239"/>
    <w:rsid w:val="00BE2ADC"/>
    <w:rsid w:val="00BE75A1"/>
    <w:rsid w:val="00BF5271"/>
    <w:rsid w:val="00BF5DA7"/>
    <w:rsid w:val="00BF69C9"/>
    <w:rsid w:val="00C00267"/>
    <w:rsid w:val="00C01B7F"/>
    <w:rsid w:val="00C02B84"/>
    <w:rsid w:val="00C030BE"/>
    <w:rsid w:val="00C035E7"/>
    <w:rsid w:val="00C048A5"/>
    <w:rsid w:val="00C05A19"/>
    <w:rsid w:val="00C07587"/>
    <w:rsid w:val="00C07D33"/>
    <w:rsid w:val="00C109F0"/>
    <w:rsid w:val="00C128D0"/>
    <w:rsid w:val="00C1623E"/>
    <w:rsid w:val="00C16DAF"/>
    <w:rsid w:val="00C20E3C"/>
    <w:rsid w:val="00C213D6"/>
    <w:rsid w:val="00C22654"/>
    <w:rsid w:val="00C22802"/>
    <w:rsid w:val="00C24E0C"/>
    <w:rsid w:val="00C2778C"/>
    <w:rsid w:val="00C277F0"/>
    <w:rsid w:val="00C32F51"/>
    <w:rsid w:val="00C3305F"/>
    <w:rsid w:val="00C4003A"/>
    <w:rsid w:val="00C40E70"/>
    <w:rsid w:val="00C42F0B"/>
    <w:rsid w:val="00C435A6"/>
    <w:rsid w:val="00C445A0"/>
    <w:rsid w:val="00C44E47"/>
    <w:rsid w:val="00C45052"/>
    <w:rsid w:val="00C47828"/>
    <w:rsid w:val="00C50032"/>
    <w:rsid w:val="00C51E17"/>
    <w:rsid w:val="00C569D7"/>
    <w:rsid w:val="00C6003D"/>
    <w:rsid w:val="00C61117"/>
    <w:rsid w:val="00C623E7"/>
    <w:rsid w:val="00C62BFA"/>
    <w:rsid w:val="00C631C3"/>
    <w:rsid w:val="00C646EB"/>
    <w:rsid w:val="00C65086"/>
    <w:rsid w:val="00C65115"/>
    <w:rsid w:val="00C660C2"/>
    <w:rsid w:val="00C661FC"/>
    <w:rsid w:val="00C71222"/>
    <w:rsid w:val="00C7367A"/>
    <w:rsid w:val="00C74B26"/>
    <w:rsid w:val="00C7538D"/>
    <w:rsid w:val="00C759C9"/>
    <w:rsid w:val="00C76C07"/>
    <w:rsid w:val="00C77AF3"/>
    <w:rsid w:val="00C82F11"/>
    <w:rsid w:val="00C85A80"/>
    <w:rsid w:val="00C85E59"/>
    <w:rsid w:val="00C8661A"/>
    <w:rsid w:val="00C872F3"/>
    <w:rsid w:val="00C87DE5"/>
    <w:rsid w:val="00C90C85"/>
    <w:rsid w:val="00C9267D"/>
    <w:rsid w:val="00C934B1"/>
    <w:rsid w:val="00C9457F"/>
    <w:rsid w:val="00C94E0A"/>
    <w:rsid w:val="00C94F8F"/>
    <w:rsid w:val="00C95716"/>
    <w:rsid w:val="00C97176"/>
    <w:rsid w:val="00CA07FA"/>
    <w:rsid w:val="00CA1B2E"/>
    <w:rsid w:val="00CA5928"/>
    <w:rsid w:val="00CB095D"/>
    <w:rsid w:val="00CB10CB"/>
    <w:rsid w:val="00CB3138"/>
    <w:rsid w:val="00CB3E97"/>
    <w:rsid w:val="00CB46AA"/>
    <w:rsid w:val="00CB594C"/>
    <w:rsid w:val="00CB7DE3"/>
    <w:rsid w:val="00CC0CE7"/>
    <w:rsid w:val="00CC4EF8"/>
    <w:rsid w:val="00CC582E"/>
    <w:rsid w:val="00CC7695"/>
    <w:rsid w:val="00CD01E0"/>
    <w:rsid w:val="00CD120B"/>
    <w:rsid w:val="00CD4ADD"/>
    <w:rsid w:val="00CD50EA"/>
    <w:rsid w:val="00CD6E20"/>
    <w:rsid w:val="00CD6F7C"/>
    <w:rsid w:val="00CD78B4"/>
    <w:rsid w:val="00CE3A47"/>
    <w:rsid w:val="00CE5F23"/>
    <w:rsid w:val="00CE64C9"/>
    <w:rsid w:val="00CE7E86"/>
    <w:rsid w:val="00CF077A"/>
    <w:rsid w:val="00CF0D8F"/>
    <w:rsid w:val="00CF0FB6"/>
    <w:rsid w:val="00CF21DB"/>
    <w:rsid w:val="00CF2A4F"/>
    <w:rsid w:val="00CF2D24"/>
    <w:rsid w:val="00CF66B9"/>
    <w:rsid w:val="00CF6ED5"/>
    <w:rsid w:val="00CF7A0C"/>
    <w:rsid w:val="00D02197"/>
    <w:rsid w:val="00D0345F"/>
    <w:rsid w:val="00D06B18"/>
    <w:rsid w:val="00D06EAC"/>
    <w:rsid w:val="00D10087"/>
    <w:rsid w:val="00D112F6"/>
    <w:rsid w:val="00D153FA"/>
    <w:rsid w:val="00D1603C"/>
    <w:rsid w:val="00D162EC"/>
    <w:rsid w:val="00D17455"/>
    <w:rsid w:val="00D23B22"/>
    <w:rsid w:val="00D2413F"/>
    <w:rsid w:val="00D24AC8"/>
    <w:rsid w:val="00D255A8"/>
    <w:rsid w:val="00D260DF"/>
    <w:rsid w:val="00D268E6"/>
    <w:rsid w:val="00D27226"/>
    <w:rsid w:val="00D31886"/>
    <w:rsid w:val="00D31EC0"/>
    <w:rsid w:val="00D362F4"/>
    <w:rsid w:val="00D3645C"/>
    <w:rsid w:val="00D36803"/>
    <w:rsid w:val="00D4190B"/>
    <w:rsid w:val="00D44076"/>
    <w:rsid w:val="00D44407"/>
    <w:rsid w:val="00D46B1F"/>
    <w:rsid w:val="00D471F9"/>
    <w:rsid w:val="00D55294"/>
    <w:rsid w:val="00D60483"/>
    <w:rsid w:val="00D61E9B"/>
    <w:rsid w:val="00D623BD"/>
    <w:rsid w:val="00D63004"/>
    <w:rsid w:val="00D63693"/>
    <w:rsid w:val="00D653F7"/>
    <w:rsid w:val="00D65898"/>
    <w:rsid w:val="00D67FC4"/>
    <w:rsid w:val="00D7016B"/>
    <w:rsid w:val="00D71FF0"/>
    <w:rsid w:val="00D730CC"/>
    <w:rsid w:val="00D7388A"/>
    <w:rsid w:val="00D73B4C"/>
    <w:rsid w:val="00D7427E"/>
    <w:rsid w:val="00D743FA"/>
    <w:rsid w:val="00D75E64"/>
    <w:rsid w:val="00D8042D"/>
    <w:rsid w:val="00D83681"/>
    <w:rsid w:val="00D8433D"/>
    <w:rsid w:val="00D8545B"/>
    <w:rsid w:val="00D85699"/>
    <w:rsid w:val="00D87207"/>
    <w:rsid w:val="00D94815"/>
    <w:rsid w:val="00D95BB2"/>
    <w:rsid w:val="00D96C89"/>
    <w:rsid w:val="00DA395A"/>
    <w:rsid w:val="00DA4224"/>
    <w:rsid w:val="00DA4604"/>
    <w:rsid w:val="00DA7D3A"/>
    <w:rsid w:val="00DB0BB2"/>
    <w:rsid w:val="00DB0F92"/>
    <w:rsid w:val="00DB12F9"/>
    <w:rsid w:val="00DB2E5D"/>
    <w:rsid w:val="00DB4371"/>
    <w:rsid w:val="00DB4506"/>
    <w:rsid w:val="00DB6309"/>
    <w:rsid w:val="00DB710C"/>
    <w:rsid w:val="00DC02C6"/>
    <w:rsid w:val="00DC0B45"/>
    <w:rsid w:val="00DC1691"/>
    <w:rsid w:val="00DC2671"/>
    <w:rsid w:val="00DC4FB3"/>
    <w:rsid w:val="00DC6326"/>
    <w:rsid w:val="00DD03AF"/>
    <w:rsid w:val="00DD406C"/>
    <w:rsid w:val="00DE3332"/>
    <w:rsid w:val="00DE36C7"/>
    <w:rsid w:val="00DE5433"/>
    <w:rsid w:val="00DE6C77"/>
    <w:rsid w:val="00DE7FDD"/>
    <w:rsid w:val="00DF2172"/>
    <w:rsid w:val="00DF2BF9"/>
    <w:rsid w:val="00DF4DB1"/>
    <w:rsid w:val="00DF5483"/>
    <w:rsid w:val="00DF688D"/>
    <w:rsid w:val="00DF6C73"/>
    <w:rsid w:val="00DF6F21"/>
    <w:rsid w:val="00DF76F2"/>
    <w:rsid w:val="00E00600"/>
    <w:rsid w:val="00E021D7"/>
    <w:rsid w:val="00E1001B"/>
    <w:rsid w:val="00E10C6C"/>
    <w:rsid w:val="00E11220"/>
    <w:rsid w:val="00E1279A"/>
    <w:rsid w:val="00E138E2"/>
    <w:rsid w:val="00E14F84"/>
    <w:rsid w:val="00E15FD8"/>
    <w:rsid w:val="00E208BE"/>
    <w:rsid w:val="00E20F04"/>
    <w:rsid w:val="00E22492"/>
    <w:rsid w:val="00E257EA"/>
    <w:rsid w:val="00E274B8"/>
    <w:rsid w:val="00E311C7"/>
    <w:rsid w:val="00E349C6"/>
    <w:rsid w:val="00E378CA"/>
    <w:rsid w:val="00E413B7"/>
    <w:rsid w:val="00E460FB"/>
    <w:rsid w:val="00E47929"/>
    <w:rsid w:val="00E51CD2"/>
    <w:rsid w:val="00E5269D"/>
    <w:rsid w:val="00E53C11"/>
    <w:rsid w:val="00E54622"/>
    <w:rsid w:val="00E54CC7"/>
    <w:rsid w:val="00E54D1D"/>
    <w:rsid w:val="00E55FFB"/>
    <w:rsid w:val="00E57087"/>
    <w:rsid w:val="00E61DBD"/>
    <w:rsid w:val="00E635B4"/>
    <w:rsid w:val="00E7486F"/>
    <w:rsid w:val="00E74D8C"/>
    <w:rsid w:val="00E750E5"/>
    <w:rsid w:val="00E80236"/>
    <w:rsid w:val="00E80BA5"/>
    <w:rsid w:val="00E81066"/>
    <w:rsid w:val="00E85279"/>
    <w:rsid w:val="00E91511"/>
    <w:rsid w:val="00E92DEB"/>
    <w:rsid w:val="00E93F14"/>
    <w:rsid w:val="00E942A6"/>
    <w:rsid w:val="00EA0553"/>
    <w:rsid w:val="00EA0C82"/>
    <w:rsid w:val="00EA176D"/>
    <w:rsid w:val="00EA1BD9"/>
    <w:rsid w:val="00EA28D6"/>
    <w:rsid w:val="00EA386D"/>
    <w:rsid w:val="00EA3957"/>
    <w:rsid w:val="00EA6844"/>
    <w:rsid w:val="00EA7477"/>
    <w:rsid w:val="00EA763C"/>
    <w:rsid w:val="00EB0415"/>
    <w:rsid w:val="00EB1858"/>
    <w:rsid w:val="00EB446D"/>
    <w:rsid w:val="00EB529B"/>
    <w:rsid w:val="00EC2A18"/>
    <w:rsid w:val="00EC2B6D"/>
    <w:rsid w:val="00EC3556"/>
    <w:rsid w:val="00EC454F"/>
    <w:rsid w:val="00EC479E"/>
    <w:rsid w:val="00EC5055"/>
    <w:rsid w:val="00EC5930"/>
    <w:rsid w:val="00EC6710"/>
    <w:rsid w:val="00ED11F7"/>
    <w:rsid w:val="00ED3DF0"/>
    <w:rsid w:val="00ED5FF2"/>
    <w:rsid w:val="00ED7373"/>
    <w:rsid w:val="00EE0A3B"/>
    <w:rsid w:val="00EE2E41"/>
    <w:rsid w:val="00EE3C06"/>
    <w:rsid w:val="00EE5FF3"/>
    <w:rsid w:val="00EE67AC"/>
    <w:rsid w:val="00EE680B"/>
    <w:rsid w:val="00EE77C7"/>
    <w:rsid w:val="00EF18A3"/>
    <w:rsid w:val="00EF1D7D"/>
    <w:rsid w:val="00EF37A0"/>
    <w:rsid w:val="00EF74F0"/>
    <w:rsid w:val="00EF7889"/>
    <w:rsid w:val="00EF79BF"/>
    <w:rsid w:val="00F017B9"/>
    <w:rsid w:val="00F10A04"/>
    <w:rsid w:val="00F1220E"/>
    <w:rsid w:val="00F129BB"/>
    <w:rsid w:val="00F16293"/>
    <w:rsid w:val="00F22A3F"/>
    <w:rsid w:val="00F23C02"/>
    <w:rsid w:val="00F247C1"/>
    <w:rsid w:val="00F25566"/>
    <w:rsid w:val="00F26224"/>
    <w:rsid w:val="00F27C16"/>
    <w:rsid w:val="00F329D7"/>
    <w:rsid w:val="00F3309D"/>
    <w:rsid w:val="00F35B97"/>
    <w:rsid w:val="00F433DB"/>
    <w:rsid w:val="00F4637E"/>
    <w:rsid w:val="00F51D70"/>
    <w:rsid w:val="00F523DD"/>
    <w:rsid w:val="00F551A0"/>
    <w:rsid w:val="00F558BB"/>
    <w:rsid w:val="00F56EFE"/>
    <w:rsid w:val="00F60DE1"/>
    <w:rsid w:val="00F6117A"/>
    <w:rsid w:val="00F613CE"/>
    <w:rsid w:val="00F62401"/>
    <w:rsid w:val="00F66EF2"/>
    <w:rsid w:val="00F71A3D"/>
    <w:rsid w:val="00F74B78"/>
    <w:rsid w:val="00F80037"/>
    <w:rsid w:val="00F82004"/>
    <w:rsid w:val="00F824C5"/>
    <w:rsid w:val="00F8352E"/>
    <w:rsid w:val="00F862FA"/>
    <w:rsid w:val="00F92B7B"/>
    <w:rsid w:val="00F93C8D"/>
    <w:rsid w:val="00F94129"/>
    <w:rsid w:val="00F9786F"/>
    <w:rsid w:val="00FA1137"/>
    <w:rsid w:val="00FA1D00"/>
    <w:rsid w:val="00FA3D6F"/>
    <w:rsid w:val="00FA4B96"/>
    <w:rsid w:val="00FA7DB0"/>
    <w:rsid w:val="00FB5E7A"/>
    <w:rsid w:val="00FC0811"/>
    <w:rsid w:val="00FC1318"/>
    <w:rsid w:val="00FC7445"/>
    <w:rsid w:val="00FD202B"/>
    <w:rsid w:val="00FD23BB"/>
    <w:rsid w:val="00FD379A"/>
    <w:rsid w:val="00FD3F71"/>
    <w:rsid w:val="00FD3F9B"/>
    <w:rsid w:val="00FD77FF"/>
    <w:rsid w:val="00FD7C78"/>
    <w:rsid w:val="00FE029B"/>
    <w:rsid w:val="00FE29FE"/>
    <w:rsid w:val="00FE3A94"/>
    <w:rsid w:val="00FE5887"/>
    <w:rsid w:val="00FF2314"/>
    <w:rsid w:val="00FF2FD1"/>
    <w:rsid w:val="00FF6EE3"/>
    <w:rsid w:val="00FF6F61"/>
    <w:rsid w:val="00FF71A0"/>
    <w:rsid w:val="01160DC1"/>
    <w:rsid w:val="030B0981"/>
    <w:rsid w:val="03AA4F3E"/>
    <w:rsid w:val="03E6AB8E"/>
    <w:rsid w:val="07A29E55"/>
    <w:rsid w:val="08A4E435"/>
    <w:rsid w:val="0AF95C3D"/>
    <w:rsid w:val="0D865ED4"/>
    <w:rsid w:val="0E6F0AA1"/>
    <w:rsid w:val="15217EB6"/>
    <w:rsid w:val="1922E9B7"/>
    <w:rsid w:val="2363F5C6"/>
    <w:rsid w:val="23BA6EE8"/>
    <w:rsid w:val="24BBD0DE"/>
    <w:rsid w:val="267E26CD"/>
    <w:rsid w:val="2B2CB704"/>
    <w:rsid w:val="2B742CFE"/>
    <w:rsid w:val="2BC8B161"/>
    <w:rsid w:val="2BDFFBE6"/>
    <w:rsid w:val="2C7663EA"/>
    <w:rsid w:val="2DE2CA41"/>
    <w:rsid w:val="3282F55A"/>
    <w:rsid w:val="3636F02A"/>
    <w:rsid w:val="39A92594"/>
    <w:rsid w:val="3D103E87"/>
    <w:rsid w:val="3DB3C31F"/>
    <w:rsid w:val="3E427310"/>
    <w:rsid w:val="4A54C469"/>
    <w:rsid w:val="4AB3A442"/>
    <w:rsid w:val="4B85CE34"/>
    <w:rsid w:val="4C04C0C1"/>
    <w:rsid w:val="50AE0F32"/>
    <w:rsid w:val="5255D6D8"/>
    <w:rsid w:val="5344D09E"/>
    <w:rsid w:val="5441F742"/>
    <w:rsid w:val="54E2D5C5"/>
    <w:rsid w:val="5639D724"/>
    <w:rsid w:val="59449FDD"/>
    <w:rsid w:val="5CCCC141"/>
    <w:rsid w:val="5DBA5D06"/>
    <w:rsid w:val="6E5E19FA"/>
    <w:rsid w:val="723B78E4"/>
    <w:rsid w:val="72BF2683"/>
    <w:rsid w:val="758ED3FD"/>
    <w:rsid w:val="7BB7048B"/>
    <w:rsid w:val="7F5508A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788F7"/>
  <w15:chartTrackingRefBased/>
  <w15:docId w15:val="{4083766F-D61C-4FEB-B322-6B662AA02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Antraste 1,H1,Section Heading,h1,heading1"/>
    <w:basedOn w:val="Normal"/>
    <w:next w:val="Normal"/>
    <w:link w:val="Heading1Char"/>
    <w:uiPriority w:val="9"/>
    <w:qFormat/>
    <w:rsid w:val="00AA083B"/>
    <w:pPr>
      <w:keepNext/>
      <w:spacing w:after="0" w:line="240" w:lineRule="auto"/>
      <w:jc w:val="center"/>
      <w:outlineLvl w:val="0"/>
    </w:pPr>
    <w:rPr>
      <w:rFonts w:ascii="Times New Roman" w:eastAsia="Times New Roman" w:hAnsi="Times New Roman" w:cs="Times New Roman"/>
      <w:b/>
      <w:kern w:val="0"/>
      <w:sz w:val="28"/>
      <w:szCs w:val="20"/>
      <w:lang w:val="lv-LV"/>
      <w14:ligatures w14:val="none"/>
    </w:rPr>
  </w:style>
  <w:style w:type="paragraph" w:styleId="Heading2">
    <w:name w:val="heading 2"/>
    <w:aliases w:val="Antraste 2,B_Kapittel,HD2,Reset numbering,Heading 2 Char Char,HD2 + Not Bold,Right,Left:  0 cm,First line:  0 cm"/>
    <w:basedOn w:val="Normal"/>
    <w:next w:val="Normal"/>
    <w:link w:val="Heading2Char"/>
    <w:uiPriority w:val="9"/>
    <w:unhideWhenUsed/>
    <w:qFormat/>
    <w:rsid w:val="008B12AF"/>
    <w:pPr>
      <w:keepNext/>
      <w:keepLines/>
      <w:spacing w:before="40" w:after="0" w:line="276" w:lineRule="auto"/>
      <w:outlineLvl w:val="1"/>
    </w:pPr>
    <w:rPr>
      <w:rFonts w:asciiTheme="majorHAnsi" w:eastAsiaTheme="majorEastAsia" w:hAnsiTheme="majorHAnsi" w:cstheme="majorBidi"/>
      <w:color w:val="2F5496" w:themeColor="accent1" w:themeShade="BF"/>
      <w:kern w:val="0"/>
      <w:sz w:val="26"/>
      <w:szCs w:val="26"/>
      <w:lang w:val="lv-LV"/>
      <w14:ligatures w14:val="none"/>
    </w:rPr>
  </w:style>
  <w:style w:type="paragraph" w:styleId="Heading3">
    <w:name w:val="heading 3"/>
    <w:aliases w:val="Antraste 3,Antraste 31,Antraste 32,Antraste 33,Antraste 34,Antraste 35,Antraste 36,Antraste 37,Heading 2A,h3,hd3,heading 3 + Indent: Left 0.25 in Char,heading 3 Char,3 Char,E3 Char,Heading 3. Char,H3 Char,l3+toc 3 Char,l3 Char,CT Char"/>
    <w:basedOn w:val="Normal"/>
    <w:next w:val="Normal"/>
    <w:link w:val="Heading3Char"/>
    <w:uiPriority w:val="9"/>
    <w:unhideWhenUsed/>
    <w:qFormat/>
    <w:rsid w:val="00D61E9B"/>
    <w:pPr>
      <w:keepNext/>
      <w:keepLines/>
      <w:spacing w:before="40" w:after="0" w:line="276" w:lineRule="auto"/>
      <w:outlineLvl w:val="2"/>
    </w:pPr>
    <w:rPr>
      <w:rFonts w:asciiTheme="majorHAnsi" w:eastAsiaTheme="majorEastAsia" w:hAnsiTheme="majorHAnsi" w:cstheme="majorBidi"/>
      <w:color w:val="1F3763" w:themeColor="accent1" w:themeShade="7F"/>
      <w:kern w:val="0"/>
      <w:sz w:val="24"/>
      <w:szCs w:val="24"/>
      <w:lang w:val="lv-LV"/>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C1B0E"/>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1C1B0E"/>
  </w:style>
  <w:style w:type="character" w:customStyle="1" w:styleId="eop">
    <w:name w:val="eop"/>
    <w:basedOn w:val="DefaultParagraphFont"/>
    <w:rsid w:val="001C1B0E"/>
  </w:style>
  <w:style w:type="character" w:customStyle="1" w:styleId="tabchar">
    <w:name w:val="tabchar"/>
    <w:basedOn w:val="DefaultParagraphFont"/>
    <w:rsid w:val="001C1B0E"/>
  </w:style>
  <w:style w:type="paragraph" w:styleId="Revision">
    <w:name w:val="Revision"/>
    <w:hidden/>
    <w:uiPriority w:val="99"/>
    <w:semiHidden/>
    <w:rsid w:val="003C0804"/>
    <w:pPr>
      <w:spacing w:after="0" w:line="240" w:lineRule="auto"/>
    </w:pPr>
  </w:style>
  <w:style w:type="paragraph" w:styleId="ListParagraph">
    <w:name w:val="List Paragraph"/>
    <w:aliases w:val="2,Bullet list,H&amp;P List Paragraph,Normal bullet 2,Numurets,Saistīto dokumentu saraksts,Syle 1,bulletit taulukoissa,Numbering,ERP-List Paragraph,List Paragraph11,List Paragraph Red,Bullet EY,List Paragraph2,Paragraph,Buletai,Strip,Dot pt"/>
    <w:basedOn w:val="Normal"/>
    <w:link w:val="ListParagraphChar"/>
    <w:uiPriority w:val="99"/>
    <w:qFormat/>
    <w:rsid w:val="00911B61"/>
    <w:pPr>
      <w:ind w:left="720"/>
      <w:contextualSpacing/>
    </w:pPr>
  </w:style>
  <w:style w:type="character" w:styleId="Hyperlink">
    <w:name w:val="Hyperlink"/>
    <w:aliases w:val="IVPK Hyperlink"/>
    <w:basedOn w:val="DefaultParagraphFont"/>
    <w:uiPriority w:val="99"/>
    <w:unhideWhenUsed/>
    <w:rsid w:val="00161B94"/>
    <w:rPr>
      <w:color w:val="0000FF"/>
      <w:u w:val="single"/>
    </w:rPr>
  </w:style>
  <w:style w:type="character" w:customStyle="1" w:styleId="Heading1Char">
    <w:name w:val="Heading 1 Char"/>
    <w:aliases w:val="Antraste 1 Char,H1 Char,Section Heading Char,h1 Char,heading1 Char"/>
    <w:basedOn w:val="DefaultParagraphFont"/>
    <w:link w:val="Heading1"/>
    <w:rsid w:val="00AA083B"/>
    <w:rPr>
      <w:rFonts w:ascii="Times New Roman" w:eastAsia="Times New Roman" w:hAnsi="Times New Roman" w:cs="Times New Roman"/>
      <w:b/>
      <w:kern w:val="0"/>
      <w:sz w:val="28"/>
      <w:szCs w:val="20"/>
      <w:lang w:val="lv-LV"/>
      <w14:ligatures w14:val="none"/>
    </w:rPr>
  </w:style>
  <w:style w:type="character" w:customStyle="1" w:styleId="ListParagraphChar">
    <w:name w:val="List Paragraph Char"/>
    <w:aliases w:val="2 Char,Bullet list Char,H&amp;P List Paragraph Char,Normal bullet 2 Char,Numurets Char,Saistīto dokumentu saraksts Char,Syle 1 Char,bulletit taulukoissa Char,Numbering Char,ERP-List Paragraph Char,List Paragraph11 Char,Bullet EY Char"/>
    <w:link w:val="ListParagraph"/>
    <w:uiPriority w:val="99"/>
    <w:qFormat/>
    <w:rsid w:val="00AA083B"/>
  </w:style>
  <w:style w:type="table" w:styleId="TableGridLight">
    <w:name w:val="Grid Table Light"/>
    <w:basedOn w:val="TableNormal"/>
    <w:uiPriority w:val="40"/>
    <w:rsid w:val="00686CFF"/>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3Char">
    <w:name w:val="Heading 3 Char"/>
    <w:aliases w:val="Antraste 3 Char,Antraste 31 Char,Antraste 32 Char,Antraste 33 Char,Antraste 34 Char,Antraste 35 Char,Antraste 36 Char,Antraste 37 Char,Heading 2A Char,h3 Char,hd3 Char,heading 3 + Indent: Left 0.25 in Char Char,heading 3 Char Char"/>
    <w:basedOn w:val="DefaultParagraphFont"/>
    <w:link w:val="Heading3"/>
    <w:rsid w:val="00D61E9B"/>
    <w:rPr>
      <w:rFonts w:asciiTheme="majorHAnsi" w:eastAsiaTheme="majorEastAsia" w:hAnsiTheme="majorHAnsi" w:cstheme="majorBidi"/>
      <w:color w:val="1F3763" w:themeColor="accent1" w:themeShade="7F"/>
      <w:kern w:val="0"/>
      <w:sz w:val="24"/>
      <w:szCs w:val="24"/>
      <w:lang w:val="lv-LV"/>
      <w14:ligatures w14:val="none"/>
    </w:rPr>
  </w:style>
  <w:style w:type="paragraph" w:customStyle="1" w:styleId="Default">
    <w:name w:val="Default"/>
    <w:rsid w:val="00D61E9B"/>
    <w:pPr>
      <w:autoSpaceDE w:val="0"/>
      <w:autoSpaceDN w:val="0"/>
      <w:adjustRightInd w:val="0"/>
      <w:spacing w:after="0" w:line="240" w:lineRule="auto"/>
    </w:pPr>
    <w:rPr>
      <w:rFonts w:ascii="Times New Roman" w:eastAsia="Calibri" w:hAnsi="Times New Roman" w:cs="Times New Roman"/>
      <w:color w:val="000000"/>
      <w:kern w:val="0"/>
      <w:sz w:val="24"/>
      <w:szCs w:val="24"/>
      <w:lang w:val="lv-LV" w:eastAsia="lv-LV"/>
      <w14:ligatures w14:val="none"/>
    </w:rPr>
  </w:style>
  <w:style w:type="character" w:styleId="CommentReference">
    <w:name w:val="annotation reference"/>
    <w:basedOn w:val="DefaultParagraphFont"/>
    <w:uiPriority w:val="99"/>
    <w:semiHidden/>
    <w:unhideWhenUsed/>
    <w:rsid w:val="00F329D7"/>
    <w:rPr>
      <w:sz w:val="16"/>
      <w:szCs w:val="16"/>
    </w:rPr>
  </w:style>
  <w:style w:type="paragraph" w:styleId="CommentText">
    <w:name w:val="annotation text"/>
    <w:basedOn w:val="Normal"/>
    <w:link w:val="CommentTextChar"/>
    <w:uiPriority w:val="99"/>
    <w:unhideWhenUsed/>
    <w:rsid w:val="00F329D7"/>
    <w:pPr>
      <w:spacing w:line="240" w:lineRule="auto"/>
    </w:pPr>
    <w:rPr>
      <w:sz w:val="20"/>
      <w:szCs w:val="20"/>
    </w:rPr>
  </w:style>
  <w:style w:type="character" w:customStyle="1" w:styleId="CommentTextChar">
    <w:name w:val="Comment Text Char"/>
    <w:basedOn w:val="DefaultParagraphFont"/>
    <w:link w:val="CommentText"/>
    <w:uiPriority w:val="99"/>
    <w:rsid w:val="00F329D7"/>
    <w:rPr>
      <w:sz w:val="20"/>
      <w:szCs w:val="20"/>
    </w:rPr>
  </w:style>
  <w:style w:type="paragraph" w:styleId="CommentSubject">
    <w:name w:val="annotation subject"/>
    <w:basedOn w:val="CommentText"/>
    <w:next w:val="CommentText"/>
    <w:link w:val="CommentSubjectChar"/>
    <w:uiPriority w:val="99"/>
    <w:semiHidden/>
    <w:unhideWhenUsed/>
    <w:rsid w:val="00F329D7"/>
    <w:rPr>
      <w:b/>
      <w:bCs/>
    </w:rPr>
  </w:style>
  <w:style w:type="character" w:customStyle="1" w:styleId="CommentSubjectChar">
    <w:name w:val="Comment Subject Char"/>
    <w:basedOn w:val="CommentTextChar"/>
    <w:link w:val="CommentSubject"/>
    <w:uiPriority w:val="99"/>
    <w:semiHidden/>
    <w:rsid w:val="00F329D7"/>
    <w:rPr>
      <w:b/>
      <w:bCs/>
      <w:sz w:val="20"/>
      <w:szCs w:val="20"/>
    </w:rPr>
  </w:style>
  <w:style w:type="character" w:customStyle="1" w:styleId="Heading2Char">
    <w:name w:val="Heading 2 Char"/>
    <w:aliases w:val="Antraste 2 Char,B_Kapittel Char,HD2 Char,Reset numbering Char,Heading 2 Char Char Char,HD2 + Not Bold Char,Right Char,Left:  0 cm Char,First line:  0 cm Char"/>
    <w:basedOn w:val="DefaultParagraphFont"/>
    <w:link w:val="Heading2"/>
    <w:rsid w:val="008B12AF"/>
    <w:rPr>
      <w:rFonts w:asciiTheme="majorHAnsi" w:eastAsiaTheme="majorEastAsia" w:hAnsiTheme="majorHAnsi" w:cstheme="majorBidi"/>
      <w:color w:val="2F5496" w:themeColor="accent1" w:themeShade="BF"/>
      <w:kern w:val="0"/>
      <w:sz w:val="26"/>
      <w:szCs w:val="26"/>
      <w:lang w:val="lv-LV"/>
      <w14:ligatures w14:val="none"/>
    </w:rPr>
  </w:style>
  <w:style w:type="character" w:styleId="UnresolvedMention">
    <w:name w:val="Unresolved Mention"/>
    <w:basedOn w:val="DefaultParagraphFont"/>
    <w:uiPriority w:val="99"/>
    <w:semiHidden/>
    <w:unhideWhenUsed/>
    <w:rsid w:val="0077473A"/>
    <w:rPr>
      <w:color w:val="605E5C"/>
      <w:shd w:val="clear" w:color="auto" w:fill="E1DFDD"/>
    </w:rPr>
  </w:style>
  <w:style w:type="character" w:styleId="FollowedHyperlink">
    <w:name w:val="FollowedHyperlink"/>
    <w:basedOn w:val="DefaultParagraphFont"/>
    <w:uiPriority w:val="99"/>
    <w:semiHidden/>
    <w:unhideWhenUsed/>
    <w:rsid w:val="00DC02C6"/>
    <w:rPr>
      <w:color w:val="954F72" w:themeColor="followedHyperlink"/>
      <w:u w:val="single"/>
    </w:rPr>
  </w:style>
  <w:style w:type="paragraph" w:styleId="Header">
    <w:name w:val="header"/>
    <w:basedOn w:val="Normal"/>
    <w:link w:val="HeaderChar"/>
    <w:uiPriority w:val="99"/>
    <w:unhideWhenUsed/>
    <w:rsid w:val="001B4F05"/>
    <w:pPr>
      <w:tabs>
        <w:tab w:val="center" w:pos="4819"/>
        <w:tab w:val="right" w:pos="9638"/>
      </w:tabs>
      <w:spacing w:after="0" w:line="240" w:lineRule="auto"/>
    </w:pPr>
  </w:style>
  <w:style w:type="character" w:customStyle="1" w:styleId="HeaderChar">
    <w:name w:val="Header Char"/>
    <w:basedOn w:val="DefaultParagraphFont"/>
    <w:link w:val="Header"/>
    <w:uiPriority w:val="99"/>
    <w:rsid w:val="001B4F05"/>
  </w:style>
  <w:style w:type="paragraph" w:styleId="Footer">
    <w:name w:val="footer"/>
    <w:basedOn w:val="Normal"/>
    <w:link w:val="FooterChar"/>
    <w:uiPriority w:val="99"/>
    <w:unhideWhenUsed/>
    <w:rsid w:val="001B4F05"/>
    <w:pPr>
      <w:tabs>
        <w:tab w:val="center" w:pos="4819"/>
        <w:tab w:val="right" w:pos="9638"/>
      </w:tabs>
      <w:spacing w:after="0" w:line="240" w:lineRule="auto"/>
    </w:pPr>
  </w:style>
  <w:style w:type="character" w:customStyle="1" w:styleId="FooterChar">
    <w:name w:val="Footer Char"/>
    <w:basedOn w:val="DefaultParagraphFont"/>
    <w:link w:val="Footer"/>
    <w:uiPriority w:val="99"/>
    <w:rsid w:val="001B4F05"/>
  </w:style>
  <w:style w:type="paragraph" w:styleId="HTMLPreformatted">
    <w:name w:val="HTML Preformatted"/>
    <w:basedOn w:val="Normal"/>
    <w:link w:val="HTMLPreformattedChar"/>
    <w:uiPriority w:val="99"/>
    <w:semiHidden/>
    <w:unhideWhenUsed/>
    <w:rsid w:val="00C85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lt-LT"/>
      <w14:ligatures w14:val="none"/>
    </w:rPr>
  </w:style>
  <w:style w:type="character" w:customStyle="1" w:styleId="HTMLPreformattedChar">
    <w:name w:val="HTML Preformatted Char"/>
    <w:basedOn w:val="DefaultParagraphFont"/>
    <w:link w:val="HTMLPreformatted"/>
    <w:uiPriority w:val="99"/>
    <w:semiHidden/>
    <w:rsid w:val="00C85A80"/>
    <w:rPr>
      <w:rFonts w:ascii="Courier New" w:eastAsia="Times New Roman" w:hAnsi="Courier New" w:cs="Courier New"/>
      <w:kern w:val="0"/>
      <w:sz w:val="20"/>
      <w:szCs w:val="20"/>
      <w:lang w:eastAsia="lt-LT"/>
      <w14:ligatures w14:val="none"/>
    </w:rPr>
  </w:style>
  <w:style w:type="character" w:customStyle="1" w:styleId="y2iqfc">
    <w:name w:val="y2iqfc"/>
    <w:basedOn w:val="DefaultParagraphFont"/>
    <w:rsid w:val="00C85A80"/>
  </w:style>
  <w:style w:type="paragraph" w:customStyle="1" w:styleId="pf0">
    <w:name w:val="pf0"/>
    <w:basedOn w:val="Normal"/>
    <w:rsid w:val="00ED7373"/>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DefaultParagraphFont"/>
    <w:rsid w:val="00ED7373"/>
    <w:rPr>
      <w:rFonts w:ascii="Segoe UI" w:hAnsi="Segoe UI" w:cs="Segoe UI" w:hint="default"/>
      <w:sz w:val="18"/>
      <w:szCs w:val="18"/>
    </w:rPr>
  </w:style>
  <w:style w:type="paragraph" w:styleId="FootnoteText">
    <w:name w:val="footnote text"/>
    <w:basedOn w:val="Normal"/>
    <w:link w:val="FootnoteTextChar"/>
    <w:uiPriority w:val="99"/>
    <w:semiHidden/>
    <w:unhideWhenUsed/>
    <w:rsid w:val="00EA05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0553"/>
    <w:rPr>
      <w:sz w:val="20"/>
      <w:szCs w:val="20"/>
    </w:rPr>
  </w:style>
  <w:style w:type="character" w:styleId="FootnoteReference">
    <w:name w:val="footnote reference"/>
    <w:basedOn w:val="DefaultParagraphFont"/>
    <w:uiPriority w:val="99"/>
    <w:semiHidden/>
    <w:unhideWhenUsed/>
    <w:rsid w:val="00EA05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6576">
      <w:bodyDiv w:val="1"/>
      <w:marLeft w:val="0"/>
      <w:marRight w:val="0"/>
      <w:marTop w:val="0"/>
      <w:marBottom w:val="0"/>
      <w:divBdr>
        <w:top w:val="none" w:sz="0" w:space="0" w:color="auto"/>
        <w:left w:val="none" w:sz="0" w:space="0" w:color="auto"/>
        <w:bottom w:val="none" w:sz="0" w:space="0" w:color="auto"/>
        <w:right w:val="none" w:sz="0" w:space="0" w:color="auto"/>
      </w:divBdr>
    </w:div>
    <w:div w:id="344865414">
      <w:bodyDiv w:val="1"/>
      <w:marLeft w:val="0"/>
      <w:marRight w:val="0"/>
      <w:marTop w:val="0"/>
      <w:marBottom w:val="0"/>
      <w:divBdr>
        <w:top w:val="none" w:sz="0" w:space="0" w:color="auto"/>
        <w:left w:val="none" w:sz="0" w:space="0" w:color="auto"/>
        <w:bottom w:val="none" w:sz="0" w:space="0" w:color="auto"/>
        <w:right w:val="none" w:sz="0" w:space="0" w:color="auto"/>
      </w:divBdr>
    </w:div>
    <w:div w:id="1358850683">
      <w:bodyDiv w:val="1"/>
      <w:marLeft w:val="0"/>
      <w:marRight w:val="0"/>
      <w:marTop w:val="0"/>
      <w:marBottom w:val="0"/>
      <w:divBdr>
        <w:top w:val="none" w:sz="0" w:space="0" w:color="auto"/>
        <w:left w:val="none" w:sz="0" w:space="0" w:color="auto"/>
        <w:bottom w:val="none" w:sz="0" w:space="0" w:color="auto"/>
        <w:right w:val="none" w:sz="0" w:space="0" w:color="auto"/>
      </w:divBdr>
      <w:divsChild>
        <w:div w:id="7341762">
          <w:marLeft w:val="0"/>
          <w:marRight w:val="0"/>
          <w:marTop w:val="0"/>
          <w:marBottom w:val="0"/>
          <w:divBdr>
            <w:top w:val="none" w:sz="0" w:space="0" w:color="auto"/>
            <w:left w:val="none" w:sz="0" w:space="0" w:color="auto"/>
            <w:bottom w:val="none" w:sz="0" w:space="0" w:color="auto"/>
            <w:right w:val="none" w:sz="0" w:space="0" w:color="auto"/>
          </w:divBdr>
        </w:div>
        <w:div w:id="7485536">
          <w:marLeft w:val="0"/>
          <w:marRight w:val="0"/>
          <w:marTop w:val="0"/>
          <w:marBottom w:val="0"/>
          <w:divBdr>
            <w:top w:val="none" w:sz="0" w:space="0" w:color="auto"/>
            <w:left w:val="none" w:sz="0" w:space="0" w:color="auto"/>
            <w:bottom w:val="none" w:sz="0" w:space="0" w:color="auto"/>
            <w:right w:val="none" w:sz="0" w:space="0" w:color="auto"/>
          </w:divBdr>
        </w:div>
        <w:div w:id="10571118">
          <w:marLeft w:val="0"/>
          <w:marRight w:val="0"/>
          <w:marTop w:val="0"/>
          <w:marBottom w:val="0"/>
          <w:divBdr>
            <w:top w:val="none" w:sz="0" w:space="0" w:color="auto"/>
            <w:left w:val="none" w:sz="0" w:space="0" w:color="auto"/>
            <w:bottom w:val="none" w:sz="0" w:space="0" w:color="auto"/>
            <w:right w:val="none" w:sz="0" w:space="0" w:color="auto"/>
          </w:divBdr>
        </w:div>
        <w:div w:id="40330063">
          <w:marLeft w:val="0"/>
          <w:marRight w:val="0"/>
          <w:marTop w:val="0"/>
          <w:marBottom w:val="0"/>
          <w:divBdr>
            <w:top w:val="none" w:sz="0" w:space="0" w:color="auto"/>
            <w:left w:val="none" w:sz="0" w:space="0" w:color="auto"/>
            <w:bottom w:val="none" w:sz="0" w:space="0" w:color="auto"/>
            <w:right w:val="none" w:sz="0" w:space="0" w:color="auto"/>
          </w:divBdr>
        </w:div>
        <w:div w:id="42533228">
          <w:marLeft w:val="0"/>
          <w:marRight w:val="0"/>
          <w:marTop w:val="0"/>
          <w:marBottom w:val="0"/>
          <w:divBdr>
            <w:top w:val="none" w:sz="0" w:space="0" w:color="auto"/>
            <w:left w:val="none" w:sz="0" w:space="0" w:color="auto"/>
            <w:bottom w:val="none" w:sz="0" w:space="0" w:color="auto"/>
            <w:right w:val="none" w:sz="0" w:space="0" w:color="auto"/>
          </w:divBdr>
        </w:div>
        <w:div w:id="62146448">
          <w:marLeft w:val="0"/>
          <w:marRight w:val="0"/>
          <w:marTop w:val="0"/>
          <w:marBottom w:val="0"/>
          <w:divBdr>
            <w:top w:val="none" w:sz="0" w:space="0" w:color="auto"/>
            <w:left w:val="none" w:sz="0" w:space="0" w:color="auto"/>
            <w:bottom w:val="none" w:sz="0" w:space="0" w:color="auto"/>
            <w:right w:val="none" w:sz="0" w:space="0" w:color="auto"/>
          </w:divBdr>
        </w:div>
        <w:div w:id="65301806">
          <w:marLeft w:val="0"/>
          <w:marRight w:val="0"/>
          <w:marTop w:val="0"/>
          <w:marBottom w:val="0"/>
          <w:divBdr>
            <w:top w:val="none" w:sz="0" w:space="0" w:color="auto"/>
            <w:left w:val="none" w:sz="0" w:space="0" w:color="auto"/>
            <w:bottom w:val="none" w:sz="0" w:space="0" w:color="auto"/>
            <w:right w:val="none" w:sz="0" w:space="0" w:color="auto"/>
          </w:divBdr>
        </w:div>
        <w:div w:id="82579684">
          <w:marLeft w:val="0"/>
          <w:marRight w:val="0"/>
          <w:marTop w:val="0"/>
          <w:marBottom w:val="0"/>
          <w:divBdr>
            <w:top w:val="none" w:sz="0" w:space="0" w:color="auto"/>
            <w:left w:val="none" w:sz="0" w:space="0" w:color="auto"/>
            <w:bottom w:val="none" w:sz="0" w:space="0" w:color="auto"/>
            <w:right w:val="none" w:sz="0" w:space="0" w:color="auto"/>
          </w:divBdr>
        </w:div>
        <w:div w:id="97609200">
          <w:marLeft w:val="0"/>
          <w:marRight w:val="0"/>
          <w:marTop w:val="0"/>
          <w:marBottom w:val="0"/>
          <w:divBdr>
            <w:top w:val="none" w:sz="0" w:space="0" w:color="auto"/>
            <w:left w:val="none" w:sz="0" w:space="0" w:color="auto"/>
            <w:bottom w:val="none" w:sz="0" w:space="0" w:color="auto"/>
            <w:right w:val="none" w:sz="0" w:space="0" w:color="auto"/>
          </w:divBdr>
        </w:div>
        <w:div w:id="98794623">
          <w:marLeft w:val="0"/>
          <w:marRight w:val="0"/>
          <w:marTop w:val="0"/>
          <w:marBottom w:val="0"/>
          <w:divBdr>
            <w:top w:val="none" w:sz="0" w:space="0" w:color="auto"/>
            <w:left w:val="none" w:sz="0" w:space="0" w:color="auto"/>
            <w:bottom w:val="none" w:sz="0" w:space="0" w:color="auto"/>
            <w:right w:val="none" w:sz="0" w:space="0" w:color="auto"/>
          </w:divBdr>
        </w:div>
        <w:div w:id="142234207">
          <w:marLeft w:val="0"/>
          <w:marRight w:val="0"/>
          <w:marTop w:val="0"/>
          <w:marBottom w:val="0"/>
          <w:divBdr>
            <w:top w:val="none" w:sz="0" w:space="0" w:color="auto"/>
            <w:left w:val="none" w:sz="0" w:space="0" w:color="auto"/>
            <w:bottom w:val="none" w:sz="0" w:space="0" w:color="auto"/>
            <w:right w:val="none" w:sz="0" w:space="0" w:color="auto"/>
          </w:divBdr>
        </w:div>
        <w:div w:id="151534468">
          <w:marLeft w:val="0"/>
          <w:marRight w:val="0"/>
          <w:marTop w:val="0"/>
          <w:marBottom w:val="0"/>
          <w:divBdr>
            <w:top w:val="none" w:sz="0" w:space="0" w:color="auto"/>
            <w:left w:val="none" w:sz="0" w:space="0" w:color="auto"/>
            <w:bottom w:val="none" w:sz="0" w:space="0" w:color="auto"/>
            <w:right w:val="none" w:sz="0" w:space="0" w:color="auto"/>
          </w:divBdr>
        </w:div>
        <w:div w:id="212885515">
          <w:marLeft w:val="0"/>
          <w:marRight w:val="0"/>
          <w:marTop w:val="0"/>
          <w:marBottom w:val="0"/>
          <w:divBdr>
            <w:top w:val="none" w:sz="0" w:space="0" w:color="auto"/>
            <w:left w:val="none" w:sz="0" w:space="0" w:color="auto"/>
            <w:bottom w:val="none" w:sz="0" w:space="0" w:color="auto"/>
            <w:right w:val="none" w:sz="0" w:space="0" w:color="auto"/>
          </w:divBdr>
        </w:div>
        <w:div w:id="226377541">
          <w:marLeft w:val="0"/>
          <w:marRight w:val="0"/>
          <w:marTop w:val="0"/>
          <w:marBottom w:val="0"/>
          <w:divBdr>
            <w:top w:val="none" w:sz="0" w:space="0" w:color="auto"/>
            <w:left w:val="none" w:sz="0" w:space="0" w:color="auto"/>
            <w:bottom w:val="none" w:sz="0" w:space="0" w:color="auto"/>
            <w:right w:val="none" w:sz="0" w:space="0" w:color="auto"/>
          </w:divBdr>
        </w:div>
        <w:div w:id="228611915">
          <w:marLeft w:val="0"/>
          <w:marRight w:val="0"/>
          <w:marTop w:val="0"/>
          <w:marBottom w:val="0"/>
          <w:divBdr>
            <w:top w:val="none" w:sz="0" w:space="0" w:color="auto"/>
            <w:left w:val="none" w:sz="0" w:space="0" w:color="auto"/>
            <w:bottom w:val="none" w:sz="0" w:space="0" w:color="auto"/>
            <w:right w:val="none" w:sz="0" w:space="0" w:color="auto"/>
          </w:divBdr>
        </w:div>
        <w:div w:id="249049154">
          <w:marLeft w:val="0"/>
          <w:marRight w:val="0"/>
          <w:marTop w:val="0"/>
          <w:marBottom w:val="0"/>
          <w:divBdr>
            <w:top w:val="none" w:sz="0" w:space="0" w:color="auto"/>
            <w:left w:val="none" w:sz="0" w:space="0" w:color="auto"/>
            <w:bottom w:val="none" w:sz="0" w:space="0" w:color="auto"/>
            <w:right w:val="none" w:sz="0" w:space="0" w:color="auto"/>
          </w:divBdr>
        </w:div>
        <w:div w:id="255673985">
          <w:marLeft w:val="0"/>
          <w:marRight w:val="0"/>
          <w:marTop w:val="0"/>
          <w:marBottom w:val="0"/>
          <w:divBdr>
            <w:top w:val="none" w:sz="0" w:space="0" w:color="auto"/>
            <w:left w:val="none" w:sz="0" w:space="0" w:color="auto"/>
            <w:bottom w:val="none" w:sz="0" w:space="0" w:color="auto"/>
            <w:right w:val="none" w:sz="0" w:space="0" w:color="auto"/>
          </w:divBdr>
        </w:div>
        <w:div w:id="285625534">
          <w:marLeft w:val="0"/>
          <w:marRight w:val="0"/>
          <w:marTop w:val="0"/>
          <w:marBottom w:val="0"/>
          <w:divBdr>
            <w:top w:val="none" w:sz="0" w:space="0" w:color="auto"/>
            <w:left w:val="none" w:sz="0" w:space="0" w:color="auto"/>
            <w:bottom w:val="none" w:sz="0" w:space="0" w:color="auto"/>
            <w:right w:val="none" w:sz="0" w:space="0" w:color="auto"/>
          </w:divBdr>
        </w:div>
        <w:div w:id="348794981">
          <w:marLeft w:val="0"/>
          <w:marRight w:val="0"/>
          <w:marTop w:val="0"/>
          <w:marBottom w:val="0"/>
          <w:divBdr>
            <w:top w:val="none" w:sz="0" w:space="0" w:color="auto"/>
            <w:left w:val="none" w:sz="0" w:space="0" w:color="auto"/>
            <w:bottom w:val="none" w:sz="0" w:space="0" w:color="auto"/>
            <w:right w:val="none" w:sz="0" w:space="0" w:color="auto"/>
          </w:divBdr>
        </w:div>
        <w:div w:id="372849260">
          <w:marLeft w:val="0"/>
          <w:marRight w:val="0"/>
          <w:marTop w:val="0"/>
          <w:marBottom w:val="0"/>
          <w:divBdr>
            <w:top w:val="none" w:sz="0" w:space="0" w:color="auto"/>
            <w:left w:val="none" w:sz="0" w:space="0" w:color="auto"/>
            <w:bottom w:val="none" w:sz="0" w:space="0" w:color="auto"/>
            <w:right w:val="none" w:sz="0" w:space="0" w:color="auto"/>
          </w:divBdr>
        </w:div>
        <w:div w:id="392899099">
          <w:marLeft w:val="0"/>
          <w:marRight w:val="0"/>
          <w:marTop w:val="0"/>
          <w:marBottom w:val="0"/>
          <w:divBdr>
            <w:top w:val="none" w:sz="0" w:space="0" w:color="auto"/>
            <w:left w:val="none" w:sz="0" w:space="0" w:color="auto"/>
            <w:bottom w:val="none" w:sz="0" w:space="0" w:color="auto"/>
            <w:right w:val="none" w:sz="0" w:space="0" w:color="auto"/>
          </w:divBdr>
        </w:div>
        <w:div w:id="395013378">
          <w:marLeft w:val="0"/>
          <w:marRight w:val="0"/>
          <w:marTop w:val="0"/>
          <w:marBottom w:val="0"/>
          <w:divBdr>
            <w:top w:val="none" w:sz="0" w:space="0" w:color="auto"/>
            <w:left w:val="none" w:sz="0" w:space="0" w:color="auto"/>
            <w:bottom w:val="none" w:sz="0" w:space="0" w:color="auto"/>
            <w:right w:val="none" w:sz="0" w:space="0" w:color="auto"/>
          </w:divBdr>
        </w:div>
        <w:div w:id="400300239">
          <w:marLeft w:val="0"/>
          <w:marRight w:val="0"/>
          <w:marTop w:val="0"/>
          <w:marBottom w:val="0"/>
          <w:divBdr>
            <w:top w:val="none" w:sz="0" w:space="0" w:color="auto"/>
            <w:left w:val="none" w:sz="0" w:space="0" w:color="auto"/>
            <w:bottom w:val="none" w:sz="0" w:space="0" w:color="auto"/>
            <w:right w:val="none" w:sz="0" w:space="0" w:color="auto"/>
          </w:divBdr>
        </w:div>
        <w:div w:id="427430242">
          <w:marLeft w:val="0"/>
          <w:marRight w:val="0"/>
          <w:marTop w:val="0"/>
          <w:marBottom w:val="0"/>
          <w:divBdr>
            <w:top w:val="none" w:sz="0" w:space="0" w:color="auto"/>
            <w:left w:val="none" w:sz="0" w:space="0" w:color="auto"/>
            <w:bottom w:val="none" w:sz="0" w:space="0" w:color="auto"/>
            <w:right w:val="none" w:sz="0" w:space="0" w:color="auto"/>
          </w:divBdr>
        </w:div>
        <w:div w:id="435566364">
          <w:marLeft w:val="0"/>
          <w:marRight w:val="0"/>
          <w:marTop w:val="0"/>
          <w:marBottom w:val="0"/>
          <w:divBdr>
            <w:top w:val="none" w:sz="0" w:space="0" w:color="auto"/>
            <w:left w:val="none" w:sz="0" w:space="0" w:color="auto"/>
            <w:bottom w:val="none" w:sz="0" w:space="0" w:color="auto"/>
            <w:right w:val="none" w:sz="0" w:space="0" w:color="auto"/>
          </w:divBdr>
        </w:div>
        <w:div w:id="449708170">
          <w:marLeft w:val="0"/>
          <w:marRight w:val="0"/>
          <w:marTop w:val="0"/>
          <w:marBottom w:val="0"/>
          <w:divBdr>
            <w:top w:val="none" w:sz="0" w:space="0" w:color="auto"/>
            <w:left w:val="none" w:sz="0" w:space="0" w:color="auto"/>
            <w:bottom w:val="none" w:sz="0" w:space="0" w:color="auto"/>
            <w:right w:val="none" w:sz="0" w:space="0" w:color="auto"/>
          </w:divBdr>
        </w:div>
        <w:div w:id="455610973">
          <w:marLeft w:val="0"/>
          <w:marRight w:val="0"/>
          <w:marTop w:val="0"/>
          <w:marBottom w:val="0"/>
          <w:divBdr>
            <w:top w:val="none" w:sz="0" w:space="0" w:color="auto"/>
            <w:left w:val="none" w:sz="0" w:space="0" w:color="auto"/>
            <w:bottom w:val="none" w:sz="0" w:space="0" w:color="auto"/>
            <w:right w:val="none" w:sz="0" w:space="0" w:color="auto"/>
          </w:divBdr>
        </w:div>
        <w:div w:id="482083673">
          <w:marLeft w:val="0"/>
          <w:marRight w:val="0"/>
          <w:marTop w:val="0"/>
          <w:marBottom w:val="0"/>
          <w:divBdr>
            <w:top w:val="none" w:sz="0" w:space="0" w:color="auto"/>
            <w:left w:val="none" w:sz="0" w:space="0" w:color="auto"/>
            <w:bottom w:val="none" w:sz="0" w:space="0" w:color="auto"/>
            <w:right w:val="none" w:sz="0" w:space="0" w:color="auto"/>
          </w:divBdr>
        </w:div>
        <w:div w:id="488447536">
          <w:marLeft w:val="0"/>
          <w:marRight w:val="0"/>
          <w:marTop w:val="0"/>
          <w:marBottom w:val="0"/>
          <w:divBdr>
            <w:top w:val="none" w:sz="0" w:space="0" w:color="auto"/>
            <w:left w:val="none" w:sz="0" w:space="0" w:color="auto"/>
            <w:bottom w:val="none" w:sz="0" w:space="0" w:color="auto"/>
            <w:right w:val="none" w:sz="0" w:space="0" w:color="auto"/>
          </w:divBdr>
        </w:div>
        <w:div w:id="513422601">
          <w:marLeft w:val="0"/>
          <w:marRight w:val="0"/>
          <w:marTop w:val="0"/>
          <w:marBottom w:val="0"/>
          <w:divBdr>
            <w:top w:val="none" w:sz="0" w:space="0" w:color="auto"/>
            <w:left w:val="none" w:sz="0" w:space="0" w:color="auto"/>
            <w:bottom w:val="none" w:sz="0" w:space="0" w:color="auto"/>
            <w:right w:val="none" w:sz="0" w:space="0" w:color="auto"/>
          </w:divBdr>
        </w:div>
        <w:div w:id="518086238">
          <w:marLeft w:val="0"/>
          <w:marRight w:val="0"/>
          <w:marTop w:val="0"/>
          <w:marBottom w:val="0"/>
          <w:divBdr>
            <w:top w:val="none" w:sz="0" w:space="0" w:color="auto"/>
            <w:left w:val="none" w:sz="0" w:space="0" w:color="auto"/>
            <w:bottom w:val="none" w:sz="0" w:space="0" w:color="auto"/>
            <w:right w:val="none" w:sz="0" w:space="0" w:color="auto"/>
          </w:divBdr>
        </w:div>
        <w:div w:id="524446641">
          <w:marLeft w:val="0"/>
          <w:marRight w:val="0"/>
          <w:marTop w:val="0"/>
          <w:marBottom w:val="0"/>
          <w:divBdr>
            <w:top w:val="none" w:sz="0" w:space="0" w:color="auto"/>
            <w:left w:val="none" w:sz="0" w:space="0" w:color="auto"/>
            <w:bottom w:val="none" w:sz="0" w:space="0" w:color="auto"/>
            <w:right w:val="none" w:sz="0" w:space="0" w:color="auto"/>
          </w:divBdr>
        </w:div>
        <w:div w:id="532689472">
          <w:marLeft w:val="0"/>
          <w:marRight w:val="0"/>
          <w:marTop w:val="0"/>
          <w:marBottom w:val="0"/>
          <w:divBdr>
            <w:top w:val="none" w:sz="0" w:space="0" w:color="auto"/>
            <w:left w:val="none" w:sz="0" w:space="0" w:color="auto"/>
            <w:bottom w:val="none" w:sz="0" w:space="0" w:color="auto"/>
            <w:right w:val="none" w:sz="0" w:space="0" w:color="auto"/>
          </w:divBdr>
        </w:div>
        <w:div w:id="537471987">
          <w:marLeft w:val="0"/>
          <w:marRight w:val="0"/>
          <w:marTop w:val="0"/>
          <w:marBottom w:val="0"/>
          <w:divBdr>
            <w:top w:val="none" w:sz="0" w:space="0" w:color="auto"/>
            <w:left w:val="none" w:sz="0" w:space="0" w:color="auto"/>
            <w:bottom w:val="none" w:sz="0" w:space="0" w:color="auto"/>
            <w:right w:val="none" w:sz="0" w:space="0" w:color="auto"/>
          </w:divBdr>
        </w:div>
        <w:div w:id="561865172">
          <w:marLeft w:val="0"/>
          <w:marRight w:val="0"/>
          <w:marTop w:val="0"/>
          <w:marBottom w:val="0"/>
          <w:divBdr>
            <w:top w:val="none" w:sz="0" w:space="0" w:color="auto"/>
            <w:left w:val="none" w:sz="0" w:space="0" w:color="auto"/>
            <w:bottom w:val="none" w:sz="0" w:space="0" w:color="auto"/>
            <w:right w:val="none" w:sz="0" w:space="0" w:color="auto"/>
          </w:divBdr>
        </w:div>
        <w:div w:id="637688334">
          <w:marLeft w:val="0"/>
          <w:marRight w:val="0"/>
          <w:marTop w:val="0"/>
          <w:marBottom w:val="0"/>
          <w:divBdr>
            <w:top w:val="none" w:sz="0" w:space="0" w:color="auto"/>
            <w:left w:val="none" w:sz="0" w:space="0" w:color="auto"/>
            <w:bottom w:val="none" w:sz="0" w:space="0" w:color="auto"/>
            <w:right w:val="none" w:sz="0" w:space="0" w:color="auto"/>
          </w:divBdr>
        </w:div>
        <w:div w:id="648435060">
          <w:marLeft w:val="0"/>
          <w:marRight w:val="0"/>
          <w:marTop w:val="0"/>
          <w:marBottom w:val="0"/>
          <w:divBdr>
            <w:top w:val="none" w:sz="0" w:space="0" w:color="auto"/>
            <w:left w:val="none" w:sz="0" w:space="0" w:color="auto"/>
            <w:bottom w:val="none" w:sz="0" w:space="0" w:color="auto"/>
            <w:right w:val="none" w:sz="0" w:space="0" w:color="auto"/>
          </w:divBdr>
        </w:div>
        <w:div w:id="688333557">
          <w:marLeft w:val="0"/>
          <w:marRight w:val="0"/>
          <w:marTop w:val="0"/>
          <w:marBottom w:val="0"/>
          <w:divBdr>
            <w:top w:val="none" w:sz="0" w:space="0" w:color="auto"/>
            <w:left w:val="none" w:sz="0" w:space="0" w:color="auto"/>
            <w:bottom w:val="none" w:sz="0" w:space="0" w:color="auto"/>
            <w:right w:val="none" w:sz="0" w:space="0" w:color="auto"/>
          </w:divBdr>
        </w:div>
        <w:div w:id="702245764">
          <w:marLeft w:val="0"/>
          <w:marRight w:val="0"/>
          <w:marTop w:val="0"/>
          <w:marBottom w:val="0"/>
          <w:divBdr>
            <w:top w:val="none" w:sz="0" w:space="0" w:color="auto"/>
            <w:left w:val="none" w:sz="0" w:space="0" w:color="auto"/>
            <w:bottom w:val="none" w:sz="0" w:space="0" w:color="auto"/>
            <w:right w:val="none" w:sz="0" w:space="0" w:color="auto"/>
          </w:divBdr>
        </w:div>
        <w:div w:id="715006387">
          <w:marLeft w:val="0"/>
          <w:marRight w:val="0"/>
          <w:marTop w:val="0"/>
          <w:marBottom w:val="0"/>
          <w:divBdr>
            <w:top w:val="none" w:sz="0" w:space="0" w:color="auto"/>
            <w:left w:val="none" w:sz="0" w:space="0" w:color="auto"/>
            <w:bottom w:val="none" w:sz="0" w:space="0" w:color="auto"/>
            <w:right w:val="none" w:sz="0" w:space="0" w:color="auto"/>
          </w:divBdr>
        </w:div>
        <w:div w:id="716517293">
          <w:marLeft w:val="0"/>
          <w:marRight w:val="0"/>
          <w:marTop w:val="0"/>
          <w:marBottom w:val="0"/>
          <w:divBdr>
            <w:top w:val="none" w:sz="0" w:space="0" w:color="auto"/>
            <w:left w:val="none" w:sz="0" w:space="0" w:color="auto"/>
            <w:bottom w:val="none" w:sz="0" w:space="0" w:color="auto"/>
            <w:right w:val="none" w:sz="0" w:space="0" w:color="auto"/>
          </w:divBdr>
        </w:div>
        <w:div w:id="723911229">
          <w:marLeft w:val="0"/>
          <w:marRight w:val="0"/>
          <w:marTop w:val="0"/>
          <w:marBottom w:val="0"/>
          <w:divBdr>
            <w:top w:val="none" w:sz="0" w:space="0" w:color="auto"/>
            <w:left w:val="none" w:sz="0" w:space="0" w:color="auto"/>
            <w:bottom w:val="none" w:sz="0" w:space="0" w:color="auto"/>
            <w:right w:val="none" w:sz="0" w:space="0" w:color="auto"/>
          </w:divBdr>
        </w:div>
        <w:div w:id="726563433">
          <w:marLeft w:val="0"/>
          <w:marRight w:val="0"/>
          <w:marTop w:val="0"/>
          <w:marBottom w:val="0"/>
          <w:divBdr>
            <w:top w:val="none" w:sz="0" w:space="0" w:color="auto"/>
            <w:left w:val="none" w:sz="0" w:space="0" w:color="auto"/>
            <w:bottom w:val="none" w:sz="0" w:space="0" w:color="auto"/>
            <w:right w:val="none" w:sz="0" w:space="0" w:color="auto"/>
          </w:divBdr>
        </w:div>
        <w:div w:id="752512313">
          <w:marLeft w:val="0"/>
          <w:marRight w:val="0"/>
          <w:marTop w:val="0"/>
          <w:marBottom w:val="0"/>
          <w:divBdr>
            <w:top w:val="none" w:sz="0" w:space="0" w:color="auto"/>
            <w:left w:val="none" w:sz="0" w:space="0" w:color="auto"/>
            <w:bottom w:val="none" w:sz="0" w:space="0" w:color="auto"/>
            <w:right w:val="none" w:sz="0" w:space="0" w:color="auto"/>
          </w:divBdr>
        </w:div>
        <w:div w:id="763064905">
          <w:marLeft w:val="0"/>
          <w:marRight w:val="0"/>
          <w:marTop w:val="0"/>
          <w:marBottom w:val="0"/>
          <w:divBdr>
            <w:top w:val="none" w:sz="0" w:space="0" w:color="auto"/>
            <w:left w:val="none" w:sz="0" w:space="0" w:color="auto"/>
            <w:bottom w:val="none" w:sz="0" w:space="0" w:color="auto"/>
            <w:right w:val="none" w:sz="0" w:space="0" w:color="auto"/>
          </w:divBdr>
        </w:div>
        <w:div w:id="772868844">
          <w:marLeft w:val="0"/>
          <w:marRight w:val="0"/>
          <w:marTop w:val="0"/>
          <w:marBottom w:val="0"/>
          <w:divBdr>
            <w:top w:val="none" w:sz="0" w:space="0" w:color="auto"/>
            <w:left w:val="none" w:sz="0" w:space="0" w:color="auto"/>
            <w:bottom w:val="none" w:sz="0" w:space="0" w:color="auto"/>
            <w:right w:val="none" w:sz="0" w:space="0" w:color="auto"/>
          </w:divBdr>
        </w:div>
        <w:div w:id="777875565">
          <w:marLeft w:val="0"/>
          <w:marRight w:val="0"/>
          <w:marTop w:val="0"/>
          <w:marBottom w:val="0"/>
          <w:divBdr>
            <w:top w:val="none" w:sz="0" w:space="0" w:color="auto"/>
            <w:left w:val="none" w:sz="0" w:space="0" w:color="auto"/>
            <w:bottom w:val="none" w:sz="0" w:space="0" w:color="auto"/>
            <w:right w:val="none" w:sz="0" w:space="0" w:color="auto"/>
          </w:divBdr>
        </w:div>
        <w:div w:id="797114398">
          <w:marLeft w:val="0"/>
          <w:marRight w:val="0"/>
          <w:marTop w:val="0"/>
          <w:marBottom w:val="0"/>
          <w:divBdr>
            <w:top w:val="none" w:sz="0" w:space="0" w:color="auto"/>
            <w:left w:val="none" w:sz="0" w:space="0" w:color="auto"/>
            <w:bottom w:val="none" w:sz="0" w:space="0" w:color="auto"/>
            <w:right w:val="none" w:sz="0" w:space="0" w:color="auto"/>
          </w:divBdr>
        </w:div>
        <w:div w:id="823742289">
          <w:marLeft w:val="0"/>
          <w:marRight w:val="0"/>
          <w:marTop w:val="0"/>
          <w:marBottom w:val="0"/>
          <w:divBdr>
            <w:top w:val="none" w:sz="0" w:space="0" w:color="auto"/>
            <w:left w:val="none" w:sz="0" w:space="0" w:color="auto"/>
            <w:bottom w:val="none" w:sz="0" w:space="0" w:color="auto"/>
            <w:right w:val="none" w:sz="0" w:space="0" w:color="auto"/>
          </w:divBdr>
        </w:div>
        <w:div w:id="849680836">
          <w:marLeft w:val="0"/>
          <w:marRight w:val="0"/>
          <w:marTop w:val="0"/>
          <w:marBottom w:val="0"/>
          <w:divBdr>
            <w:top w:val="none" w:sz="0" w:space="0" w:color="auto"/>
            <w:left w:val="none" w:sz="0" w:space="0" w:color="auto"/>
            <w:bottom w:val="none" w:sz="0" w:space="0" w:color="auto"/>
            <w:right w:val="none" w:sz="0" w:space="0" w:color="auto"/>
          </w:divBdr>
        </w:div>
        <w:div w:id="892698449">
          <w:marLeft w:val="0"/>
          <w:marRight w:val="0"/>
          <w:marTop w:val="0"/>
          <w:marBottom w:val="0"/>
          <w:divBdr>
            <w:top w:val="none" w:sz="0" w:space="0" w:color="auto"/>
            <w:left w:val="none" w:sz="0" w:space="0" w:color="auto"/>
            <w:bottom w:val="none" w:sz="0" w:space="0" w:color="auto"/>
            <w:right w:val="none" w:sz="0" w:space="0" w:color="auto"/>
          </w:divBdr>
        </w:div>
        <w:div w:id="898974419">
          <w:marLeft w:val="0"/>
          <w:marRight w:val="0"/>
          <w:marTop w:val="0"/>
          <w:marBottom w:val="0"/>
          <w:divBdr>
            <w:top w:val="none" w:sz="0" w:space="0" w:color="auto"/>
            <w:left w:val="none" w:sz="0" w:space="0" w:color="auto"/>
            <w:bottom w:val="none" w:sz="0" w:space="0" w:color="auto"/>
            <w:right w:val="none" w:sz="0" w:space="0" w:color="auto"/>
          </w:divBdr>
        </w:div>
        <w:div w:id="912934042">
          <w:marLeft w:val="0"/>
          <w:marRight w:val="0"/>
          <w:marTop w:val="0"/>
          <w:marBottom w:val="0"/>
          <w:divBdr>
            <w:top w:val="none" w:sz="0" w:space="0" w:color="auto"/>
            <w:left w:val="none" w:sz="0" w:space="0" w:color="auto"/>
            <w:bottom w:val="none" w:sz="0" w:space="0" w:color="auto"/>
            <w:right w:val="none" w:sz="0" w:space="0" w:color="auto"/>
          </w:divBdr>
        </w:div>
        <w:div w:id="951473282">
          <w:marLeft w:val="0"/>
          <w:marRight w:val="0"/>
          <w:marTop w:val="0"/>
          <w:marBottom w:val="0"/>
          <w:divBdr>
            <w:top w:val="none" w:sz="0" w:space="0" w:color="auto"/>
            <w:left w:val="none" w:sz="0" w:space="0" w:color="auto"/>
            <w:bottom w:val="none" w:sz="0" w:space="0" w:color="auto"/>
            <w:right w:val="none" w:sz="0" w:space="0" w:color="auto"/>
          </w:divBdr>
        </w:div>
        <w:div w:id="1016616741">
          <w:marLeft w:val="0"/>
          <w:marRight w:val="0"/>
          <w:marTop w:val="0"/>
          <w:marBottom w:val="0"/>
          <w:divBdr>
            <w:top w:val="none" w:sz="0" w:space="0" w:color="auto"/>
            <w:left w:val="none" w:sz="0" w:space="0" w:color="auto"/>
            <w:bottom w:val="none" w:sz="0" w:space="0" w:color="auto"/>
            <w:right w:val="none" w:sz="0" w:space="0" w:color="auto"/>
          </w:divBdr>
        </w:div>
        <w:div w:id="1021125936">
          <w:marLeft w:val="0"/>
          <w:marRight w:val="0"/>
          <w:marTop w:val="0"/>
          <w:marBottom w:val="0"/>
          <w:divBdr>
            <w:top w:val="none" w:sz="0" w:space="0" w:color="auto"/>
            <w:left w:val="none" w:sz="0" w:space="0" w:color="auto"/>
            <w:bottom w:val="none" w:sz="0" w:space="0" w:color="auto"/>
            <w:right w:val="none" w:sz="0" w:space="0" w:color="auto"/>
          </w:divBdr>
        </w:div>
        <w:div w:id="1021316303">
          <w:marLeft w:val="0"/>
          <w:marRight w:val="0"/>
          <w:marTop w:val="0"/>
          <w:marBottom w:val="0"/>
          <w:divBdr>
            <w:top w:val="none" w:sz="0" w:space="0" w:color="auto"/>
            <w:left w:val="none" w:sz="0" w:space="0" w:color="auto"/>
            <w:bottom w:val="none" w:sz="0" w:space="0" w:color="auto"/>
            <w:right w:val="none" w:sz="0" w:space="0" w:color="auto"/>
          </w:divBdr>
        </w:div>
        <w:div w:id="1028216401">
          <w:marLeft w:val="0"/>
          <w:marRight w:val="0"/>
          <w:marTop w:val="0"/>
          <w:marBottom w:val="0"/>
          <w:divBdr>
            <w:top w:val="none" w:sz="0" w:space="0" w:color="auto"/>
            <w:left w:val="none" w:sz="0" w:space="0" w:color="auto"/>
            <w:bottom w:val="none" w:sz="0" w:space="0" w:color="auto"/>
            <w:right w:val="none" w:sz="0" w:space="0" w:color="auto"/>
          </w:divBdr>
        </w:div>
        <w:div w:id="1036734403">
          <w:marLeft w:val="0"/>
          <w:marRight w:val="0"/>
          <w:marTop w:val="0"/>
          <w:marBottom w:val="0"/>
          <w:divBdr>
            <w:top w:val="none" w:sz="0" w:space="0" w:color="auto"/>
            <w:left w:val="none" w:sz="0" w:space="0" w:color="auto"/>
            <w:bottom w:val="none" w:sz="0" w:space="0" w:color="auto"/>
            <w:right w:val="none" w:sz="0" w:space="0" w:color="auto"/>
          </w:divBdr>
        </w:div>
        <w:div w:id="1053845781">
          <w:marLeft w:val="0"/>
          <w:marRight w:val="0"/>
          <w:marTop w:val="0"/>
          <w:marBottom w:val="0"/>
          <w:divBdr>
            <w:top w:val="none" w:sz="0" w:space="0" w:color="auto"/>
            <w:left w:val="none" w:sz="0" w:space="0" w:color="auto"/>
            <w:bottom w:val="none" w:sz="0" w:space="0" w:color="auto"/>
            <w:right w:val="none" w:sz="0" w:space="0" w:color="auto"/>
          </w:divBdr>
        </w:div>
        <w:div w:id="1107701237">
          <w:marLeft w:val="0"/>
          <w:marRight w:val="0"/>
          <w:marTop w:val="0"/>
          <w:marBottom w:val="0"/>
          <w:divBdr>
            <w:top w:val="none" w:sz="0" w:space="0" w:color="auto"/>
            <w:left w:val="none" w:sz="0" w:space="0" w:color="auto"/>
            <w:bottom w:val="none" w:sz="0" w:space="0" w:color="auto"/>
            <w:right w:val="none" w:sz="0" w:space="0" w:color="auto"/>
          </w:divBdr>
        </w:div>
        <w:div w:id="1110196813">
          <w:marLeft w:val="0"/>
          <w:marRight w:val="0"/>
          <w:marTop w:val="0"/>
          <w:marBottom w:val="0"/>
          <w:divBdr>
            <w:top w:val="none" w:sz="0" w:space="0" w:color="auto"/>
            <w:left w:val="none" w:sz="0" w:space="0" w:color="auto"/>
            <w:bottom w:val="none" w:sz="0" w:space="0" w:color="auto"/>
            <w:right w:val="none" w:sz="0" w:space="0" w:color="auto"/>
          </w:divBdr>
        </w:div>
        <w:div w:id="1118840020">
          <w:marLeft w:val="0"/>
          <w:marRight w:val="0"/>
          <w:marTop w:val="0"/>
          <w:marBottom w:val="0"/>
          <w:divBdr>
            <w:top w:val="none" w:sz="0" w:space="0" w:color="auto"/>
            <w:left w:val="none" w:sz="0" w:space="0" w:color="auto"/>
            <w:bottom w:val="none" w:sz="0" w:space="0" w:color="auto"/>
            <w:right w:val="none" w:sz="0" w:space="0" w:color="auto"/>
          </w:divBdr>
        </w:div>
        <w:div w:id="1125663976">
          <w:marLeft w:val="0"/>
          <w:marRight w:val="0"/>
          <w:marTop w:val="0"/>
          <w:marBottom w:val="0"/>
          <w:divBdr>
            <w:top w:val="none" w:sz="0" w:space="0" w:color="auto"/>
            <w:left w:val="none" w:sz="0" w:space="0" w:color="auto"/>
            <w:bottom w:val="none" w:sz="0" w:space="0" w:color="auto"/>
            <w:right w:val="none" w:sz="0" w:space="0" w:color="auto"/>
          </w:divBdr>
          <w:divsChild>
            <w:div w:id="753164840">
              <w:marLeft w:val="-75"/>
              <w:marRight w:val="0"/>
              <w:marTop w:val="30"/>
              <w:marBottom w:val="30"/>
              <w:divBdr>
                <w:top w:val="none" w:sz="0" w:space="0" w:color="auto"/>
                <w:left w:val="none" w:sz="0" w:space="0" w:color="auto"/>
                <w:bottom w:val="none" w:sz="0" w:space="0" w:color="auto"/>
                <w:right w:val="none" w:sz="0" w:space="0" w:color="auto"/>
              </w:divBdr>
              <w:divsChild>
                <w:div w:id="1014845">
                  <w:marLeft w:val="0"/>
                  <w:marRight w:val="0"/>
                  <w:marTop w:val="0"/>
                  <w:marBottom w:val="0"/>
                  <w:divBdr>
                    <w:top w:val="none" w:sz="0" w:space="0" w:color="auto"/>
                    <w:left w:val="none" w:sz="0" w:space="0" w:color="auto"/>
                    <w:bottom w:val="none" w:sz="0" w:space="0" w:color="auto"/>
                    <w:right w:val="none" w:sz="0" w:space="0" w:color="auto"/>
                  </w:divBdr>
                  <w:divsChild>
                    <w:div w:id="1936592226">
                      <w:marLeft w:val="0"/>
                      <w:marRight w:val="0"/>
                      <w:marTop w:val="0"/>
                      <w:marBottom w:val="0"/>
                      <w:divBdr>
                        <w:top w:val="none" w:sz="0" w:space="0" w:color="auto"/>
                        <w:left w:val="none" w:sz="0" w:space="0" w:color="auto"/>
                        <w:bottom w:val="none" w:sz="0" w:space="0" w:color="auto"/>
                        <w:right w:val="none" w:sz="0" w:space="0" w:color="auto"/>
                      </w:divBdr>
                    </w:div>
                  </w:divsChild>
                </w:div>
                <w:div w:id="43141418">
                  <w:marLeft w:val="0"/>
                  <w:marRight w:val="0"/>
                  <w:marTop w:val="0"/>
                  <w:marBottom w:val="0"/>
                  <w:divBdr>
                    <w:top w:val="none" w:sz="0" w:space="0" w:color="auto"/>
                    <w:left w:val="none" w:sz="0" w:space="0" w:color="auto"/>
                    <w:bottom w:val="none" w:sz="0" w:space="0" w:color="auto"/>
                    <w:right w:val="none" w:sz="0" w:space="0" w:color="auto"/>
                  </w:divBdr>
                  <w:divsChild>
                    <w:div w:id="1799297506">
                      <w:marLeft w:val="0"/>
                      <w:marRight w:val="0"/>
                      <w:marTop w:val="0"/>
                      <w:marBottom w:val="0"/>
                      <w:divBdr>
                        <w:top w:val="none" w:sz="0" w:space="0" w:color="auto"/>
                        <w:left w:val="none" w:sz="0" w:space="0" w:color="auto"/>
                        <w:bottom w:val="none" w:sz="0" w:space="0" w:color="auto"/>
                        <w:right w:val="none" w:sz="0" w:space="0" w:color="auto"/>
                      </w:divBdr>
                    </w:div>
                  </w:divsChild>
                </w:div>
                <w:div w:id="223177953">
                  <w:marLeft w:val="0"/>
                  <w:marRight w:val="0"/>
                  <w:marTop w:val="0"/>
                  <w:marBottom w:val="0"/>
                  <w:divBdr>
                    <w:top w:val="none" w:sz="0" w:space="0" w:color="auto"/>
                    <w:left w:val="none" w:sz="0" w:space="0" w:color="auto"/>
                    <w:bottom w:val="none" w:sz="0" w:space="0" w:color="auto"/>
                    <w:right w:val="none" w:sz="0" w:space="0" w:color="auto"/>
                  </w:divBdr>
                  <w:divsChild>
                    <w:div w:id="14425247">
                      <w:marLeft w:val="0"/>
                      <w:marRight w:val="0"/>
                      <w:marTop w:val="0"/>
                      <w:marBottom w:val="0"/>
                      <w:divBdr>
                        <w:top w:val="none" w:sz="0" w:space="0" w:color="auto"/>
                        <w:left w:val="none" w:sz="0" w:space="0" w:color="auto"/>
                        <w:bottom w:val="none" w:sz="0" w:space="0" w:color="auto"/>
                        <w:right w:val="none" w:sz="0" w:space="0" w:color="auto"/>
                      </w:divBdr>
                    </w:div>
                  </w:divsChild>
                </w:div>
                <w:div w:id="270288173">
                  <w:marLeft w:val="0"/>
                  <w:marRight w:val="0"/>
                  <w:marTop w:val="0"/>
                  <w:marBottom w:val="0"/>
                  <w:divBdr>
                    <w:top w:val="none" w:sz="0" w:space="0" w:color="auto"/>
                    <w:left w:val="none" w:sz="0" w:space="0" w:color="auto"/>
                    <w:bottom w:val="none" w:sz="0" w:space="0" w:color="auto"/>
                    <w:right w:val="none" w:sz="0" w:space="0" w:color="auto"/>
                  </w:divBdr>
                  <w:divsChild>
                    <w:div w:id="2098939849">
                      <w:marLeft w:val="0"/>
                      <w:marRight w:val="0"/>
                      <w:marTop w:val="0"/>
                      <w:marBottom w:val="0"/>
                      <w:divBdr>
                        <w:top w:val="none" w:sz="0" w:space="0" w:color="auto"/>
                        <w:left w:val="none" w:sz="0" w:space="0" w:color="auto"/>
                        <w:bottom w:val="none" w:sz="0" w:space="0" w:color="auto"/>
                        <w:right w:val="none" w:sz="0" w:space="0" w:color="auto"/>
                      </w:divBdr>
                    </w:div>
                  </w:divsChild>
                </w:div>
                <w:div w:id="298388249">
                  <w:marLeft w:val="0"/>
                  <w:marRight w:val="0"/>
                  <w:marTop w:val="0"/>
                  <w:marBottom w:val="0"/>
                  <w:divBdr>
                    <w:top w:val="none" w:sz="0" w:space="0" w:color="auto"/>
                    <w:left w:val="none" w:sz="0" w:space="0" w:color="auto"/>
                    <w:bottom w:val="none" w:sz="0" w:space="0" w:color="auto"/>
                    <w:right w:val="none" w:sz="0" w:space="0" w:color="auto"/>
                  </w:divBdr>
                  <w:divsChild>
                    <w:div w:id="2061439281">
                      <w:marLeft w:val="0"/>
                      <w:marRight w:val="0"/>
                      <w:marTop w:val="0"/>
                      <w:marBottom w:val="0"/>
                      <w:divBdr>
                        <w:top w:val="none" w:sz="0" w:space="0" w:color="auto"/>
                        <w:left w:val="none" w:sz="0" w:space="0" w:color="auto"/>
                        <w:bottom w:val="none" w:sz="0" w:space="0" w:color="auto"/>
                        <w:right w:val="none" w:sz="0" w:space="0" w:color="auto"/>
                      </w:divBdr>
                    </w:div>
                  </w:divsChild>
                </w:div>
                <w:div w:id="398132534">
                  <w:marLeft w:val="0"/>
                  <w:marRight w:val="0"/>
                  <w:marTop w:val="0"/>
                  <w:marBottom w:val="0"/>
                  <w:divBdr>
                    <w:top w:val="none" w:sz="0" w:space="0" w:color="auto"/>
                    <w:left w:val="none" w:sz="0" w:space="0" w:color="auto"/>
                    <w:bottom w:val="none" w:sz="0" w:space="0" w:color="auto"/>
                    <w:right w:val="none" w:sz="0" w:space="0" w:color="auto"/>
                  </w:divBdr>
                  <w:divsChild>
                    <w:div w:id="920404627">
                      <w:marLeft w:val="0"/>
                      <w:marRight w:val="0"/>
                      <w:marTop w:val="0"/>
                      <w:marBottom w:val="0"/>
                      <w:divBdr>
                        <w:top w:val="none" w:sz="0" w:space="0" w:color="auto"/>
                        <w:left w:val="none" w:sz="0" w:space="0" w:color="auto"/>
                        <w:bottom w:val="none" w:sz="0" w:space="0" w:color="auto"/>
                        <w:right w:val="none" w:sz="0" w:space="0" w:color="auto"/>
                      </w:divBdr>
                    </w:div>
                  </w:divsChild>
                </w:div>
                <w:div w:id="448744496">
                  <w:marLeft w:val="0"/>
                  <w:marRight w:val="0"/>
                  <w:marTop w:val="0"/>
                  <w:marBottom w:val="0"/>
                  <w:divBdr>
                    <w:top w:val="none" w:sz="0" w:space="0" w:color="auto"/>
                    <w:left w:val="none" w:sz="0" w:space="0" w:color="auto"/>
                    <w:bottom w:val="none" w:sz="0" w:space="0" w:color="auto"/>
                    <w:right w:val="none" w:sz="0" w:space="0" w:color="auto"/>
                  </w:divBdr>
                  <w:divsChild>
                    <w:div w:id="1975863141">
                      <w:marLeft w:val="0"/>
                      <w:marRight w:val="0"/>
                      <w:marTop w:val="0"/>
                      <w:marBottom w:val="0"/>
                      <w:divBdr>
                        <w:top w:val="none" w:sz="0" w:space="0" w:color="auto"/>
                        <w:left w:val="none" w:sz="0" w:space="0" w:color="auto"/>
                        <w:bottom w:val="none" w:sz="0" w:space="0" w:color="auto"/>
                        <w:right w:val="none" w:sz="0" w:space="0" w:color="auto"/>
                      </w:divBdr>
                    </w:div>
                  </w:divsChild>
                </w:div>
                <w:div w:id="484778248">
                  <w:marLeft w:val="0"/>
                  <w:marRight w:val="0"/>
                  <w:marTop w:val="0"/>
                  <w:marBottom w:val="0"/>
                  <w:divBdr>
                    <w:top w:val="none" w:sz="0" w:space="0" w:color="auto"/>
                    <w:left w:val="none" w:sz="0" w:space="0" w:color="auto"/>
                    <w:bottom w:val="none" w:sz="0" w:space="0" w:color="auto"/>
                    <w:right w:val="none" w:sz="0" w:space="0" w:color="auto"/>
                  </w:divBdr>
                  <w:divsChild>
                    <w:div w:id="1072315066">
                      <w:marLeft w:val="0"/>
                      <w:marRight w:val="0"/>
                      <w:marTop w:val="0"/>
                      <w:marBottom w:val="0"/>
                      <w:divBdr>
                        <w:top w:val="none" w:sz="0" w:space="0" w:color="auto"/>
                        <w:left w:val="none" w:sz="0" w:space="0" w:color="auto"/>
                        <w:bottom w:val="none" w:sz="0" w:space="0" w:color="auto"/>
                        <w:right w:val="none" w:sz="0" w:space="0" w:color="auto"/>
                      </w:divBdr>
                    </w:div>
                  </w:divsChild>
                </w:div>
                <w:div w:id="542866022">
                  <w:marLeft w:val="0"/>
                  <w:marRight w:val="0"/>
                  <w:marTop w:val="0"/>
                  <w:marBottom w:val="0"/>
                  <w:divBdr>
                    <w:top w:val="none" w:sz="0" w:space="0" w:color="auto"/>
                    <w:left w:val="none" w:sz="0" w:space="0" w:color="auto"/>
                    <w:bottom w:val="none" w:sz="0" w:space="0" w:color="auto"/>
                    <w:right w:val="none" w:sz="0" w:space="0" w:color="auto"/>
                  </w:divBdr>
                  <w:divsChild>
                    <w:div w:id="1367369112">
                      <w:marLeft w:val="0"/>
                      <w:marRight w:val="0"/>
                      <w:marTop w:val="0"/>
                      <w:marBottom w:val="0"/>
                      <w:divBdr>
                        <w:top w:val="none" w:sz="0" w:space="0" w:color="auto"/>
                        <w:left w:val="none" w:sz="0" w:space="0" w:color="auto"/>
                        <w:bottom w:val="none" w:sz="0" w:space="0" w:color="auto"/>
                        <w:right w:val="none" w:sz="0" w:space="0" w:color="auto"/>
                      </w:divBdr>
                    </w:div>
                  </w:divsChild>
                </w:div>
                <w:div w:id="757403316">
                  <w:marLeft w:val="0"/>
                  <w:marRight w:val="0"/>
                  <w:marTop w:val="0"/>
                  <w:marBottom w:val="0"/>
                  <w:divBdr>
                    <w:top w:val="none" w:sz="0" w:space="0" w:color="auto"/>
                    <w:left w:val="none" w:sz="0" w:space="0" w:color="auto"/>
                    <w:bottom w:val="none" w:sz="0" w:space="0" w:color="auto"/>
                    <w:right w:val="none" w:sz="0" w:space="0" w:color="auto"/>
                  </w:divBdr>
                  <w:divsChild>
                    <w:div w:id="1149443529">
                      <w:marLeft w:val="0"/>
                      <w:marRight w:val="0"/>
                      <w:marTop w:val="0"/>
                      <w:marBottom w:val="0"/>
                      <w:divBdr>
                        <w:top w:val="none" w:sz="0" w:space="0" w:color="auto"/>
                        <w:left w:val="none" w:sz="0" w:space="0" w:color="auto"/>
                        <w:bottom w:val="none" w:sz="0" w:space="0" w:color="auto"/>
                        <w:right w:val="none" w:sz="0" w:space="0" w:color="auto"/>
                      </w:divBdr>
                    </w:div>
                  </w:divsChild>
                </w:div>
                <w:div w:id="792600718">
                  <w:marLeft w:val="0"/>
                  <w:marRight w:val="0"/>
                  <w:marTop w:val="0"/>
                  <w:marBottom w:val="0"/>
                  <w:divBdr>
                    <w:top w:val="none" w:sz="0" w:space="0" w:color="auto"/>
                    <w:left w:val="none" w:sz="0" w:space="0" w:color="auto"/>
                    <w:bottom w:val="none" w:sz="0" w:space="0" w:color="auto"/>
                    <w:right w:val="none" w:sz="0" w:space="0" w:color="auto"/>
                  </w:divBdr>
                  <w:divsChild>
                    <w:div w:id="2134666245">
                      <w:marLeft w:val="0"/>
                      <w:marRight w:val="0"/>
                      <w:marTop w:val="0"/>
                      <w:marBottom w:val="0"/>
                      <w:divBdr>
                        <w:top w:val="none" w:sz="0" w:space="0" w:color="auto"/>
                        <w:left w:val="none" w:sz="0" w:space="0" w:color="auto"/>
                        <w:bottom w:val="none" w:sz="0" w:space="0" w:color="auto"/>
                        <w:right w:val="none" w:sz="0" w:space="0" w:color="auto"/>
                      </w:divBdr>
                    </w:div>
                  </w:divsChild>
                </w:div>
                <w:div w:id="876116402">
                  <w:marLeft w:val="0"/>
                  <w:marRight w:val="0"/>
                  <w:marTop w:val="0"/>
                  <w:marBottom w:val="0"/>
                  <w:divBdr>
                    <w:top w:val="none" w:sz="0" w:space="0" w:color="auto"/>
                    <w:left w:val="none" w:sz="0" w:space="0" w:color="auto"/>
                    <w:bottom w:val="none" w:sz="0" w:space="0" w:color="auto"/>
                    <w:right w:val="none" w:sz="0" w:space="0" w:color="auto"/>
                  </w:divBdr>
                  <w:divsChild>
                    <w:div w:id="997536266">
                      <w:marLeft w:val="0"/>
                      <w:marRight w:val="0"/>
                      <w:marTop w:val="0"/>
                      <w:marBottom w:val="0"/>
                      <w:divBdr>
                        <w:top w:val="none" w:sz="0" w:space="0" w:color="auto"/>
                        <w:left w:val="none" w:sz="0" w:space="0" w:color="auto"/>
                        <w:bottom w:val="none" w:sz="0" w:space="0" w:color="auto"/>
                        <w:right w:val="none" w:sz="0" w:space="0" w:color="auto"/>
                      </w:divBdr>
                    </w:div>
                  </w:divsChild>
                </w:div>
                <w:div w:id="924803496">
                  <w:marLeft w:val="0"/>
                  <w:marRight w:val="0"/>
                  <w:marTop w:val="0"/>
                  <w:marBottom w:val="0"/>
                  <w:divBdr>
                    <w:top w:val="none" w:sz="0" w:space="0" w:color="auto"/>
                    <w:left w:val="none" w:sz="0" w:space="0" w:color="auto"/>
                    <w:bottom w:val="none" w:sz="0" w:space="0" w:color="auto"/>
                    <w:right w:val="none" w:sz="0" w:space="0" w:color="auto"/>
                  </w:divBdr>
                  <w:divsChild>
                    <w:div w:id="1490563484">
                      <w:marLeft w:val="0"/>
                      <w:marRight w:val="0"/>
                      <w:marTop w:val="0"/>
                      <w:marBottom w:val="0"/>
                      <w:divBdr>
                        <w:top w:val="none" w:sz="0" w:space="0" w:color="auto"/>
                        <w:left w:val="none" w:sz="0" w:space="0" w:color="auto"/>
                        <w:bottom w:val="none" w:sz="0" w:space="0" w:color="auto"/>
                        <w:right w:val="none" w:sz="0" w:space="0" w:color="auto"/>
                      </w:divBdr>
                    </w:div>
                  </w:divsChild>
                </w:div>
                <w:div w:id="928856505">
                  <w:marLeft w:val="0"/>
                  <w:marRight w:val="0"/>
                  <w:marTop w:val="0"/>
                  <w:marBottom w:val="0"/>
                  <w:divBdr>
                    <w:top w:val="none" w:sz="0" w:space="0" w:color="auto"/>
                    <w:left w:val="none" w:sz="0" w:space="0" w:color="auto"/>
                    <w:bottom w:val="none" w:sz="0" w:space="0" w:color="auto"/>
                    <w:right w:val="none" w:sz="0" w:space="0" w:color="auto"/>
                  </w:divBdr>
                  <w:divsChild>
                    <w:div w:id="2097289332">
                      <w:marLeft w:val="0"/>
                      <w:marRight w:val="0"/>
                      <w:marTop w:val="0"/>
                      <w:marBottom w:val="0"/>
                      <w:divBdr>
                        <w:top w:val="none" w:sz="0" w:space="0" w:color="auto"/>
                        <w:left w:val="none" w:sz="0" w:space="0" w:color="auto"/>
                        <w:bottom w:val="none" w:sz="0" w:space="0" w:color="auto"/>
                        <w:right w:val="none" w:sz="0" w:space="0" w:color="auto"/>
                      </w:divBdr>
                    </w:div>
                  </w:divsChild>
                </w:div>
                <w:div w:id="1021470263">
                  <w:marLeft w:val="0"/>
                  <w:marRight w:val="0"/>
                  <w:marTop w:val="0"/>
                  <w:marBottom w:val="0"/>
                  <w:divBdr>
                    <w:top w:val="none" w:sz="0" w:space="0" w:color="auto"/>
                    <w:left w:val="none" w:sz="0" w:space="0" w:color="auto"/>
                    <w:bottom w:val="none" w:sz="0" w:space="0" w:color="auto"/>
                    <w:right w:val="none" w:sz="0" w:space="0" w:color="auto"/>
                  </w:divBdr>
                  <w:divsChild>
                    <w:div w:id="1959532193">
                      <w:marLeft w:val="0"/>
                      <w:marRight w:val="0"/>
                      <w:marTop w:val="0"/>
                      <w:marBottom w:val="0"/>
                      <w:divBdr>
                        <w:top w:val="none" w:sz="0" w:space="0" w:color="auto"/>
                        <w:left w:val="none" w:sz="0" w:space="0" w:color="auto"/>
                        <w:bottom w:val="none" w:sz="0" w:space="0" w:color="auto"/>
                        <w:right w:val="none" w:sz="0" w:space="0" w:color="auto"/>
                      </w:divBdr>
                    </w:div>
                  </w:divsChild>
                </w:div>
                <w:div w:id="1022828274">
                  <w:marLeft w:val="0"/>
                  <w:marRight w:val="0"/>
                  <w:marTop w:val="0"/>
                  <w:marBottom w:val="0"/>
                  <w:divBdr>
                    <w:top w:val="none" w:sz="0" w:space="0" w:color="auto"/>
                    <w:left w:val="none" w:sz="0" w:space="0" w:color="auto"/>
                    <w:bottom w:val="none" w:sz="0" w:space="0" w:color="auto"/>
                    <w:right w:val="none" w:sz="0" w:space="0" w:color="auto"/>
                  </w:divBdr>
                  <w:divsChild>
                    <w:div w:id="1053851368">
                      <w:marLeft w:val="0"/>
                      <w:marRight w:val="0"/>
                      <w:marTop w:val="0"/>
                      <w:marBottom w:val="0"/>
                      <w:divBdr>
                        <w:top w:val="none" w:sz="0" w:space="0" w:color="auto"/>
                        <w:left w:val="none" w:sz="0" w:space="0" w:color="auto"/>
                        <w:bottom w:val="none" w:sz="0" w:space="0" w:color="auto"/>
                        <w:right w:val="none" w:sz="0" w:space="0" w:color="auto"/>
                      </w:divBdr>
                    </w:div>
                  </w:divsChild>
                </w:div>
                <w:div w:id="1050766667">
                  <w:marLeft w:val="0"/>
                  <w:marRight w:val="0"/>
                  <w:marTop w:val="0"/>
                  <w:marBottom w:val="0"/>
                  <w:divBdr>
                    <w:top w:val="none" w:sz="0" w:space="0" w:color="auto"/>
                    <w:left w:val="none" w:sz="0" w:space="0" w:color="auto"/>
                    <w:bottom w:val="none" w:sz="0" w:space="0" w:color="auto"/>
                    <w:right w:val="none" w:sz="0" w:space="0" w:color="auto"/>
                  </w:divBdr>
                  <w:divsChild>
                    <w:div w:id="1691445027">
                      <w:marLeft w:val="0"/>
                      <w:marRight w:val="0"/>
                      <w:marTop w:val="0"/>
                      <w:marBottom w:val="0"/>
                      <w:divBdr>
                        <w:top w:val="none" w:sz="0" w:space="0" w:color="auto"/>
                        <w:left w:val="none" w:sz="0" w:space="0" w:color="auto"/>
                        <w:bottom w:val="none" w:sz="0" w:space="0" w:color="auto"/>
                        <w:right w:val="none" w:sz="0" w:space="0" w:color="auto"/>
                      </w:divBdr>
                    </w:div>
                  </w:divsChild>
                </w:div>
                <w:div w:id="1053235079">
                  <w:marLeft w:val="0"/>
                  <w:marRight w:val="0"/>
                  <w:marTop w:val="0"/>
                  <w:marBottom w:val="0"/>
                  <w:divBdr>
                    <w:top w:val="none" w:sz="0" w:space="0" w:color="auto"/>
                    <w:left w:val="none" w:sz="0" w:space="0" w:color="auto"/>
                    <w:bottom w:val="none" w:sz="0" w:space="0" w:color="auto"/>
                    <w:right w:val="none" w:sz="0" w:space="0" w:color="auto"/>
                  </w:divBdr>
                  <w:divsChild>
                    <w:div w:id="1751270079">
                      <w:marLeft w:val="0"/>
                      <w:marRight w:val="0"/>
                      <w:marTop w:val="0"/>
                      <w:marBottom w:val="0"/>
                      <w:divBdr>
                        <w:top w:val="none" w:sz="0" w:space="0" w:color="auto"/>
                        <w:left w:val="none" w:sz="0" w:space="0" w:color="auto"/>
                        <w:bottom w:val="none" w:sz="0" w:space="0" w:color="auto"/>
                        <w:right w:val="none" w:sz="0" w:space="0" w:color="auto"/>
                      </w:divBdr>
                    </w:div>
                  </w:divsChild>
                </w:div>
                <w:div w:id="1202010492">
                  <w:marLeft w:val="0"/>
                  <w:marRight w:val="0"/>
                  <w:marTop w:val="0"/>
                  <w:marBottom w:val="0"/>
                  <w:divBdr>
                    <w:top w:val="none" w:sz="0" w:space="0" w:color="auto"/>
                    <w:left w:val="none" w:sz="0" w:space="0" w:color="auto"/>
                    <w:bottom w:val="none" w:sz="0" w:space="0" w:color="auto"/>
                    <w:right w:val="none" w:sz="0" w:space="0" w:color="auto"/>
                  </w:divBdr>
                  <w:divsChild>
                    <w:div w:id="1184057094">
                      <w:marLeft w:val="0"/>
                      <w:marRight w:val="0"/>
                      <w:marTop w:val="0"/>
                      <w:marBottom w:val="0"/>
                      <w:divBdr>
                        <w:top w:val="none" w:sz="0" w:space="0" w:color="auto"/>
                        <w:left w:val="none" w:sz="0" w:space="0" w:color="auto"/>
                        <w:bottom w:val="none" w:sz="0" w:space="0" w:color="auto"/>
                        <w:right w:val="none" w:sz="0" w:space="0" w:color="auto"/>
                      </w:divBdr>
                    </w:div>
                  </w:divsChild>
                </w:div>
                <w:div w:id="1303191476">
                  <w:marLeft w:val="0"/>
                  <w:marRight w:val="0"/>
                  <w:marTop w:val="0"/>
                  <w:marBottom w:val="0"/>
                  <w:divBdr>
                    <w:top w:val="none" w:sz="0" w:space="0" w:color="auto"/>
                    <w:left w:val="none" w:sz="0" w:space="0" w:color="auto"/>
                    <w:bottom w:val="none" w:sz="0" w:space="0" w:color="auto"/>
                    <w:right w:val="none" w:sz="0" w:space="0" w:color="auto"/>
                  </w:divBdr>
                  <w:divsChild>
                    <w:div w:id="477846069">
                      <w:marLeft w:val="0"/>
                      <w:marRight w:val="0"/>
                      <w:marTop w:val="0"/>
                      <w:marBottom w:val="0"/>
                      <w:divBdr>
                        <w:top w:val="none" w:sz="0" w:space="0" w:color="auto"/>
                        <w:left w:val="none" w:sz="0" w:space="0" w:color="auto"/>
                        <w:bottom w:val="none" w:sz="0" w:space="0" w:color="auto"/>
                        <w:right w:val="none" w:sz="0" w:space="0" w:color="auto"/>
                      </w:divBdr>
                    </w:div>
                  </w:divsChild>
                </w:div>
                <w:div w:id="1538540812">
                  <w:marLeft w:val="0"/>
                  <w:marRight w:val="0"/>
                  <w:marTop w:val="0"/>
                  <w:marBottom w:val="0"/>
                  <w:divBdr>
                    <w:top w:val="none" w:sz="0" w:space="0" w:color="auto"/>
                    <w:left w:val="none" w:sz="0" w:space="0" w:color="auto"/>
                    <w:bottom w:val="none" w:sz="0" w:space="0" w:color="auto"/>
                    <w:right w:val="none" w:sz="0" w:space="0" w:color="auto"/>
                  </w:divBdr>
                  <w:divsChild>
                    <w:div w:id="1290356460">
                      <w:marLeft w:val="0"/>
                      <w:marRight w:val="0"/>
                      <w:marTop w:val="0"/>
                      <w:marBottom w:val="0"/>
                      <w:divBdr>
                        <w:top w:val="none" w:sz="0" w:space="0" w:color="auto"/>
                        <w:left w:val="none" w:sz="0" w:space="0" w:color="auto"/>
                        <w:bottom w:val="none" w:sz="0" w:space="0" w:color="auto"/>
                        <w:right w:val="none" w:sz="0" w:space="0" w:color="auto"/>
                      </w:divBdr>
                    </w:div>
                  </w:divsChild>
                </w:div>
                <w:div w:id="1583876538">
                  <w:marLeft w:val="0"/>
                  <w:marRight w:val="0"/>
                  <w:marTop w:val="0"/>
                  <w:marBottom w:val="0"/>
                  <w:divBdr>
                    <w:top w:val="none" w:sz="0" w:space="0" w:color="auto"/>
                    <w:left w:val="none" w:sz="0" w:space="0" w:color="auto"/>
                    <w:bottom w:val="none" w:sz="0" w:space="0" w:color="auto"/>
                    <w:right w:val="none" w:sz="0" w:space="0" w:color="auto"/>
                  </w:divBdr>
                  <w:divsChild>
                    <w:div w:id="848519808">
                      <w:marLeft w:val="0"/>
                      <w:marRight w:val="0"/>
                      <w:marTop w:val="0"/>
                      <w:marBottom w:val="0"/>
                      <w:divBdr>
                        <w:top w:val="none" w:sz="0" w:space="0" w:color="auto"/>
                        <w:left w:val="none" w:sz="0" w:space="0" w:color="auto"/>
                        <w:bottom w:val="none" w:sz="0" w:space="0" w:color="auto"/>
                        <w:right w:val="none" w:sz="0" w:space="0" w:color="auto"/>
                      </w:divBdr>
                    </w:div>
                  </w:divsChild>
                </w:div>
                <w:div w:id="1618638210">
                  <w:marLeft w:val="0"/>
                  <w:marRight w:val="0"/>
                  <w:marTop w:val="0"/>
                  <w:marBottom w:val="0"/>
                  <w:divBdr>
                    <w:top w:val="none" w:sz="0" w:space="0" w:color="auto"/>
                    <w:left w:val="none" w:sz="0" w:space="0" w:color="auto"/>
                    <w:bottom w:val="none" w:sz="0" w:space="0" w:color="auto"/>
                    <w:right w:val="none" w:sz="0" w:space="0" w:color="auto"/>
                  </w:divBdr>
                  <w:divsChild>
                    <w:div w:id="999818012">
                      <w:marLeft w:val="0"/>
                      <w:marRight w:val="0"/>
                      <w:marTop w:val="0"/>
                      <w:marBottom w:val="0"/>
                      <w:divBdr>
                        <w:top w:val="none" w:sz="0" w:space="0" w:color="auto"/>
                        <w:left w:val="none" w:sz="0" w:space="0" w:color="auto"/>
                        <w:bottom w:val="none" w:sz="0" w:space="0" w:color="auto"/>
                        <w:right w:val="none" w:sz="0" w:space="0" w:color="auto"/>
                      </w:divBdr>
                    </w:div>
                  </w:divsChild>
                </w:div>
                <w:div w:id="1631788259">
                  <w:marLeft w:val="0"/>
                  <w:marRight w:val="0"/>
                  <w:marTop w:val="0"/>
                  <w:marBottom w:val="0"/>
                  <w:divBdr>
                    <w:top w:val="none" w:sz="0" w:space="0" w:color="auto"/>
                    <w:left w:val="none" w:sz="0" w:space="0" w:color="auto"/>
                    <w:bottom w:val="none" w:sz="0" w:space="0" w:color="auto"/>
                    <w:right w:val="none" w:sz="0" w:space="0" w:color="auto"/>
                  </w:divBdr>
                  <w:divsChild>
                    <w:div w:id="1137725455">
                      <w:marLeft w:val="0"/>
                      <w:marRight w:val="0"/>
                      <w:marTop w:val="0"/>
                      <w:marBottom w:val="0"/>
                      <w:divBdr>
                        <w:top w:val="none" w:sz="0" w:space="0" w:color="auto"/>
                        <w:left w:val="none" w:sz="0" w:space="0" w:color="auto"/>
                        <w:bottom w:val="none" w:sz="0" w:space="0" w:color="auto"/>
                        <w:right w:val="none" w:sz="0" w:space="0" w:color="auto"/>
                      </w:divBdr>
                    </w:div>
                  </w:divsChild>
                </w:div>
                <w:div w:id="1639724772">
                  <w:marLeft w:val="0"/>
                  <w:marRight w:val="0"/>
                  <w:marTop w:val="0"/>
                  <w:marBottom w:val="0"/>
                  <w:divBdr>
                    <w:top w:val="none" w:sz="0" w:space="0" w:color="auto"/>
                    <w:left w:val="none" w:sz="0" w:space="0" w:color="auto"/>
                    <w:bottom w:val="none" w:sz="0" w:space="0" w:color="auto"/>
                    <w:right w:val="none" w:sz="0" w:space="0" w:color="auto"/>
                  </w:divBdr>
                  <w:divsChild>
                    <w:div w:id="1939407641">
                      <w:marLeft w:val="0"/>
                      <w:marRight w:val="0"/>
                      <w:marTop w:val="0"/>
                      <w:marBottom w:val="0"/>
                      <w:divBdr>
                        <w:top w:val="none" w:sz="0" w:space="0" w:color="auto"/>
                        <w:left w:val="none" w:sz="0" w:space="0" w:color="auto"/>
                        <w:bottom w:val="none" w:sz="0" w:space="0" w:color="auto"/>
                        <w:right w:val="none" w:sz="0" w:space="0" w:color="auto"/>
                      </w:divBdr>
                    </w:div>
                  </w:divsChild>
                </w:div>
                <w:div w:id="1656765347">
                  <w:marLeft w:val="0"/>
                  <w:marRight w:val="0"/>
                  <w:marTop w:val="0"/>
                  <w:marBottom w:val="0"/>
                  <w:divBdr>
                    <w:top w:val="none" w:sz="0" w:space="0" w:color="auto"/>
                    <w:left w:val="none" w:sz="0" w:space="0" w:color="auto"/>
                    <w:bottom w:val="none" w:sz="0" w:space="0" w:color="auto"/>
                    <w:right w:val="none" w:sz="0" w:space="0" w:color="auto"/>
                  </w:divBdr>
                  <w:divsChild>
                    <w:div w:id="190923843">
                      <w:marLeft w:val="0"/>
                      <w:marRight w:val="0"/>
                      <w:marTop w:val="0"/>
                      <w:marBottom w:val="0"/>
                      <w:divBdr>
                        <w:top w:val="none" w:sz="0" w:space="0" w:color="auto"/>
                        <w:left w:val="none" w:sz="0" w:space="0" w:color="auto"/>
                        <w:bottom w:val="none" w:sz="0" w:space="0" w:color="auto"/>
                        <w:right w:val="none" w:sz="0" w:space="0" w:color="auto"/>
                      </w:divBdr>
                    </w:div>
                  </w:divsChild>
                </w:div>
                <w:div w:id="1758478005">
                  <w:marLeft w:val="0"/>
                  <w:marRight w:val="0"/>
                  <w:marTop w:val="0"/>
                  <w:marBottom w:val="0"/>
                  <w:divBdr>
                    <w:top w:val="none" w:sz="0" w:space="0" w:color="auto"/>
                    <w:left w:val="none" w:sz="0" w:space="0" w:color="auto"/>
                    <w:bottom w:val="none" w:sz="0" w:space="0" w:color="auto"/>
                    <w:right w:val="none" w:sz="0" w:space="0" w:color="auto"/>
                  </w:divBdr>
                  <w:divsChild>
                    <w:div w:id="1825391023">
                      <w:marLeft w:val="0"/>
                      <w:marRight w:val="0"/>
                      <w:marTop w:val="0"/>
                      <w:marBottom w:val="0"/>
                      <w:divBdr>
                        <w:top w:val="none" w:sz="0" w:space="0" w:color="auto"/>
                        <w:left w:val="none" w:sz="0" w:space="0" w:color="auto"/>
                        <w:bottom w:val="none" w:sz="0" w:space="0" w:color="auto"/>
                        <w:right w:val="none" w:sz="0" w:space="0" w:color="auto"/>
                      </w:divBdr>
                    </w:div>
                  </w:divsChild>
                </w:div>
                <w:div w:id="1762556855">
                  <w:marLeft w:val="0"/>
                  <w:marRight w:val="0"/>
                  <w:marTop w:val="0"/>
                  <w:marBottom w:val="0"/>
                  <w:divBdr>
                    <w:top w:val="none" w:sz="0" w:space="0" w:color="auto"/>
                    <w:left w:val="none" w:sz="0" w:space="0" w:color="auto"/>
                    <w:bottom w:val="none" w:sz="0" w:space="0" w:color="auto"/>
                    <w:right w:val="none" w:sz="0" w:space="0" w:color="auto"/>
                  </w:divBdr>
                  <w:divsChild>
                    <w:div w:id="1494026153">
                      <w:marLeft w:val="0"/>
                      <w:marRight w:val="0"/>
                      <w:marTop w:val="0"/>
                      <w:marBottom w:val="0"/>
                      <w:divBdr>
                        <w:top w:val="none" w:sz="0" w:space="0" w:color="auto"/>
                        <w:left w:val="none" w:sz="0" w:space="0" w:color="auto"/>
                        <w:bottom w:val="none" w:sz="0" w:space="0" w:color="auto"/>
                        <w:right w:val="none" w:sz="0" w:space="0" w:color="auto"/>
                      </w:divBdr>
                    </w:div>
                  </w:divsChild>
                </w:div>
                <w:div w:id="1766149669">
                  <w:marLeft w:val="0"/>
                  <w:marRight w:val="0"/>
                  <w:marTop w:val="0"/>
                  <w:marBottom w:val="0"/>
                  <w:divBdr>
                    <w:top w:val="none" w:sz="0" w:space="0" w:color="auto"/>
                    <w:left w:val="none" w:sz="0" w:space="0" w:color="auto"/>
                    <w:bottom w:val="none" w:sz="0" w:space="0" w:color="auto"/>
                    <w:right w:val="none" w:sz="0" w:space="0" w:color="auto"/>
                  </w:divBdr>
                  <w:divsChild>
                    <w:div w:id="794102367">
                      <w:marLeft w:val="0"/>
                      <w:marRight w:val="0"/>
                      <w:marTop w:val="0"/>
                      <w:marBottom w:val="0"/>
                      <w:divBdr>
                        <w:top w:val="none" w:sz="0" w:space="0" w:color="auto"/>
                        <w:left w:val="none" w:sz="0" w:space="0" w:color="auto"/>
                        <w:bottom w:val="none" w:sz="0" w:space="0" w:color="auto"/>
                        <w:right w:val="none" w:sz="0" w:space="0" w:color="auto"/>
                      </w:divBdr>
                    </w:div>
                  </w:divsChild>
                </w:div>
                <w:div w:id="1868834904">
                  <w:marLeft w:val="0"/>
                  <w:marRight w:val="0"/>
                  <w:marTop w:val="0"/>
                  <w:marBottom w:val="0"/>
                  <w:divBdr>
                    <w:top w:val="none" w:sz="0" w:space="0" w:color="auto"/>
                    <w:left w:val="none" w:sz="0" w:space="0" w:color="auto"/>
                    <w:bottom w:val="none" w:sz="0" w:space="0" w:color="auto"/>
                    <w:right w:val="none" w:sz="0" w:space="0" w:color="auto"/>
                  </w:divBdr>
                  <w:divsChild>
                    <w:div w:id="220750524">
                      <w:marLeft w:val="0"/>
                      <w:marRight w:val="0"/>
                      <w:marTop w:val="0"/>
                      <w:marBottom w:val="0"/>
                      <w:divBdr>
                        <w:top w:val="none" w:sz="0" w:space="0" w:color="auto"/>
                        <w:left w:val="none" w:sz="0" w:space="0" w:color="auto"/>
                        <w:bottom w:val="none" w:sz="0" w:space="0" w:color="auto"/>
                        <w:right w:val="none" w:sz="0" w:space="0" w:color="auto"/>
                      </w:divBdr>
                    </w:div>
                  </w:divsChild>
                </w:div>
                <w:div w:id="1891650197">
                  <w:marLeft w:val="0"/>
                  <w:marRight w:val="0"/>
                  <w:marTop w:val="0"/>
                  <w:marBottom w:val="0"/>
                  <w:divBdr>
                    <w:top w:val="none" w:sz="0" w:space="0" w:color="auto"/>
                    <w:left w:val="none" w:sz="0" w:space="0" w:color="auto"/>
                    <w:bottom w:val="none" w:sz="0" w:space="0" w:color="auto"/>
                    <w:right w:val="none" w:sz="0" w:space="0" w:color="auto"/>
                  </w:divBdr>
                  <w:divsChild>
                    <w:div w:id="1561474939">
                      <w:marLeft w:val="0"/>
                      <w:marRight w:val="0"/>
                      <w:marTop w:val="0"/>
                      <w:marBottom w:val="0"/>
                      <w:divBdr>
                        <w:top w:val="none" w:sz="0" w:space="0" w:color="auto"/>
                        <w:left w:val="none" w:sz="0" w:space="0" w:color="auto"/>
                        <w:bottom w:val="none" w:sz="0" w:space="0" w:color="auto"/>
                        <w:right w:val="none" w:sz="0" w:space="0" w:color="auto"/>
                      </w:divBdr>
                    </w:div>
                  </w:divsChild>
                </w:div>
                <w:div w:id="2023779855">
                  <w:marLeft w:val="0"/>
                  <w:marRight w:val="0"/>
                  <w:marTop w:val="0"/>
                  <w:marBottom w:val="0"/>
                  <w:divBdr>
                    <w:top w:val="none" w:sz="0" w:space="0" w:color="auto"/>
                    <w:left w:val="none" w:sz="0" w:space="0" w:color="auto"/>
                    <w:bottom w:val="none" w:sz="0" w:space="0" w:color="auto"/>
                    <w:right w:val="none" w:sz="0" w:space="0" w:color="auto"/>
                  </w:divBdr>
                  <w:divsChild>
                    <w:div w:id="703214188">
                      <w:marLeft w:val="0"/>
                      <w:marRight w:val="0"/>
                      <w:marTop w:val="0"/>
                      <w:marBottom w:val="0"/>
                      <w:divBdr>
                        <w:top w:val="none" w:sz="0" w:space="0" w:color="auto"/>
                        <w:left w:val="none" w:sz="0" w:space="0" w:color="auto"/>
                        <w:bottom w:val="none" w:sz="0" w:space="0" w:color="auto"/>
                        <w:right w:val="none" w:sz="0" w:space="0" w:color="auto"/>
                      </w:divBdr>
                    </w:div>
                  </w:divsChild>
                </w:div>
                <w:div w:id="2096004230">
                  <w:marLeft w:val="0"/>
                  <w:marRight w:val="0"/>
                  <w:marTop w:val="0"/>
                  <w:marBottom w:val="0"/>
                  <w:divBdr>
                    <w:top w:val="none" w:sz="0" w:space="0" w:color="auto"/>
                    <w:left w:val="none" w:sz="0" w:space="0" w:color="auto"/>
                    <w:bottom w:val="none" w:sz="0" w:space="0" w:color="auto"/>
                    <w:right w:val="none" w:sz="0" w:space="0" w:color="auto"/>
                  </w:divBdr>
                  <w:divsChild>
                    <w:div w:id="175921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189659">
          <w:marLeft w:val="0"/>
          <w:marRight w:val="0"/>
          <w:marTop w:val="0"/>
          <w:marBottom w:val="0"/>
          <w:divBdr>
            <w:top w:val="none" w:sz="0" w:space="0" w:color="auto"/>
            <w:left w:val="none" w:sz="0" w:space="0" w:color="auto"/>
            <w:bottom w:val="none" w:sz="0" w:space="0" w:color="auto"/>
            <w:right w:val="none" w:sz="0" w:space="0" w:color="auto"/>
          </w:divBdr>
        </w:div>
        <w:div w:id="1157038722">
          <w:marLeft w:val="0"/>
          <w:marRight w:val="0"/>
          <w:marTop w:val="0"/>
          <w:marBottom w:val="0"/>
          <w:divBdr>
            <w:top w:val="none" w:sz="0" w:space="0" w:color="auto"/>
            <w:left w:val="none" w:sz="0" w:space="0" w:color="auto"/>
            <w:bottom w:val="none" w:sz="0" w:space="0" w:color="auto"/>
            <w:right w:val="none" w:sz="0" w:space="0" w:color="auto"/>
          </w:divBdr>
        </w:div>
        <w:div w:id="1186989289">
          <w:marLeft w:val="0"/>
          <w:marRight w:val="0"/>
          <w:marTop w:val="0"/>
          <w:marBottom w:val="0"/>
          <w:divBdr>
            <w:top w:val="none" w:sz="0" w:space="0" w:color="auto"/>
            <w:left w:val="none" w:sz="0" w:space="0" w:color="auto"/>
            <w:bottom w:val="none" w:sz="0" w:space="0" w:color="auto"/>
            <w:right w:val="none" w:sz="0" w:space="0" w:color="auto"/>
          </w:divBdr>
        </w:div>
        <w:div w:id="1190415182">
          <w:marLeft w:val="0"/>
          <w:marRight w:val="0"/>
          <w:marTop w:val="0"/>
          <w:marBottom w:val="0"/>
          <w:divBdr>
            <w:top w:val="none" w:sz="0" w:space="0" w:color="auto"/>
            <w:left w:val="none" w:sz="0" w:space="0" w:color="auto"/>
            <w:bottom w:val="none" w:sz="0" w:space="0" w:color="auto"/>
            <w:right w:val="none" w:sz="0" w:space="0" w:color="auto"/>
          </w:divBdr>
        </w:div>
        <w:div w:id="1201549281">
          <w:marLeft w:val="0"/>
          <w:marRight w:val="0"/>
          <w:marTop w:val="0"/>
          <w:marBottom w:val="0"/>
          <w:divBdr>
            <w:top w:val="none" w:sz="0" w:space="0" w:color="auto"/>
            <w:left w:val="none" w:sz="0" w:space="0" w:color="auto"/>
            <w:bottom w:val="none" w:sz="0" w:space="0" w:color="auto"/>
            <w:right w:val="none" w:sz="0" w:space="0" w:color="auto"/>
          </w:divBdr>
        </w:div>
        <w:div w:id="1273247123">
          <w:marLeft w:val="0"/>
          <w:marRight w:val="0"/>
          <w:marTop w:val="0"/>
          <w:marBottom w:val="0"/>
          <w:divBdr>
            <w:top w:val="none" w:sz="0" w:space="0" w:color="auto"/>
            <w:left w:val="none" w:sz="0" w:space="0" w:color="auto"/>
            <w:bottom w:val="none" w:sz="0" w:space="0" w:color="auto"/>
            <w:right w:val="none" w:sz="0" w:space="0" w:color="auto"/>
          </w:divBdr>
        </w:div>
        <w:div w:id="1299070529">
          <w:marLeft w:val="0"/>
          <w:marRight w:val="0"/>
          <w:marTop w:val="0"/>
          <w:marBottom w:val="0"/>
          <w:divBdr>
            <w:top w:val="none" w:sz="0" w:space="0" w:color="auto"/>
            <w:left w:val="none" w:sz="0" w:space="0" w:color="auto"/>
            <w:bottom w:val="none" w:sz="0" w:space="0" w:color="auto"/>
            <w:right w:val="none" w:sz="0" w:space="0" w:color="auto"/>
          </w:divBdr>
        </w:div>
        <w:div w:id="1318142951">
          <w:marLeft w:val="0"/>
          <w:marRight w:val="0"/>
          <w:marTop w:val="0"/>
          <w:marBottom w:val="0"/>
          <w:divBdr>
            <w:top w:val="none" w:sz="0" w:space="0" w:color="auto"/>
            <w:left w:val="none" w:sz="0" w:space="0" w:color="auto"/>
            <w:bottom w:val="none" w:sz="0" w:space="0" w:color="auto"/>
            <w:right w:val="none" w:sz="0" w:space="0" w:color="auto"/>
          </w:divBdr>
        </w:div>
        <w:div w:id="1343581716">
          <w:marLeft w:val="0"/>
          <w:marRight w:val="0"/>
          <w:marTop w:val="0"/>
          <w:marBottom w:val="0"/>
          <w:divBdr>
            <w:top w:val="none" w:sz="0" w:space="0" w:color="auto"/>
            <w:left w:val="none" w:sz="0" w:space="0" w:color="auto"/>
            <w:bottom w:val="none" w:sz="0" w:space="0" w:color="auto"/>
            <w:right w:val="none" w:sz="0" w:space="0" w:color="auto"/>
          </w:divBdr>
        </w:div>
        <w:div w:id="1353413188">
          <w:marLeft w:val="0"/>
          <w:marRight w:val="0"/>
          <w:marTop w:val="0"/>
          <w:marBottom w:val="0"/>
          <w:divBdr>
            <w:top w:val="none" w:sz="0" w:space="0" w:color="auto"/>
            <w:left w:val="none" w:sz="0" w:space="0" w:color="auto"/>
            <w:bottom w:val="none" w:sz="0" w:space="0" w:color="auto"/>
            <w:right w:val="none" w:sz="0" w:space="0" w:color="auto"/>
          </w:divBdr>
        </w:div>
        <w:div w:id="1361516573">
          <w:marLeft w:val="0"/>
          <w:marRight w:val="0"/>
          <w:marTop w:val="0"/>
          <w:marBottom w:val="0"/>
          <w:divBdr>
            <w:top w:val="none" w:sz="0" w:space="0" w:color="auto"/>
            <w:left w:val="none" w:sz="0" w:space="0" w:color="auto"/>
            <w:bottom w:val="none" w:sz="0" w:space="0" w:color="auto"/>
            <w:right w:val="none" w:sz="0" w:space="0" w:color="auto"/>
          </w:divBdr>
        </w:div>
        <w:div w:id="1410688855">
          <w:marLeft w:val="0"/>
          <w:marRight w:val="0"/>
          <w:marTop w:val="0"/>
          <w:marBottom w:val="0"/>
          <w:divBdr>
            <w:top w:val="none" w:sz="0" w:space="0" w:color="auto"/>
            <w:left w:val="none" w:sz="0" w:space="0" w:color="auto"/>
            <w:bottom w:val="none" w:sz="0" w:space="0" w:color="auto"/>
            <w:right w:val="none" w:sz="0" w:space="0" w:color="auto"/>
          </w:divBdr>
        </w:div>
        <w:div w:id="1422917989">
          <w:marLeft w:val="0"/>
          <w:marRight w:val="0"/>
          <w:marTop w:val="0"/>
          <w:marBottom w:val="0"/>
          <w:divBdr>
            <w:top w:val="none" w:sz="0" w:space="0" w:color="auto"/>
            <w:left w:val="none" w:sz="0" w:space="0" w:color="auto"/>
            <w:bottom w:val="none" w:sz="0" w:space="0" w:color="auto"/>
            <w:right w:val="none" w:sz="0" w:space="0" w:color="auto"/>
          </w:divBdr>
        </w:div>
        <w:div w:id="1422949941">
          <w:marLeft w:val="0"/>
          <w:marRight w:val="0"/>
          <w:marTop w:val="0"/>
          <w:marBottom w:val="0"/>
          <w:divBdr>
            <w:top w:val="none" w:sz="0" w:space="0" w:color="auto"/>
            <w:left w:val="none" w:sz="0" w:space="0" w:color="auto"/>
            <w:bottom w:val="none" w:sz="0" w:space="0" w:color="auto"/>
            <w:right w:val="none" w:sz="0" w:space="0" w:color="auto"/>
          </w:divBdr>
        </w:div>
        <w:div w:id="1428424790">
          <w:marLeft w:val="0"/>
          <w:marRight w:val="0"/>
          <w:marTop w:val="0"/>
          <w:marBottom w:val="0"/>
          <w:divBdr>
            <w:top w:val="none" w:sz="0" w:space="0" w:color="auto"/>
            <w:left w:val="none" w:sz="0" w:space="0" w:color="auto"/>
            <w:bottom w:val="none" w:sz="0" w:space="0" w:color="auto"/>
            <w:right w:val="none" w:sz="0" w:space="0" w:color="auto"/>
          </w:divBdr>
        </w:div>
        <w:div w:id="1443377338">
          <w:marLeft w:val="0"/>
          <w:marRight w:val="0"/>
          <w:marTop w:val="0"/>
          <w:marBottom w:val="0"/>
          <w:divBdr>
            <w:top w:val="none" w:sz="0" w:space="0" w:color="auto"/>
            <w:left w:val="none" w:sz="0" w:space="0" w:color="auto"/>
            <w:bottom w:val="none" w:sz="0" w:space="0" w:color="auto"/>
            <w:right w:val="none" w:sz="0" w:space="0" w:color="auto"/>
          </w:divBdr>
        </w:div>
        <w:div w:id="1460147163">
          <w:marLeft w:val="0"/>
          <w:marRight w:val="0"/>
          <w:marTop w:val="0"/>
          <w:marBottom w:val="0"/>
          <w:divBdr>
            <w:top w:val="none" w:sz="0" w:space="0" w:color="auto"/>
            <w:left w:val="none" w:sz="0" w:space="0" w:color="auto"/>
            <w:bottom w:val="none" w:sz="0" w:space="0" w:color="auto"/>
            <w:right w:val="none" w:sz="0" w:space="0" w:color="auto"/>
          </w:divBdr>
        </w:div>
        <w:div w:id="1493374390">
          <w:marLeft w:val="0"/>
          <w:marRight w:val="0"/>
          <w:marTop w:val="0"/>
          <w:marBottom w:val="0"/>
          <w:divBdr>
            <w:top w:val="none" w:sz="0" w:space="0" w:color="auto"/>
            <w:left w:val="none" w:sz="0" w:space="0" w:color="auto"/>
            <w:bottom w:val="none" w:sz="0" w:space="0" w:color="auto"/>
            <w:right w:val="none" w:sz="0" w:space="0" w:color="auto"/>
          </w:divBdr>
        </w:div>
        <w:div w:id="1502043169">
          <w:marLeft w:val="0"/>
          <w:marRight w:val="0"/>
          <w:marTop w:val="0"/>
          <w:marBottom w:val="0"/>
          <w:divBdr>
            <w:top w:val="none" w:sz="0" w:space="0" w:color="auto"/>
            <w:left w:val="none" w:sz="0" w:space="0" w:color="auto"/>
            <w:bottom w:val="none" w:sz="0" w:space="0" w:color="auto"/>
            <w:right w:val="none" w:sz="0" w:space="0" w:color="auto"/>
          </w:divBdr>
        </w:div>
        <w:div w:id="1558079868">
          <w:marLeft w:val="0"/>
          <w:marRight w:val="0"/>
          <w:marTop w:val="0"/>
          <w:marBottom w:val="0"/>
          <w:divBdr>
            <w:top w:val="none" w:sz="0" w:space="0" w:color="auto"/>
            <w:left w:val="none" w:sz="0" w:space="0" w:color="auto"/>
            <w:bottom w:val="none" w:sz="0" w:space="0" w:color="auto"/>
            <w:right w:val="none" w:sz="0" w:space="0" w:color="auto"/>
          </w:divBdr>
        </w:div>
        <w:div w:id="1570456328">
          <w:marLeft w:val="0"/>
          <w:marRight w:val="0"/>
          <w:marTop w:val="0"/>
          <w:marBottom w:val="0"/>
          <w:divBdr>
            <w:top w:val="none" w:sz="0" w:space="0" w:color="auto"/>
            <w:left w:val="none" w:sz="0" w:space="0" w:color="auto"/>
            <w:bottom w:val="none" w:sz="0" w:space="0" w:color="auto"/>
            <w:right w:val="none" w:sz="0" w:space="0" w:color="auto"/>
          </w:divBdr>
        </w:div>
        <w:div w:id="1582373086">
          <w:marLeft w:val="0"/>
          <w:marRight w:val="0"/>
          <w:marTop w:val="0"/>
          <w:marBottom w:val="0"/>
          <w:divBdr>
            <w:top w:val="none" w:sz="0" w:space="0" w:color="auto"/>
            <w:left w:val="none" w:sz="0" w:space="0" w:color="auto"/>
            <w:bottom w:val="none" w:sz="0" w:space="0" w:color="auto"/>
            <w:right w:val="none" w:sz="0" w:space="0" w:color="auto"/>
          </w:divBdr>
        </w:div>
        <w:div w:id="1599093133">
          <w:marLeft w:val="0"/>
          <w:marRight w:val="0"/>
          <w:marTop w:val="0"/>
          <w:marBottom w:val="0"/>
          <w:divBdr>
            <w:top w:val="none" w:sz="0" w:space="0" w:color="auto"/>
            <w:left w:val="none" w:sz="0" w:space="0" w:color="auto"/>
            <w:bottom w:val="none" w:sz="0" w:space="0" w:color="auto"/>
            <w:right w:val="none" w:sz="0" w:space="0" w:color="auto"/>
          </w:divBdr>
        </w:div>
        <w:div w:id="1602836141">
          <w:marLeft w:val="0"/>
          <w:marRight w:val="0"/>
          <w:marTop w:val="0"/>
          <w:marBottom w:val="0"/>
          <w:divBdr>
            <w:top w:val="none" w:sz="0" w:space="0" w:color="auto"/>
            <w:left w:val="none" w:sz="0" w:space="0" w:color="auto"/>
            <w:bottom w:val="none" w:sz="0" w:space="0" w:color="auto"/>
            <w:right w:val="none" w:sz="0" w:space="0" w:color="auto"/>
          </w:divBdr>
        </w:div>
        <w:div w:id="1622154558">
          <w:marLeft w:val="0"/>
          <w:marRight w:val="0"/>
          <w:marTop w:val="0"/>
          <w:marBottom w:val="0"/>
          <w:divBdr>
            <w:top w:val="none" w:sz="0" w:space="0" w:color="auto"/>
            <w:left w:val="none" w:sz="0" w:space="0" w:color="auto"/>
            <w:bottom w:val="none" w:sz="0" w:space="0" w:color="auto"/>
            <w:right w:val="none" w:sz="0" w:space="0" w:color="auto"/>
          </w:divBdr>
        </w:div>
        <w:div w:id="1633822675">
          <w:marLeft w:val="0"/>
          <w:marRight w:val="0"/>
          <w:marTop w:val="0"/>
          <w:marBottom w:val="0"/>
          <w:divBdr>
            <w:top w:val="none" w:sz="0" w:space="0" w:color="auto"/>
            <w:left w:val="none" w:sz="0" w:space="0" w:color="auto"/>
            <w:bottom w:val="none" w:sz="0" w:space="0" w:color="auto"/>
            <w:right w:val="none" w:sz="0" w:space="0" w:color="auto"/>
          </w:divBdr>
        </w:div>
        <w:div w:id="1657955733">
          <w:marLeft w:val="0"/>
          <w:marRight w:val="0"/>
          <w:marTop w:val="0"/>
          <w:marBottom w:val="0"/>
          <w:divBdr>
            <w:top w:val="none" w:sz="0" w:space="0" w:color="auto"/>
            <w:left w:val="none" w:sz="0" w:space="0" w:color="auto"/>
            <w:bottom w:val="none" w:sz="0" w:space="0" w:color="auto"/>
            <w:right w:val="none" w:sz="0" w:space="0" w:color="auto"/>
          </w:divBdr>
        </w:div>
        <w:div w:id="1686636546">
          <w:marLeft w:val="0"/>
          <w:marRight w:val="0"/>
          <w:marTop w:val="0"/>
          <w:marBottom w:val="0"/>
          <w:divBdr>
            <w:top w:val="none" w:sz="0" w:space="0" w:color="auto"/>
            <w:left w:val="none" w:sz="0" w:space="0" w:color="auto"/>
            <w:bottom w:val="none" w:sz="0" w:space="0" w:color="auto"/>
            <w:right w:val="none" w:sz="0" w:space="0" w:color="auto"/>
          </w:divBdr>
        </w:div>
        <w:div w:id="1686713817">
          <w:marLeft w:val="0"/>
          <w:marRight w:val="0"/>
          <w:marTop w:val="0"/>
          <w:marBottom w:val="0"/>
          <w:divBdr>
            <w:top w:val="none" w:sz="0" w:space="0" w:color="auto"/>
            <w:left w:val="none" w:sz="0" w:space="0" w:color="auto"/>
            <w:bottom w:val="none" w:sz="0" w:space="0" w:color="auto"/>
            <w:right w:val="none" w:sz="0" w:space="0" w:color="auto"/>
          </w:divBdr>
        </w:div>
        <w:div w:id="1721324127">
          <w:marLeft w:val="0"/>
          <w:marRight w:val="0"/>
          <w:marTop w:val="0"/>
          <w:marBottom w:val="0"/>
          <w:divBdr>
            <w:top w:val="none" w:sz="0" w:space="0" w:color="auto"/>
            <w:left w:val="none" w:sz="0" w:space="0" w:color="auto"/>
            <w:bottom w:val="none" w:sz="0" w:space="0" w:color="auto"/>
            <w:right w:val="none" w:sz="0" w:space="0" w:color="auto"/>
          </w:divBdr>
        </w:div>
        <w:div w:id="1748452477">
          <w:marLeft w:val="0"/>
          <w:marRight w:val="0"/>
          <w:marTop w:val="0"/>
          <w:marBottom w:val="0"/>
          <w:divBdr>
            <w:top w:val="none" w:sz="0" w:space="0" w:color="auto"/>
            <w:left w:val="none" w:sz="0" w:space="0" w:color="auto"/>
            <w:bottom w:val="none" w:sz="0" w:space="0" w:color="auto"/>
            <w:right w:val="none" w:sz="0" w:space="0" w:color="auto"/>
          </w:divBdr>
        </w:div>
        <w:div w:id="1749112700">
          <w:marLeft w:val="0"/>
          <w:marRight w:val="0"/>
          <w:marTop w:val="0"/>
          <w:marBottom w:val="0"/>
          <w:divBdr>
            <w:top w:val="none" w:sz="0" w:space="0" w:color="auto"/>
            <w:left w:val="none" w:sz="0" w:space="0" w:color="auto"/>
            <w:bottom w:val="none" w:sz="0" w:space="0" w:color="auto"/>
            <w:right w:val="none" w:sz="0" w:space="0" w:color="auto"/>
          </w:divBdr>
        </w:div>
        <w:div w:id="1753235874">
          <w:marLeft w:val="0"/>
          <w:marRight w:val="0"/>
          <w:marTop w:val="0"/>
          <w:marBottom w:val="0"/>
          <w:divBdr>
            <w:top w:val="none" w:sz="0" w:space="0" w:color="auto"/>
            <w:left w:val="none" w:sz="0" w:space="0" w:color="auto"/>
            <w:bottom w:val="none" w:sz="0" w:space="0" w:color="auto"/>
            <w:right w:val="none" w:sz="0" w:space="0" w:color="auto"/>
          </w:divBdr>
        </w:div>
        <w:div w:id="1768765691">
          <w:marLeft w:val="0"/>
          <w:marRight w:val="0"/>
          <w:marTop w:val="0"/>
          <w:marBottom w:val="0"/>
          <w:divBdr>
            <w:top w:val="none" w:sz="0" w:space="0" w:color="auto"/>
            <w:left w:val="none" w:sz="0" w:space="0" w:color="auto"/>
            <w:bottom w:val="none" w:sz="0" w:space="0" w:color="auto"/>
            <w:right w:val="none" w:sz="0" w:space="0" w:color="auto"/>
          </w:divBdr>
        </w:div>
        <w:div w:id="1782148528">
          <w:marLeft w:val="0"/>
          <w:marRight w:val="0"/>
          <w:marTop w:val="0"/>
          <w:marBottom w:val="0"/>
          <w:divBdr>
            <w:top w:val="none" w:sz="0" w:space="0" w:color="auto"/>
            <w:left w:val="none" w:sz="0" w:space="0" w:color="auto"/>
            <w:bottom w:val="none" w:sz="0" w:space="0" w:color="auto"/>
            <w:right w:val="none" w:sz="0" w:space="0" w:color="auto"/>
          </w:divBdr>
        </w:div>
        <w:div w:id="1786659902">
          <w:marLeft w:val="0"/>
          <w:marRight w:val="0"/>
          <w:marTop w:val="0"/>
          <w:marBottom w:val="0"/>
          <w:divBdr>
            <w:top w:val="none" w:sz="0" w:space="0" w:color="auto"/>
            <w:left w:val="none" w:sz="0" w:space="0" w:color="auto"/>
            <w:bottom w:val="none" w:sz="0" w:space="0" w:color="auto"/>
            <w:right w:val="none" w:sz="0" w:space="0" w:color="auto"/>
          </w:divBdr>
        </w:div>
        <w:div w:id="1791045697">
          <w:marLeft w:val="0"/>
          <w:marRight w:val="0"/>
          <w:marTop w:val="0"/>
          <w:marBottom w:val="0"/>
          <w:divBdr>
            <w:top w:val="none" w:sz="0" w:space="0" w:color="auto"/>
            <w:left w:val="none" w:sz="0" w:space="0" w:color="auto"/>
            <w:bottom w:val="none" w:sz="0" w:space="0" w:color="auto"/>
            <w:right w:val="none" w:sz="0" w:space="0" w:color="auto"/>
          </w:divBdr>
        </w:div>
        <w:div w:id="1818759653">
          <w:marLeft w:val="0"/>
          <w:marRight w:val="0"/>
          <w:marTop w:val="0"/>
          <w:marBottom w:val="0"/>
          <w:divBdr>
            <w:top w:val="none" w:sz="0" w:space="0" w:color="auto"/>
            <w:left w:val="none" w:sz="0" w:space="0" w:color="auto"/>
            <w:bottom w:val="none" w:sz="0" w:space="0" w:color="auto"/>
            <w:right w:val="none" w:sz="0" w:space="0" w:color="auto"/>
          </w:divBdr>
        </w:div>
        <w:div w:id="1832015558">
          <w:marLeft w:val="0"/>
          <w:marRight w:val="0"/>
          <w:marTop w:val="0"/>
          <w:marBottom w:val="0"/>
          <w:divBdr>
            <w:top w:val="none" w:sz="0" w:space="0" w:color="auto"/>
            <w:left w:val="none" w:sz="0" w:space="0" w:color="auto"/>
            <w:bottom w:val="none" w:sz="0" w:space="0" w:color="auto"/>
            <w:right w:val="none" w:sz="0" w:space="0" w:color="auto"/>
          </w:divBdr>
        </w:div>
        <w:div w:id="1847405819">
          <w:marLeft w:val="0"/>
          <w:marRight w:val="0"/>
          <w:marTop w:val="0"/>
          <w:marBottom w:val="0"/>
          <w:divBdr>
            <w:top w:val="none" w:sz="0" w:space="0" w:color="auto"/>
            <w:left w:val="none" w:sz="0" w:space="0" w:color="auto"/>
            <w:bottom w:val="none" w:sz="0" w:space="0" w:color="auto"/>
            <w:right w:val="none" w:sz="0" w:space="0" w:color="auto"/>
          </w:divBdr>
        </w:div>
        <w:div w:id="1894349971">
          <w:marLeft w:val="0"/>
          <w:marRight w:val="0"/>
          <w:marTop w:val="0"/>
          <w:marBottom w:val="0"/>
          <w:divBdr>
            <w:top w:val="none" w:sz="0" w:space="0" w:color="auto"/>
            <w:left w:val="none" w:sz="0" w:space="0" w:color="auto"/>
            <w:bottom w:val="none" w:sz="0" w:space="0" w:color="auto"/>
            <w:right w:val="none" w:sz="0" w:space="0" w:color="auto"/>
          </w:divBdr>
        </w:div>
        <w:div w:id="1898273292">
          <w:marLeft w:val="0"/>
          <w:marRight w:val="0"/>
          <w:marTop w:val="0"/>
          <w:marBottom w:val="0"/>
          <w:divBdr>
            <w:top w:val="none" w:sz="0" w:space="0" w:color="auto"/>
            <w:left w:val="none" w:sz="0" w:space="0" w:color="auto"/>
            <w:bottom w:val="none" w:sz="0" w:space="0" w:color="auto"/>
            <w:right w:val="none" w:sz="0" w:space="0" w:color="auto"/>
          </w:divBdr>
        </w:div>
        <w:div w:id="1952591596">
          <w:marLeft w:val="0"/>
          <w:marRight w:val="0"/>
          <w:marTop w:val="0"/>
          <w:marBottom w:val="0"/>
          <w:divBdr>
            <w:top w:val="none" w:sz="0" w:space="0" w:color="auto"/>
            <w:left w:val="none" w:sz="0" w:space="0" w:color="auto"/>
            <w:bottom w:val="none" w:sz="0" w:space="0" w:color="auto"/>
            <w:right w:val="none" w:sz="0" w:space="0" w:color="auto"/>
          </w:divBdr>
        </w:div>
        <w:div w:id="1960793134">
          <w:marLeft w:val="0"/>
          <w:marRight w:val="0"/>
          <w:marTop w:val="0"/>
          <w:marBottom w:val="0"/>
          <w:divBdr>
            <w:top w:val="none" w:sz="0" w:space="0" w:color="auto"/>
            <w:left w:val="none" w:sz="0" w:space="0" w:color="auto"/>
            <w:bottom w:val="none" w:sz="0" w:space="0" w:color="auto"/>
            <w:right w:val="none" w:sz="0" w:space="0" w:color="auto"/>
          </w:divBdr>
        </w:div>
        <w:div w:id="1976369408">
          <w:marLeft w:val="0"/>
          <w:marRight w:val="0"/>
          <w:marTop w:val="0"/>
          <w:marBottom w:val="0"/>
          <w:divBdr>
            <w:top w:val="none" w:sz="0" w:space="0" w:color="auto"/>
            <w:left w:val="none" w:sz="0" w:space="0" w:color="auto"/>
            <w:bottom w:val="none" w:sz="0" w:space="0" w:color="auto"/>
            <w:right w:val="none" w:sz="0" w:space="0" w:color="auto"/>
          </w:divBdr>
        </w:div>
        <w:div w:id="1980842430">
          <w:marLeft w:val="0"/>
          <w:marRight w:val="0"/>
          <w:marTop w:val="0"/>
          <w:marBottom w:val="0"/>
          <w:divBdr>
            <w:top w:val="none" w:sz="0" w:space="0" w:color="auto"/>
            <w:left w:val="none" w:sz="0" w:space="0" w:color="auto"/>
            <w:bottom w:val="none" w:sz="0" w:space="0" w:color="auto"/>
            <w:right w:val="none" w:sz="0" w:space="0" w:color="auto"/>
          </w:divBdr>
        </w:div>
        <w:div w:id="1984769010">
          <w:marLeft w:val="0"/>
          <w:marRight w:val="0"/>
          <w:marTop w:val="0"/>
          <w:marBottom w:val="0"/>
          <w:divBdr>
            <w:top w:val="none" w:sz="0" w:space="0" w:color="auto"/>
            <w:left w:val="none" w:sz="0" w:space="0" w:color="auto"/>
            <w:bottom w:val="none" w:sz="0" w:space="0" w:color="auto"/>
            <w:right w:val="none" w:sz="0" w:space="0" w:color="auto"/>
          </w:divBdr>
        </w:div>
        <w:div w:id="1999378684">
          <w:marLeft w:val="0"/>
          <w:marRight w:val="0"/>
          <w:marTop w:val="0"/>
          <w:marBottom w:val="0"/>
          <w:divBdr>
            <w:top w:val="none" w:sz="0" w:space="0" w:color="auto"/>
            <w:left w:val="none" w:sz="0" w:space="0" w:color="auto"/>
            <w:bottom w:val="none" w:sz="0" w:space="0" w:color="auto"/>
            <w:right w:val="none" w:sz="0" w:space="0" w:color="auto"/>
          </w:divBdr>
        </w:div>
        <w:div w:id="2007706547">
          <w:marLeft w:val="0"/>
          <w:marRight w:val="0"/>
          <w:marTop w:val="0"/>
          <w:marBottom w:val="0"/>
          <w:divBdr>
            <w:top w:val="none" w:sz="0" w:space="0" w:color="auto"/>
            <w:left w:val="none" w:sz="0" w:space="0" w:color="auto"/>
            <w:bottom w:val="none" w:sz="0" w:space="0" w:color="auto"/>
            <w:right w:val="none" w:sz="0" w:space="0" w:color="auto"/>
          </w:divBdr>
        </w:div>
        <w:div w:id="2010477525">
          <w:marLeft w:val="0"/>
          <w:marRight w:val="0"/>
          <w:marTop w:val="0"/>
          <w:marBottom w:val="0"/>
          <w:divBdr>
            <w:top w:val="none" w:sz="0" w:space="0" w:color="auto"/>
            <w:left w:val="none" w:sz="0" w:space="0" w:color="auto"/>
            <w:bottom w:val="none" w:sz="0" w:space="0" w:color="auto"/>
            <w:right w:val="none" w:sz="0" w:space="0" w:color="auto"/>
          </w:divBdr>
        </w:div>
        <w:div w:id="2023237360">
          <w:marLeft w:val="0"/>
          <w:marRight w:val="0"/>
          <w:marTop w:val="0"/>
          <w:marBottom w:val="0"/>
          <w:divBdr>
            <w:top w:val="none" w:sz="0" w:space="0" w:color="auto"/>
            <w:left w:val="none" w:sz="0" w:space="0" w:color="auto"/>
            <w:bottom w:val="none" w:sz="0" w:space="0" w:color="auto"/>
            <w:right w:val="none" w:sz="0" w:space="0" w:color="auto"/>
          </w:divBdr>
        </w:div>
        <w:div w:id="2068528585">
          <w:marLeft w:val="0"/>
          <w:marRight w:val="0"/>
          <w:marTop w:val="0"/>
          <w:marBottom w:val="0"/>
          <w:divBdr>
            <w:top w:val="none" w:sz="0" w:space="0" w:color="auto"/>
            <w:left w:val="none" w:sz="0" w:space="0" w:color="auto"/>
            <w:bottom w:val="none" w:sz="0" w:space="0" w:color="auto"/>
            <w:right w:val="none" w:sz="0" w:space="0" w:color="auto"/>
          </w:divBdr>
        </w:div>
        <w:div w:id="2070613472">
          <w:marLeft w:val="0"/>
          <w:marRight w:val="0"/>
          <w:marTop w:val="0"/>
          <w:marBottom w:val="0"/>
          <w:divBdr>
            <w:top w:val="none" w:sz="0" w:space="0" w:color="auto"/>
            <w:left w:val="none" w:sz="0" w:space="0" w:color="auto"/>
            <w:bottom w:val="none" w:sz="0" w:space="0" w:color="auto"/>
            <w:right w:val="none" w:sz="0" w:space="0" w:color="auto"/>
          </w:divBdr>
        </w:div>
        <w:div w:id="2079129740">
          <w:marLeft w:val="0"/>
          <w:marRight w:val="0"/>
          <w:marTop w:val="0"/>
          <w:marBottom w:val="0"/>
          <w:divBdr>
            <w:top w:val="none" w:sz="0" w:space="0" w:color="auto"/>
            <w:left w:val="none" w:sz="0" w:space="0" w:color="auto"/>
            <w:bottom w:val="none" w:sz="0" w:space="0" w:color="auto"/>
            <w:right w:val="none" w:sz="0" w:space="0" w:color="auto"/>
          </w:divBdr>
        </w:div>
        <w:div w:id="2138646200">
          <w:marLeft w:val="0"/>
          <w:marRight w:val="0"/>
          <w:marTop w:val="0"/>
          <w:marBottom w:val="0"/>
          <w:divBdr>
            <w:top w:val="none" w:sz="0" w:space="0" w:color="auto"/>
            <w:left w:val="none" w:sz="0" w:space="0" w:color="auto"/>
            <w:bottom w:val="none" w:sz="0" w:space="0" w:color="auto"/>
            <w:right w:val="none" w:sz="0" w:space="0" w:color="auto"/>
          </w:divBdr>
          <w:divsChild>
            <w:div w:id="1348823834">
              <w:marLeft w:val="-75"/>
              <w:marRight w:val="0"/>
              <w:marTop w:val="30"/>
              <w:marBottom w:val="30"/>
              <w:divBdr>
                <w:top w:val="none" w:sz="0" w:space="0" w:color="auto"/>
                <w:left w:val="none" w:sz="0" w:space="0" w:color="auto"/>
                <w:bottom w:val="none" w:sz="0" w:space="0" w:color="auto"/>
                <w:right w:val="none" w:sz="0" w:space="0" w:color="auto"/>
              </w:divBdr>
              <w:divsChild>
                <w:div w:id="341248999">
                  <w:marLeft w:val="0"/>
                  <w:marRight w:val="0"/>
                  <w:marTop w:val="0"/>
                  <w:marBottom w:val="0"/>
                  <w:divBdr>
                    <w:top w:val="none" w:sz="0" w:space="0" w:color="auto"/>
                    <w:left w:val="none" w:sz="0" w:space="0" w:color="auto"/>
                    <w:bottom w:val="none" w:sz="0" w:space="0" w:color="auto"/>
                    <w:right w:val="none" w:sz="0" w:space="0" w:color="auto"/>
                  </w:divBdr>
                  <w:divsChild>
                    <w:div w:id="1046486976">
                      <w:marLeft w:val="0"/>
                      <w:marRight w:val="0"/>
                      <w:marTop w:val="0"/>
                      <w:marBottom w:val="0"/>
                      <w:divBdr>
                        <w:top w:val="none" w:sz="0" w:space="0" w:color="auto"/>
                        <w:left w:val="none" w:sz="0" w:space="0" w:color="auto"/>
                        <w:bottom w:val="none" w:sz="0" w:space="0" w:color="auto"/>
                        <w:right w:val="none" w:sz="0" w:space="0" w:color="auto"/>
                      </w:divBdr>
                    </w:div>
                  </w:divsChild>
                </w:div>
                <w:div w:id="368148040">
                  <w:marLeft w:val="0"/>
                  <w:marRight w:val="0"/>
                  <w:marTop w:val="0"/>
                  <w:marBottom w:val="0"/>
                  <w:divBdr>
                    <w:top w:val="none" w:sz="0" w:space="0" w:color="auto"/>
                    <w:left w:val="none" w:sz="0" w:space="0" w:color="auto"/>
                    <w:bottom w:val="none" w:sz="0" w:space="0" w:color="auto"/>
                    <w:right w:val="none" w:sz="0" w:space="0" w:color="auto"/>
                  </w:divBdr>
                  <w:divsChild>
                    <w:div w:id="1142037186">
                      <w:marLeft w:val="0"/>
                      <w:marRight w:val="0"/>
                      <w:marTop w:val="0"/>
                      <w:marBottom w:val="0"/>
                      <w:divBdr>
                        <w:top w:val="none" w:sz="0" w:space="0" w:color="auto"/>
                        <w:left w:val="none" w:sz="0" w:space="0" w:color="auto"/>
                        <w:bottom w:val="none" w:sz="0" w:space="0" w:color="auto"/>
                        <w:right w:val="none" w:sz="0" w:space="0" w:color="auto"/>
                      </w:divBdr>
                    </w:div>
                  </w:divsChild>
                </w:div>
                <w:div w:id="403181243">
                  <w:marLeft w:val="0"/>
                  <w:marRight w:val="0"/>
                  <w:marTop w:val="0"/>
                  <w:marBottom w:val="0"/>
                  <w:divBdr>
                    <w:top w:val="none" w:sz="0" w:space="0" w:color="auto"/>
                    <w:left w:val="none" w:sz="0" w:space="0" w:color="auto"/>
                    <w:bottom w:val="none" w:sz="0" w:space="0" w:color="auto"/>
                    <w:right w:val="none" w:sz="0" w:space="0" w:color="auto"/>
                  </w:divBdr>
                  <w:divsChild>
                    <w:div w:id="1162543118">
                      <w:marLeft w:val="0"/>
                      <w:marRight w:val="0"/>
                      <w:marTop w:val="0"/>
                      <w:marBottom w:val="0"/>
                      <w:divBdr>
                        <w:top w:val="none" w:sz="0" w:space="0" w:color="auto"/>
                        <w:left w:val="none" w:sz="0" w:space="0" w:color="auto"/>
                        <w:bottom w:val="none" w:sz="0" w:space="0" w:color="auto"/>
                        <w:right w:val="none" w:sz="0" w:space="0" w:color="auto"/>
                      </w:divBdr>
                    </w:div>
                  </w:divsChild>
                </w:div>
                <w:div w:id="415440048">
                  <w:marLeft w:val="0"/>
                  <w:marRight w:val="0"/>
                  <w:marTop w:val="0"/>
                  <w:marBottom w:val="0"/>
                  <w:divBdr>
                    <w:top w:val="none" w:sz="0" w:space="0" w:color="auto"/>
                    <w:left w:val="none" w:sz="0" w:space="0" w:color="auto"/>
                    <w:bottom w:val="none" w:sz="0" w:space="0" w:color="auto"/>
                    <w:right w:val="none" w:sz="0" w:space="0" w:color="auto"/>
                  </w:divBdr>
                  <w:divsChild>
                    <w:div w:id="1328284863">
                      <w:marLeft w:val="0"/>
                      <w:marRight w:val="0"/>
                      <w:marTop w:val="0"/>
                      <w:marBottom w:val="0"/>
                      <w:divBdr>
                        <w:top w:val="none" w:sz="0" w:space="0" w:color="auto"/>
                        <w:left w:val="none" w:sz="0" w:space="0" w:color="auto"/>
                        <w:bottom w:val="none" w:sz="0" w:space="0" w:color="auto"/>
                        <w:right w:val="none" w:sz="0" w:space="0" w:color="auto"/>
                      </w:divBdr>
                    </w:div>
                  </w:divsChild>
                </w:div>
                <w:div w:id="487600405">
                  <w:marLeft w:val="0"/>
                  <w:marRight w:val="0"/>
                  <w:marTop w:val="0"/>
                  <w:marBottom w:val="0"/>
                  <w:divBdr>
                    <w:top w:val="none" w:sz="0" w:space="0" w:color="auto"/>
                    <w:left w:val="none" w:sz="0" w:space="0" w:color="auto"/>
                    <w:bottom w:val="none" w:sz="0" w:space="0" w:color="auto"/>
                    <w:right w:val="none" w:sz="0" w:space="0" w:color="auto"/>
                  </w:divBdr>
                  <w:divsChild>
                    <w:div w:id="379017196">
                      <w:marLeft w:val="0"/>
                      <w:marRight w:val="0"/>
                      <w:marTop w:val="0"/>
                      <w:marBottom w:val="0"/>
                      <w:divBdr>
                        <w:top w:val="none" w:sz="0" w:space="0" w:color="auto"/>
                        <w:left w:val="none" w:sz="0" w:space="0" w:color="auto"/>
                        <w:bottom w:val="none" w:sz="0" w:space="0" w:color="auto"/>
                        <w:right w:val="none" w:sz="0" w:space="0" w:color="auto"/>
                      </w:divBdr>
                    </w:div>
                  </w:divsChild>
                </w:div>
                <w:div w:id="531967136">
                  <w:marLeft w:val="0"/>
                  <w:marRight w:val="0"/>
                  <w:marTop w:val="0"/>
                  <w:marBottom w:val="0"/>
                  <w:divBdr>
                    <w:top w:val="none" w:sz="0" w:space="0" w:color="auto"/>
                    <w:left w:val="none" w:sz="0" w:space="0" w:color="auto"/>
                    <w:bottom w:val="none" w:sz="0" w:space="0" w:color="auto"/>
                    <w:right w:val="none" w:sz="0" w:space="0" w:color="auto"/>
                  </w:divBdr>
                  <w:divsChild>
                    <w:div w:id="1729256972">
                      <w:marLeft w:val="0"/>
                      <w:marRight w:val="0"/>
                      <w:marTop w:val="0"/>
                      <w:marBottom w:val="0"/>
                      <w:divBdr>
                        <w:top w:val="none" w:sz="0" w:space="0" w:color="auto"/>
                        <w:left w:val="none" w:sz="0" w:space="0" w:color="auto"/>
                        <w:bottom w:val="none" w:sz="0" w:space="0" w:color="auto"/>
                        <w:right w:val="none" w:sz="0" w:space="0" w:color="auto"/>
                      </w:divBdr>
                    </w:div>
                  </w:divsChild>
                </w:div>
                <w:div w:id="545681341">
                  <w:marLeft w:val="0"/>
                  <w:marRight w:val="0"/>
                  <w:marTop w:val="0"/>
                  <w:marBottom w:val="0"/>
                  <w:divBdr>
                    <w:top w:val="none" w:sz="0" w:space="0" w:color="auto"/>
                    <w:left w:val="none" w:sz="0" w:space="0" w:color="auto"/>
                    <w:bottom w:val="none" w:sz="0" w:space="0" w:color="auto"/>
                    <w:right w:val="none" w:sz="0" w:space="0" w:color="auto"/>
                  </w:divBdr>
                  <w:divsChild>
                    <w:div w:id="44568021">
                      <w:marLeft w:val="0"/>
                      <w:marRight w:val="0"/>
                      <w:marTop w:val="0"/>
                      <w:marBottom w:val="0"/>
                      <w:divBdr>
                        <w:top w:val="none" w:sz="0" w:space="0" w:color="auto"/>
                        <w:left w:val="none" w:sz="0" w:space="0" w:color="auto"/>
                        <w:bottom w:val="none" w:sz="0" w:space="0" w:color="auto"/>
                        <w:right w:val="none" w:sz="0" w:space="0" w:color="auto"/>
                      </w:divBdr>
                    </w:div>
                  </w:divsChild>
                </w:div>
                <w:div w:id="552890157">
                  <w:marLeft w:val="0"/>
                  <w:marRight w:val="0"/>
                  <w:marTop w:val="0"/>
                  <w:marBottom w:val="0"/>
                  <w:divBdr>
                    <w:top w:val="none" w:sz="0" w:space="0" w:color="auto"/>
                    <w:left w:val="none" w:sz="0" w:space="0" w:color="auto"/>
                    <w:bottom w:val="none" w:sz="0" w:space="0" w:color="auto"/>
                    <w:right w:val="none" w:sz="0" w:space="0" w:color="auto"/>
                  </w:divBdr>
                  <w:divsChild>
                    <w:div w:id="2107185658">
                      <w:marLeft w:val="0"/>
                      <w:marRight w:val="0"/>
                      <w:marTop w:val="0"/>
                      <w:marBottom w:val="0"/>
                      <w:divBdr>
                        <w:top w:val="none" w:sz="0" w:space="0" w:color="auto"/>
                        <w:left w:val="none" w:sz="0" w:space="0" w:color="auto"/>
                        <w:bottom w:val="none" w:sz="0" w:space="0" w:color="auto"/>
                        <w:right w:val="none" w:sz="0" w:space="0" w:color="auto"/>
                      </w:divBdr>
                    </w:div>
                  </w:divsChild>
                </w:div>
                <w:div w:id="640422852">
                  <w:marLeft w:val="0"/>
                  <w:marRight w:val="0"/>
                  <w:marTop w:val="0"/>
                  <w:marBottom w:val="0"/>
                  <w:divBdr>
                    <w:top w:val="none" w:sz="0" w:space="0" w:color="auto"/>
                    <w:left w:val="none" w:sz="0" w:space="0" w:color="auto"/>
                    <w:bottom w:val="none" w:sz="0" w:space="0" w:color="auto"/>
                    <w:right w:val="none" w:sz="0" w:space="0" w:color="auto"/>
                  </w:divBdr>
                  <w:divsChild>
                    <w:div w:id="299963678">
                      <w:marLeft w:val="0"/>
                      <w:marRight w:val="0"/>
                      <w:marTop w:val="0"/>
                      <w:marBottom w:val="0"/>
                      <w:divBdr>
                        <w:top w:val="none" w:sz="0" w:space="0" w:color="auto"/>
                        <w:left w:val="none" w:sz="0" w:space="0" w:color="auto"/>
                        <w:bottom w:val="none" w:sz="0" w:space="0" w:color="auto"/>
                        <w:right w:val="none" w:sz="0" w:space="0" w:color="auto"/>
                      </w:divBdr>
                    </w:div>
                  </w:divsChild>
                </w:div>
                <w:div w:id="649601114">
                  <w:marLeft w:val="0"/>
                  <w:marRight w:val="0"/>
                  <w:marTop w:val="0"/>
                  <w:marBottom w:val="0"/>
                  <w:divBdr>
                    <w:top w:val="none" w:sz="0" w:space="0" w:color="auto"/>
                    <w:left w:val="none" w:sz="0" w:space="0" w:color="auto"/>
                    <w:bottom w:val="none" w:sz="0" w:space="0" w:color="auto"/>
                    <w:right w:val="none" w:sz="0" w:space="0" w:color="auto"/>
                  </w:divBdr>
                  <w:divsChild>
                    <w:div w:id="1206409610">
                      <w:marLeft w:val="0"/>
                      <w:marRight w:val="0"/>
                      <w:marTop w:val="0"/>
                      <w:marBottom w:val="0"/>
                      <w:divBdr>
                        <w:top w:val="none" w:sz="0" w:space="0" w:color="auto"/>
                        <w:left w:val="none" w:sz="0" w:space="0" w:color="auto"/>
                        <w:bottom w:val="none" w:sz="0" w:space="0" w:color="auto"/>
                        <w:right w:val="none" w:sz="0" w:space="0" w:color="auto"/>
                      </w:divBdr>
                    </w:div>
                  </w:divsChild>
                </w:div>
                <w:div w:id="663050885">
                  <w:marLeft w:val="0"/>
                  <w:marRight w:val="0"/>
                  <w:marTop w:val="0"/>
                  <w:marBottom w:val="0"/>
                  <w:divBdr>
                    <w:top w:val="none" w:sz="0" w:space="0" w:color="auto"/>
                    <w:left w:val="none" w:sz="0" w:space="0" w:color="auto"/>
                    <w:bottom w:val="none" w:sz="0" w:space="0" w:color="auto"/>
                    <w:right w:val="none" w:sz="0" w:space="0" w:color="auto"/>
                  </w:divBdr>
                  <w:divsChild>
                    <w:div w:id="1378117814">
                      <w:marLeft w:val="0"/>
                      <w:marRight w:val="0"/>
                      <w:marTop w:val="0"/>
                      <w:marBottom w:val="0"/>
                      <w:divBdr>
                        <w:top w:val="none" w:sz="0" w:space="0" w:color="auto"/>
                        <w:left w:val="none" w:sz="0" w:space="0" w:color="auto"/>
                        <w:bottom w:val="none" w:sz="0" w:space="0" w:color="auto"/>
                        <w:right w:val="none" w:sz="0" w:space="0" w:color="auto"/>
                      </w:divBdr>
                    </w:div>
                  </w:divsChild>
                </w:div>
                <w:div w:id="684136234">
                  <w:marLeft w:val="0"/>
                  <w:marRight w:val="0"/>
                  <w:marTop w:val="0"/>
                  <w:marBottom w:val="0"/>
                  <w:divBdr>
                    <w:top w:val="none" w:sz="0" w:space="0" w:color="auto"/>
                    <w:left w:val="none" w:sz="0" w:space="0" w:color="auto"/>
                    <w:bottom w:val="none" w:sz="0" w:space="0" w:color="auto"/>
                    <w:right w:val="none" w:sz="0" w:space="0" w:color="auto"/>
                  </w:divBdr>
                  <w:divsChild>
                    <w:div w:id="1257179127">
                      <w:marLeft w:val="0"/>
                      <w:marRight w:val="0"/>
                      <w:marTop w:val="0"/>
                      <w:marBottom w:val="0"/>
                      <w:divBdr>
                        <w:top w:val="none" w:sz="0" w:space="0" w:color="auto"/>
                        <w:left w:val="none" w:sz="0" w:space="0" w:color="auto"/>
                        <w:bottom w:val="none" w:sz="0" w:space="0" w:color="auto"/>
                        <w:right w:val="none" w:sz="0" w:space="0" w:color="auto"/>
                      </w:divBdr>
                    </w:div>
                  </w:divsChild>
                </w:div>
                <w:div w:id="829442985">
                  <w:marLeft w:val="0"/>
                  <w:marRight w:val="0"/>
                  <w:marTop w:val="0"/>
                  <w:marBottom w:val="0"/>
                  <w:divBdr>
                    <w:top w:val="none" w:sz="0" w:space="0" w:color="auto"/>
                    <w:left w:val="none" w:sz="0" w:space="0" w:color="auto"/>
                    <w:bottom w:val="none" w:sz="0" w:space="0" w:color="auto"/>
                    <w:right w:val="none" w:sz="0" w:space="0" w:color="auto"/>
                  </w:divBdr>
                  <w:divsChild>
                    <w:div w:id="1534657517">
                      <w:marLeft w:val="0"/>
                      <w:marRight w:val="0"/>
                      <w:marTop w:val="0"/>
                      <w:marBottom w:val="0"/>
                      <w:divBdr>
                        <w:top w:val="none" w:sz="0" w:space="0" w:color="auto"/>
                        <w:left w:val="none" w:sz="0" w:space="0" w:color="auto"/>
                        <w:bottom w:val="none" w:sz="0" w:space="0" w:color="auto"/>
                        <w:right w:val="none" w:sz="0" w:space="0" w:color="auto"/>
                      </w:divBdr>
                    </w:div>
                  </w:divsChild>
                </w:div>
                <w:div w:id="945043265">
                  <w:marLeft w:val="0"/>
                  <w:marRight w:val="0"/>
                  <w:marTop w:val="0"/>
                  <w:marBottom w:val="0"/>
                  <w:divBdr>
                    <w:top w:val="none" w:sz="0" w:space="0" w:color="auto"/>
                    <w:left w:val="none" w:sz="0" w:space="0" w:color="auto"/>
                    <w:bottom w:val="none" w:sz="0" w:space="0" w:color="auto"/>
                    <w:right w:val="none" w:sz="0" w:space="0" w:color="auto"/>
                  </w:divBdr>
                  <w:divsChild>
                    <w:div w:id="1393234760">
                      <w:marLeft w:val="0"/>
                      <w:marRight w:val="0"/>
                      <w:marTop w:val="0"/>
                      <w:marBottom w:val="0"/>
                      <w:divBdr>
                        <w:top w:val="none" w:sz="0" w:space="0" w:color="auto"/>
                        <w:left w:val="none" w:sz="0" w:space="0" w:color="auto"/>
                        <w:bottom w:val="none" w:sz="0" w:space="0" w:color="auto"/>
                        <w:right w:val="none" w:sz="0" w:space="0" w:color="auto"/>
                      </w:divBdr>
                    </w:div>
                  </w:divsChild>
                </w:div>
                <w:div w:id="973219605">
                  <w:marLeft w:val="0"/>
                  <w:marRight w:val="0"/>
                  <w:marTop w:val="0"/>
                  <w:marBottom w:val="0"/>
                  <w:divBdr>
                    <w:top w:val="none" w:sz="0" w:space="0" w:color="auto"/>
                    <w:left w:val="none" w:sz="0" w:space="0" w:color="auto"/>
                    <w:bottom w:val="none" w:sz="0" w:space="0" w:color="auto"/>
                    <w:right w:val="none" w:sz="0" w:space="0" w:color="auto"/>
                  </w:divBdr>
                  <w:divsChild>
                    <w:div w:id="523134297">
                      <w:marLeft w:val="0"/>
                      <w:marRight w:val="0"/>
                      <w:marTop w:val="0"/>
                      <w:marBottom w:val="0"/>
                      <w:divBdr>
                        <w:top w:val="none" w:sz="0" w:space="0" w:color="auto"/>
                        <w:left w:val="none" w:sz="0" w:space="0" w:color="auto"/>
                        <w:bottom w:val="none" w:sz="0" w:space="0" w:color="auto"/>
                        <w:right w:val="none" w:sz="0" w:space="0" w:color="auto"/>
                      </w:divBdr>
                    </w:div>
                  </w:divsChild>
                </w:div>
                <w:div w:id="1048601650">
                  <w:marLeft w:val="0"/>
                  <w:marRight w:val="0"/>
                  <w:marTop w:val="0"/>
                  <w:marBottom w:val="0"/>
                  <w:divBdr>
                    <w:top w:val="none" w:sz="0" w:space="0" w:color="auto"/>
                    <w:left w:val="none" w:sz="0" w:space="0" w:color="auto"/>
                    <w:bottom w:val="none" w:sz="0" w:space="0" w:color="auto"/>
                    <w:right w:val="none" w:sz="0" w:space="0" w:color="auto"/>
                  </w:divBdr>
                  <w:divsChild>
                    <w:div w:id="759570542">
                      <w:marLeft w:val="0"/>
                      <w:marRight w:val="0"/>
                      <w:marTop w:val="0"/>
                      <w:marBottom w:val="0"/>
                      <w:divBdr>
                        <w:top w:val="none" w:sz="0" w:space="0" w:color="auto"/>
                        <w:left w:val="none" w:sz="0" w:space="0" w:color="auto"/>
                        <w:bottom w:val="none" w:sz="0" w:space="0" w:color="auto"/>
                        <w:right w:val="none" w:sz="0" w:space="0" w:color="auto"/>
                      </w:divBdr>
                    </w:div>
                  </w:divsChild>
                </w:div>
                <w:div w:id="1063021144">
                  <w:marLeft w:val="0"/>
                  <w:marRight w:val="0"/>
                  <w:marTop w:val="0"/>
                  <w:marBottom w:val="0"/>
                  <w:divBdr>
                    <w:top w:val="none" w:sz="0" w:space="0" w:color="auto"/>
                    <w:left w:val="none" w:sz="0" w:space="0" w:color="auto"/>
                    <w:bottom w:val="none" w:sz="0" w:space="0" w:color="auto"/>
                    <w:right w:val="none" w:sz="0" w:space="0" w:color="auto"/>
                  </w:divBdr>
                  <w:divsChild>
                    <w:div w:id="717706184">
                      <w:marLeft w:val="0"/>
                      <w:marRight w:val="0"/>
                      <w:marTop w:val="0"/>
                      <w:marBottom w:val="0"/>
                      <w:divBdr>
                        <w:top w:val="none" w:sz="0" w:space="0" w:color="auto"/>
                        <w:left w:val="none" w:sz="0" w:space="0" w:color="auto"/>
                        <w:bottom w:val="none" w:sz="0" w:space="0" w:color="auto"/>
                        <w:right w:val="none" w:sz="0" w:space="0" w:color="auto"/>
                      </w:divBdr>
                    </w:div>
                  </w:divsChild>
                </w:div>
                <w:div w:id="1197277775">
                  <w:marLeft w:val="0"/>
                  <w:marRight w:val="0"/>
                  <w:marTop w:val="0"/>
                  <w:marBottom w:val="0"/>
                  <w:divBdr>
                    <w:top w:val="none" w:sz="0" w:space="0" w:color="auto"/>
                    <w:left w:val="none" w:sz="0" w:space="0" w:color="auto"/>
                    <w:bottom w:val="none" w:sz="0" w:space="0" w:color="auto"/>
                    <w:right w:val="none" w:sz="0" w:space="0" w:color="auto"/>
                  </w:divBdr>
                  <w:divsChild>
                    <w:div w:id="811948707">
                      <w:marLeft w:val="0"/>
                      <w:marRight w:val="0"/>
                      <w:marTop w:val="0"/>
                      <w:marBottom w:val="0"/>
                      <w:divBdr>
                        <w:top w:val="none" w:sz="0" w:space="0" w:color="auto"/>
                        <w:left w:val="none" w:sz="0" w:space="0" w:color="auto"/>
                        <w:bottom w:val="none" w:sz="0" w:space="0" w:color="auto"/>
                        <w:right w:val="none" w:sz="0" w:space="0" w:color="auto"/>
                      </w:divBdr>
                    </w:div>
                  </w:divsChild>
                </w:div>
                <w:div w:id="1310787690">
                  <w:marLeft w:val="0"/>
                  <w:marRight w:val="0"/>
                  <w:marTop w:val="0"/>
                  <w:marBottom w:val="0"/>
                  <w:divBdr>
                    <w:top w:val="none" w:sz="0" w:space="0" w:color="auto"/>
                    <w:left w:val="none" w:sz="0" w:space="0" w:color="auto"/>
                    <w:bottom w:val="none" w:sz="0" w:space="0" w:color="auto"/>
                    <w:right w:val="none" w:sz="0" w:space="0" w:color="auto"/>
                  </w:divBdr>
                  <w:divsChild>
                    <w:div w:id="680082652">
                      <w:marLeft w:val="0"/>
                      <w:marRight w:val="0"/>
                      <w:marTop w:val="0"/>
                      <w:marBottom w:val="0"/>
                      <w:divBdr>
                        <w:top w:val="none" w:sz="0" w:space="0" w:color="auto"/>
                        <w:left w:val="none" w:sz="0" w:space="0" w:color="auto"/>
                        <w:bottom w:val="none" w:sz="0" w:space="0" w:color="auto"/>
                        <w:right w:val="none" w:sz="0" w:space="0" w:color="auto"/>
                      </w:divBdr>
                    </w:div>
                  </w:divsChild>
                </w:div>
                <w:div w:id="1536188670">
                  <w:marLeft w:val="0"/>
                  <w:marRight w:val="0"/>
                  <w:marTop w:val="0"/>
                  <w:marBottom w:val="0"/>
                  <w:divBdr>
                    <w:top w:val="none" w:sz="0" w:space="0" w:color="auto"/>
                    <w:left w:val="none" w:sz="0" w:space="0" w:color="auto"/>
                    <w:bottom w:val="none" w:sz="0" w:space="0" w:color="auto"/>
                    <w:right w:val="none" w:sz="0" w:space="0" w:color="auto"/>
                  </w:divBdr>
                  <w:divsChild>
                    <w:div w:id="2011252907">
                      <w:marLeft w:val="0"/>
                      <w:marRight w:val="0"/>
                      <w:marTop w:val="0"/>
                      <w:marBottom w:val="0"/>
                      <w:divBdr>
                        <w:top w:val="none" w:sz="0" w:space="0" w:color="auto"/>
                        <w:left w:val="none" w:sz="0" w:space="0" w:color="auto"/>
                        <w:bottom w:val="none" w:sz="0" w:space="0" w:color="auto"/>
                        <w:right w:val="none" w:sz="0" w:space="0" w:color="auto"/>
                      </w:divBdr>
                    </w:div>
                  </w:divsChild>
                </w:div>
                <w:div w:id="1687055206">
                  <w:marLeft w:val="0"/>
                  <w:marRight w:val="0"/>
                  <w:marTop w:val="0"/>
                  <w:marBottom w:val="0"/>
                  <w:divBdr>
                    <w:top w:val="none" w:sz="0" w:space="0" w:color="auto"/>
                    <w:left w:val="none" w:sz="0" w:space="0" w:color="auto"/>
                    <w:bottom w:val="none" w:sz="0" w:space="0" w:color="auto"/>
                    <w:right w:val="none" w:sz="0" w:space="0" w:color="auto"/>
                  </w:divBdr>
                  <w:divsChild>
                    <w:div w:id="1017463014">
                      <w:marLeft w:val="0"/>
                      <w:marRight w:val="0"/>
                      <w:marTop w:val="0"/>
                      <w:marBottom w:val="0"/>
                      <w:divBdr>
                        <w:top w:val="none" w:sz="0" w:space="0" w:color="auto"/>
                        <w:left w:val="none" w:sz="0" w:space="0" w:color="auto"/>
                        <w:bottom w:val="none" w:sz="0" w:space="0" w:color="auto"/>
                        <w:right w:val="none" w:sz="0" w:space="0" w:color="auto"/>
                      </w:divBdr>
                    </w:div>
                  </w:divsChild>
                </w:div>
                <w:div w:id="1881819254">
                  <w:marLeft w:val="0"/>
                  <w:marRight w:val="0"/>
                  <w:marTop w:val="0"/>
                  <w:marBottom w:val="0"/>
                  <w:divBdr>
                    <w:top w:val="none" w:sz="0" w:space="0" w:color="auto"/>
                    <w:left w:val="none" w:sz="0" w:space="0" w:color="auto"/>
                    <w:bottom w:val="none" w:sz="0" w:space="0" w:color="auto"/>
                    <w:right w:val="none" w:sz="0" w:space="0" w:color="auto"/>
                  </w:divBdr>
                  <w:divsChild>
                    <w:div w:id="1252162938">
                      <w:marLeft w:val="0"/>
                      <w:marRight w:val="0"/>
                      <w:marTop w:val="0"/>
                      <w:marBottom w:val="0"/>
                      <w:divBdr>
                        <w:top w:val="none" w:sz="0" w:space="0" w:color="auto"/>
                        <w:left w:val="none" w:sz="0" w:space="0" w:color="auto"/>
                        <w:bottom w:val="none" w:sz="0" w:space="0" w:color="auto"/>
                        <w:right w:val="none" w:sz="0" w:space="0" w:color="auto"/>
                      </w:divBdr>
                    </w:div>
                  </w:divsChild>
                </w:div>
                <w:div w:id="1897429512">
                  <w:marLeft w:val="0"/>
                  <w:marRight w:val="0"/>
                  <w:marTop w:val="0"/>
                  <w:marBottom w:val="0"/>
                  <w:divBdr>
                    <w:top w:val="none" w:sz="0" w:space="0" w:color="auto"/>
                    <w:left w:val="none" w:sz="0" w:space="0" w:color="auto"/>
                    <w:bottom w:val="none" w:sz="0" w:space="0" w:color="auto"/>
                    <w:right w:val="none" w:sz="0" w:space="0" w:color="auto"/>
                  </w:divBdr>
                  <w:divsChild>
                    <w:div w:id="55515981">
                      <w:marLeft w:val="0"/>
                      <w:marRight w:val="0"/>
                      <w:marTop w:val="0"/>
                      <w:marBottom w:val="0"/>
                      <w:divBdr>
                        <w:top w:val="none" w:sz="0" w:space="0" w:color="auto"/>
                        <w:left w:val="none" w:sz="0" w:space="0" w:color="auto"/>
                        <w:bottom w:val="none" w:sz="0" w:space="0" w:color="auto"/>
                        <w:right w:val="none" w:sz="0" w:space="0" w:color="auto"/>
                      </w:divBdr>
                    </w:div>
                  </w:divsChild>
                </w:div>
                <w:div w:id="1961102882">
                  <w:marLeft w:val="0"/>
                  <w:marRight w:val="0"/>
                  <w:marTop w:val="0"/>
                  <w:marBottom w:val="0"/>
                  <w:divBdr>
                    <w:top w:val="none" w:sz="0" w:space="0" w:color="auto"/>
                    <w:left w:val="none" w:sz="0" w:space="0" w:color="auto"/>
                    <w:bottom w:val="none" w:sz="0" w:space="0" w:color="auto"/>
                    <w:right w:val="none" w:sz="0" w:space="0" w:color="auto"/>
                  </w:divBdr>
                  <w:divsChild>
                    <w:div w:id="965114281">
                      <w:marLeft w:val="0"/>
                      <w:marRight w:val="0"/>
                      <w:marTop w:val="0"/>
                      <w:marBottom w:val="0"/>
                      <w:divBdr>
                        <w:top w:val="none" w:sz="0" w:space="0" w:color="auto"/>
                        <w:left w:val="none" w:sz="0" w:space="0" w:color="auto"/>
                        <w:bottom w:val="none" w:sz="0" w:space="0" w:color="auto"/>
                        <w:right w:val="none" w:sz="0" w:space="0" w:color="auto"/>
                      </w:divBdr>
                    </w:div>
                  </w:divsChild>
                </w:div>
                <w:div w:id="2026208186">
                  <w:marLeft w:val="0"/>
                  <w:marRight w:val="0"/>
                  <w:marTop w:val="0"/>
                  <w:marBottom w:val="0"/>
                  <w:divBdr>
                    <w:top w:val="none" w:sz="0" w:space="0" w:color="auto"/>
                    <w:left w:val="none" w:sz="0" w:space="0" w:color="auto"/>
                    <w:bottom w:val="none" w:sz="0" w:space="0" w:color="auto"/>
                    <w:right w:val="none" w:sz="0" w:space="0" w:color="auto"/>
                  </w:divBdr>
                  <w:divsChild>
                    <w:div w:id="336344258">
                      <w:marLeft w:val="0"/>
                      <w:marRight w:val="0"/>
                      <w:marTop w:val="0"/>
                      <w:marBottom w:val="0"/>
                      <w:divBdr>
                        <w:top w:val="none" w:sz="0" w:space="0" w:color="auto"/>
                        <w:left w:val="none" w:sz="0" w:space="0" w:color="auto"/>
                        <w:bottom w:val="none" w:sz="0" w:space="0" w:color="auto"/>
                        <w:right w:val="none" w:sz="0" w:space="0" w:color="auto"/>
                      </w:divBdr>
                    </w:div>
                    <w:div w:id="361638398">
                      <w:marLeft w:val="0"/>
                      <w:marRight w:val="0"/>
                      <w:marTop w:val="0"/>
                      <w:marBottom w:val="0"/>
                      <w:divBdr>
                        <w:top w:val="none" w:sz="0" w:space="0" w:color="auto"/>
                        <w:left w:val="none" w:sz="0" w:space="0" w:color="auto"/>
                        <w:bottom w:val="none" w:sz="0" w:space="0" w:color="auto"/>
                        <w:right w:val="none" w:sz="0" w:space="0" w:color="auto"/>
                      </w:divBdr>
                    </w:div>
                    <w:div w:id="753939023">
                      <w:marLeft w:val="0"/>
                      <w:marRight w:val="0"/>
                      <w:marTop w:val="0"/>
                      <w:marBottom w:val="0"/>
                      <w:divBdr>
                        <w:top w:val="none" w:sz="0" w:space="0" w:color="auto"/>
                        <w:left w:val="none" w:sz="0" w:space="0" w:color="auto"/>
                        <w:bottom w:val="none" w:sz="0" w:space="0" w:color="auto"/>
                        <w:right w:val="none" w:sz="0" w:space="0" w:color="auto"/>
                      </w:divBdr>
                    </w:div>
                  </w:divsChild>
                </w:div>
                <w:div w:id="2041126040">
                  <w:marLeft w:val="0"/>
                  <w:marRight w:val="0"/>
                  <w:marTop w:val="0"/>
                  <w:marBottom w:val="0"/>
                  <w:divBdr>
                    <w:top w:val="none" w:sz="0" w:space="0" w:color="auto"/>
                    <w:left w:val="none" w:sz="0" w:space="0" w:color="auto"/>
                    <w:bottom w:val="none" w:sz="0" w:space="0" w:color="auto"/>
                    <w:right w:val="none" w:sz="0" w:space="0" w:color="auto"/>
                  </w:divBdr>
                  <w:divsChild>
                    <w:div w:id="627929503">
                      <w:marLeft w:val="0"/>
                      <w:marRight w:val="0"/>
                      <w:marTop w:val="0"/>
                      <w:marBottom w:val="0"/>
                      <w:divBdr>
                        <w:top w:val="none" w:sz="0" w:space="0" w:color="auto"/>
                        <w:left w:val="none" w:sz="0" w:space="0" w:color="auto"/>
                        <w:bottom w:val="none" w:sz="0" w:space="0" w:color="auto"/>
                        <w:right w:val="none" w:sz="0" w:space="0" w:color="auto"/>
                      </w:divBdr>
                    </w:div>
                  </w:divsChild>
                </w:div>
                <w:div w:id="2139911876">
                  <w:marLeft w:val="0"/>
                  <w:marRight w:val="0"/>
                  <w:marTop w:val="0"/>
                  <w:marBottom w:val="0"/>
                  <w:divBdr>
                    <w:top w:val="none" w:sz="0" w:space="0" w:color="auto"/>
                    <w:left w:val="none" w:sz="0" w:space="0" w:color="auto"/>
                    <w:bottom w:val="none" w:sz="0" w:space="0" w:color="auto"/>
                    <w:right w:val="none" w:sz="0" w:space="0" w:color="auto"/>
                  </w:divBdr>
                  <w:divsChild>
                    <w:div w:id="1103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59330">
      <w:bodyDiv w:val="1"/>
      <w:marLeft w:val="0"/>
      <w:marRight w:val="0"/>
      <w:marTop w:val="0"/>
      <w:marBottom w:val="0"/>
      <w:divBdr>
        <w:top w:val="none" w:sz="0" w:space="0" w:color="auto"/>
        <w:left w:val="none" w:sz="0" w:space="0" w:color="auto"/>
        <w:bottom w:val="none" w:sz="0" w:space="0" w:color="auto"/>
        <w:right w:val="none" w:sz="0" w:space="0" w:color="auto"/>
      </w:divBdr>
    </w:div>
    <w:div w:id="1984313686">
      <w:bodyDiv w:val="1"/>
      <w:marLeft w:val="0"/>
      <w:marRight w:val="0"/>
      <w:marTop w:val="0"/>
      <w:marBottom w:val="0"/>
      <w:divBdr>
        <w:top w:val="none" w:sz="0" w:space="0" w:color="auto"/>
        <w:left w:val="none" w:sz="0" w:space="0" w:color="auto"/>
        <w:bottom w:val="none" w:sz="0" w:space="0" w:color="auto"/>
        <w:right w:val="none" w:sz="0" w:space="0" w:color="auto"/>
      </w:divBdr>
    </w:div>
    <w:div w:id="2035225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ib-net.org/eecs/subsidiary-documents" TargetMode="External"/><Relationship Id="rId18" Type="http://schemas.openxmlformats.org/officeDocument/2006/relationships/hyperlink" Target="https://energy.ec.europa.eu/topics/renewable-energy/bioenergy/voluntary-schemes_e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owasp.org/index.php/OWASP_Testing_Guide_v4_Table_of_Contents" TargetMode="External"/><Relationship Id="rId7" Type="http://schemas.openxmlformats.org/officeDocument/2006/relationships/settings" Target="settings.xml"/><Relationship Id="rId12" Type="http://schemas.openxmlformats.org/officeDocument/2006/relationships/hyperlink" Target="https://www.aibhub.org" TargetMode="External"/><Relationship Id="rId17" Type="http://schemas.openxmlformats.org/officeDocument/2006/relationships/hyperlink" Target="https://www.ergar.org/ergar-schemes/ergar-coo-schem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aib-net.org/eecs/subsidiary-documents" TargetMode="External"/><Relationship Id="rId20" Type="http://schemas.openxmlformats.org/officeDocument/2006/relationships/hyperlink" Target="https://downloads.cloudsecurityalliance.org/assets/research/security-guidance/security-guidance-v4-FINAL.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lrudzianskiene/Downloads/EECS%20Rules%20Release%208%20v1.8_Clean_%20(2).pdf" TargetMode="External"/><Relationship Id="rId24" Type="http://schemas.openxmlformats.org/officeDocument/2006/relationships/hyperlink" Target="https://www.ergar.org/ergar-schemes/ergar-coo-scheme/" TargetMode="External"/><Relationship Id="rId5" Type="http://schemas.openxmlformats.org/officeDocument/2006/relationships/numbering" Target="numbering.xml"/><Relationship Id="rId15" Type="http://schemas.openxmlformats.org/officeDocument/2006/relationships/hyperlink" Target="https://www.w3.org/TR/xml/" TargetMode="External"/><Relationship Id="rId23" Type="http://schemas.openxmlformats.org/officeDocument/2006/relationships/hyperlink" Target="file:///C:/Users/lrudzianskiene/Downloads/AIB-2023-%20AIB%20JoiningBrochure.pdf" TargetMode="External"/><Relationship Id="rId10" Type="http://schemas.openxmlformats.org/officeDocument/2006/relationships/endnotes" Target="endnotes.xml"/><Relationship Id="rId19" Type="http://schemas.openxmlformats.org/officeDocument/2006/relationships/hyperlink" Target="https://uptimeinstitute.com/tier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ib-net.org/eecs/eecsr-rules" TargetMode="External"/><Relationship Id="rId22" Type="http://schemas.openxmlformats.org/officeDocument/2006/relationships/hyperlink" Target="https://www.owasp.org/index.php/OWASP_Testing_Guide_v4_Table_of_Content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9cb50da-bce3-469e-a88f-139572efb978" xsi:nil="true"/>
    <lcf76f155ced4ddcb4097134ff3c332f xmlns="bec85eec-31be-4c67-8c27-d74bf980ec0c">
      <Terms xmlns="http://schemas.microsoft.com/office/infopath/2007/PartnerControls"/>
    </lcf76f155ced4ddcb4097134ff3c332f>
    <SharedWithUsers xmlns="a9cb50da-bce3-469e-a88f-139572efb978">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921A3BD02DD0F41A2BA88E47AF55E07" ma:contentTypeVersion="13" ma:contentTypeDescription="Create a new document." ma:contentTypeScope="" ma:versionID="49f64edca5d687f3997f7bf40321fd9c">
  <xsd:schema xmlns:xsd="http://www.w3.org/2001/XMLSchema" xmlns:xs="http://www.w3.org/2001/XMLSchema" xmlns:p="http://schemas.microsoft.com/office/2006/metadata/properties" xmlns:ns2="a9cb50da-bce3-469e-a88f-139572efb978" xmlns:ns3="bec85eec-31be-4c67-8c27-d74bf980ec0c" targetNamespace="http://schemas.microsoft.com/office/2006/metadata/properties" ma:root="true" ma:fieldsID="919b9de6ba9ea6d97b64677e15b4af74" ns2:_="" ns3:_="">
    <xsd:import namespace="a9cb50da-bce3-469e-a88f-139572efb978"/>
    <xsd:import namespace="bec85eec-31be-4c67-8c27-d74bf980e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cb50da-bce3-469e-a88f-139572efb97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eb319379-2cbf-4f4c-b39b-a67f8adeb129}" ma:internalName="TaxCatchAll" ma:showField="CatchAllData" ma:web="a9cb50da-bce3-469e-a88f-139572efb97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c85eec-31be-4c67-8c27-d74bf980ec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5E1195-BEB6-42F7-A8C7-3AE68C51DE28}">
  <ds:schemaRefs>
    <ds:schemaRef ds:uri="http://schemas.microsoft.com/sharepoint/v3/contenttype/forms"/>
  </ds:schemaRefs>
</ds:datastoreItem>
</file>

<file path=customXml/itemProps2.xml><?xml version="1.0" encoding="utf-8"?>
<ds:datastoreItem xmlns:ds="http://schemas.openxmlformats.org/officeDocument/2006/customXml" ds:itemID="{1787E48F-D3CB-44C9-B9B5-8EE9EC9A79C1}">
  <ds:schemaRefs>
    <ds:schemaRef ds:uri="http://schemas.openxmlformats.org/officeDocument/2006/bibliography"/>
  </ds:schemaRefs>
</ds:datastoreItem>
</file>

<file path=customXml/itemProps3.xml><?xml version="1.0" encoding="utf-8"?>
<ds:datastoreItem xmlns:ds="http://schemas.openxmlformats.org/officeDocument/2006/customXml" ds:itemID="{383C2007-4BC4-4FA9-9485-BC418AFB5B31}">
  <ds:schemaRefs>
    <ds:schemaRef ds:uri="http://schemas.microsoft.com/office/2006/metadata/properties"/>
    <ds:schemaRef ds:uri="bec85eec-31be-4c67-8c27-d74bf980ec0c"/>
    <ds:schemaRef ds:uri="http://schemas.microsoft.com/office/infopath/2007/PartnerControls"/>
    <ds:schemaRef ds:uri="http://schemas.openxmlformats.org/package/2006/metadata/core-properties"/>
    <ds:schemaRef ds:uri="http://purl.org/dc/elements/1.1/"/>
    <ds:schemaRef ds:uri="http://www.w3.org/XML/1998/namespace"/>
    <ds:schemaRef ds:uri="http://schemas.microsoft.com/office/2006/documentManagement/types"/>
    <ds:schemaRef ds:uri="a9cb50da-bce3-469e-a88f-139572efb978"/>
    <ds:schemaRef ds:uri="http://purl.org/dc/dcmitype/"/>
    <ds:schemaRef ds:uri="http://purl.org/dc/terms/"/>
  </ds:schemaRefs>
</ds:datastoreItem>
</file>

<file path=customXml/itemProps4.xml><?xml version="1.0" encoding="utf-8"?>
<ds:datastoreItem xmlns:ds="http://schemas.openxmlformats.org/officeDocument/2006/customXml" ds:itemID="{8EBFB1F5-71F1-4701-854C-3E52C90EC880}"/>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22</TotalTime>
  <Pages>17</Pages>
  <Words>27549</Words>
  <Characters>15704</Characters>
  <Application>Microsoft Office Word</Application>
  <DocSecurity>0</DocSecurity>
  <Lines>130</Lines>
  <Paragraphs>86</Paragraphs>
  <ScaleCrop>false</ScaleCrop>
  <Company>AB AmberGrid</Company>
  <LinksUpToDate>false</LinksUpToDate>
  <CharactersWithSpaces>43167</CharactersWithSpaces>
  <SharedDoc>false</SharedDoc>
  <HLinks>
    <vt:vector size="84" baseType="variant">
      <vt:variant>
        <vt:i4>4522055</vt:i4>
      </vt:variant>
      <vt:variant>
        <vt:i4>39</vt:i4>
      </vt:variant>
      <vt:variant>
        <vt:i4>0</vt:i4>
      </vt:variant>
      <vt:variant>
        <vt:i4>5</vt:i4>
      </vt:variant>
      <vt:variant>
        <vt:lpwstr>https://www.ergar.org/ergar-schemes/ergar-coo-scheme/</vt:lpwstr>
      </vt:variant>
      <vt:variant>
        <vt:lpwstr/>
      </vt:variant>
      <vt:variant>
        <vt:i4>3735588</vt:i4>
      </vt:variant>
      <vt:variant>
        <vt:i4>36</vt:i4>
      </vt:variant>
      <vt:variant>
        <vt:i4>0</vt:i4>
      </vt:variant>
      <vt:variant>
        <vt:i4>5</vt:i4>
      </vt:variant>
      <vt:variant>
        <vt:lpwstr>C:\Users\lrudzianskiene\Downloads\AIB-2023- AIB JoiningBrochure.pdf</vt:lpwstr>
      </vt:variant>
      <vt:variant>
        <vt:lpwstr/>
      </vt:variant>
      <vt:variant>
        <vt:i4>1638494</vt:i4>
      </vt:variant>
      <vt:variant>
        <vt:i4>33</vt:i4>
      </vt:variant>
      <vt:variant>
        <vt:i4>0</vt:i4>
      </vt:variant>
      <vt:variant>
        <vt:i4>5</vt:i4>
      </vt:variant>
      <vt:variant>
        <vt:lpwstr>https://www.owasp.org/index.php/OWASP_Testing_Guide_v4_Table_of_Contents</vt:lpwstr>
      </vt:variant>
      <vt:variant>
        <vt:lpwstr/>
      </vt:variant>
      <vt:variant>
        <vt:i4>1638494</vt:i4>
      </vt:variant>
      <vt:variant>
        <vt:i4>30</vt:i4>
      </vt:variant>
      <vt:variant>
        <vt:i4>0</vt:i4>
      </vt:variant>
      <vt:variant>
        <vt:i4>5</vt:i4>
      </vt:variant>
      <vt:variant>
        <vt:lpwstr>https://www.owasp.org/index.php/OWASP_Testing_Guide_v4_Table_of_Contents</vt:lpwstr>
      </vt:variant>
      <vt:variant>
        <vt:lpwstr/>
      </vt:variant>
      <vt:variant>
        <vt:i4>4915209</vt:i4>
      </vt:variant>
      <vt:variant>
        <vt:i4>27</vt:i4>
      </vt:variant>
      <vt:variant>
        <vt:i4>0</vt:i4>
      </vt:variant>
      <vt:variant>
        <vt:i4>5</vt:i4>
      </vt:variant>
      <vt:variant>
        <vt:lpwstr>https://downloads.cloudsecurityalliance.org/assets/research/security-guidance/security-guidance-v4-FINAL.pdf</vt:lpwstr>
      </vt:variant>
      <vt:variant>
        <vt:lpwstr/>
      </vt:variant>
      <vt:variant>
        <vt:i4>131152</vt:i4>
      </vt:variant>
      <vt:variant>
        <vt:i4>24</vt:i4>
      </vt:variant>
      <vt:variant>
        <vt:i4>0</vt:i4>
      </vt:variant>
      <vt:variant>
        <vt:i4>5</vt:i4>
      </vt:variant>
      <vt:variant>
        <vt:lpwstr>https://uptimeinstitute.com/tiers</vt:lpwstr>
      </vt:variant>
      <vt:variant>
        <vt:lpwstr/>
      </vt:variant>
      <vt:variant>
        <vt:i4>1900607</vt:i4>
      </vt:variant>
      <vt:variant>
        <vt:i4>21</vt:i4>
      </vt:variant>
      <vt:variant>
        <vt:i4>0</vt:i4>
      </vt:variant>
      <vt:variant>
        <vt:i4>5</vt:i4>
      </vt:variant>
      <vt:variant>
        <vt:lpwstr>https://energy.ec.europa.eu/topics/renewable-energy/bioenergy/voluntary-schemes_en</vt:lpwstr>
      </vt:variant>
      <vt:variant>
        <vt:lpwstr/>
      </vt:variant>
      <vt:variant>
        <vt:i4>4522055</vt:i4>
      </vt:variant>
      <vt:variant>
        <vt:i4>18</vt:i4>
      </vt:variant>
      <vt:variant>
        <vt:i4>0</vt:i4>
      </vt:variant>
      <vt:variant>
        <vt:i4>5</vt:i4>
      </vt:variant>
      <vt:variant>
        <vt:lpwstr>https://www.ergar.org/ergar-schemes/ergar-coo-scheme/</vt:lpwstr>
      </vt:variant>
      <vt:variant>
        <vt:lpwstr/>
      </vt:variant>
      <vt:variant>
        <vt:i4>4784134</vt:i4>
      </vt:variant>
      <vt:variant>
        <vt:i4>15</vt:i4>
      </vt:variant>
      <vt:variant>
        <vt:i4>0</vt:i4>
      </vt:variant>
      <vt:variant>
        <vt:i4>5</vt:i4>
      </vt:variant>
      <vt:variant>
        <vt:lpwstr>https://www.aib-net.org/eecs/subsidiary-documents</vt:lpwstr>
      </vt:variant>
      <vt:variant>
        <vt:lpwstr/>
      </vt:variant>
      <vt:variant>
        <vt:i4>6946850</vt:i4>
      </vt:variant>
      <vt:variant>
        <vt:i4>12</vt:i4>
      </vt:variant>
      <vt:variant>
        <vt:i4>0</vt:i4>
      </vt:variant>
      <vt:variant>
        <vt:i4>5</vt:i4>
      </vt:variant>
      <vt:variant>
        <vt:lpwstr>https://www.w3.org/TR/xml/</vt:lpwstr>
      </vt:variant>
      <vt:variant>
        <vt:lpwstr/>
      </vt:variant>
      <vt:variant>
        <vt:i4>1376339</vt:i4>
      </vt:variant>
      <vt:variant>
        <vt:i4>9</vt:i4>
      </vt:variant>
      <vt:variant>
        <vt:i4>0</vt:i4>
      </vt:variant>
      <vt:variant>
        <vt:i4>5</vt:i4>
      </vt:variant>
      <vt:variant>
        <vt:lpwstr>https://www.aib-net.org/eecs/eecsr-rules</vt:lpwstr>
      </vt:variant>
      <vt:variant>
        <vt:lpwstr/>
      </vt:variant>
      <vt:variant>
        <vt:i4>4784134</vt:i4>
      </vt:variant>
      <vt:variant>
        <vt:i4>6</vt:i4>
      </vt:variant>
      <vt:variant>
        <vt:i4>0</vt:i4>
      </vt:variant>
      <vt:variant>
        <vt:i4>5</vt:i4>
      </vt:variant>
      <vt:variant>
        <vt:lpwstr>https://www.aib-net.org/eecs/subsidiary-documents</vt:lpwstr>
      </vt:variant>
      <vt:variant>
        <vt:lpwstr/>
      </vt:variant>
      <vt:variant>
        <vt:i4>2293866</vt:i4>
      </vt:variant>
      <vt:variant>
        <vt:i4>3</vt:i4>
      </vt:variant>
      <vt:variant>
        <vt:i4>0</vt:i4>
      </vt:variant>
      <vt:variant>
        <vt:i4>5</vt:i4>
      </vt:variant>
      <vt:variant>
        <vt:lpwstr>https://www.aibhub.org/</vt:lpwstr>
      </vt:variant>
      <vt:variant>
        <vt:lpwstr/>
      </vt:variant>
      <vt:variant>
        <vt:i4>4063273</vt:i4>
      </vt:variant>
      <vt:variant>
        <vt:i4>0</vt:i4>
      </vt:variant>
      <vt:variant>
        <vt:i4>0</vt:i4>
      </vt:variant>
      <vt:variant>
        <vt:i4>5</vt:i4>
      </vt:variant>
      <vt:variant>
        <vt:lpwstr>C:\Users\lrudzianskiene\Downloads\EECS Rules Release 8 v1.8_Clean_ (2).pdf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Rudzianskienė</dc:creator>
  <cp:keywords/>
  <dc:description/>
  <cp:lastModifiedBy>Lina Rudzianskienė</cp:lastModifiedBy>
  <cp:revision>1275</cp:revision>
  <dcterms:created xsi:type="dcterms:W3CDTF">2024-05-20T07:03:00Z</dcterms:created>
  <dcterms:modified xsi:type="dcterms:W3CDTF">2025-01-17T08:41:00Z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0x0101006921A3BD02DD0F41A2BA88E47AF55E07</vt:lpwstr>
  </property>
  <property fmtid="{D5CDD505-2E9C-101B-9397-08002B2CF9AE}" pid="3" name="Order">
    <vt:r8>3029900</vt:r8>
  </property>
  <property fmtid="{D5CDD505-2E9C-101B-9397-08002B2CF9AE}" pid="4" name="ComplianceAssetId">
    <vt:lpwstr/>
  </property>
  <property fmtid="{D5CDD505-2E9C-101B-9397-08002B2CF9AE}" pid="5" name="_activity">
    <vt:lpwstr>{"FileActivityType":"6","FileActivityTimeStamp":"2024-08-02T06:37:00.797Z","FileActivityUsersOnPage":[{"DisplayName":"Lina Rudzianskienė","Id":"l.rudzianskiene@ambergrid.lt"}],"FileActivityNavigationId":null}</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ies>
</file>